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96190" w14:textId="77777777" w:rsidR="0012153C" w:rsidRPr="000F59F6" w:rsidRDefault="0012153C" w:rsidP="0012153C">
      <w:pPr>
        <w:pStyle w:val="Balk5"/>
        <w:spacing w:before="80"/>
        <w:ind w:left="821" w:right="821" w:firstLine="0"/>
        <w:jc w:val="center"/>
        <w:rPr>
          <w:lang w:val="tr-TR"/>
        </w:rPr>
      </w:pPr>
      <w:r w:rsidRPr="000F59F6">
        <w:rPr>
          <w:lang w:val="tr-TR"/>
        </w:rPr>
        <w:t>T.C</w:t>
      </w:r>
    </w:p>
    <w:p w14:paraId="08D0C18F" w14:textId="7767D9BF" w:rsidR="0012153C" w:rsidRPr="000F59F6" w:rsidRDefault="00445E88" w:rsidP="0012153C">
      <w:pPr>
        <w:spacing w:before="230"/>
        <w:ind w:left="821" w:right="821"/>
        <w:jc w:val="center"/>
        <w:rPr>
          <w:b/>
          <w:sz w:val="24"/>
        </w:rPr>
      </w:pPr>
      <w:r>
        <w:rPr>
          <w:b/>
          <w:sz w:val="24"/>
        </w:rPr>
        <w:t xml:space="preserve">DÖŞEMEALTI </w:t>
      </w:r>
      <w:r w:rsidR="0012153C" w:rsidRPr="000F59F6">
        <w:rPr>
          <w:b/>
          <w:sz w:val="24"/>
        </w:rPr>
        <w:t>KAYMAKAMLIĞI</w:t>
      </w:r>
    </w:p>
    <w:p w14:paraId="4B9E4252" w14:textId="723E7E2C" w:rsidR="0012153C" w:rsidRPr="00A73856" w:rsidRDefault="00445E88" w:rsidP="0012153C">
      <w:pPr>
        <w:spacing w:before="230"/>
        <w:ind w:left="821" w:right="822"/>
        <w:jc w:val="center"/>
        <w:rPr>
          <w:b/>
          <w:sz w:val="56"/>
          <w:szCs w:val="44"/>
        </w:rPr>
      </w:pPr>
      <w:r w:rsidRPr="00A73856">
        <w:rPr>
          <w:b/>
          <w:sz w:val="56"/>
          <w:szCs w:val="44"/>
        </w:rPr>
        <w:t>DİLEK RECEP ÖZER ORTA</w:t>
      </w:r>
      <w:r w:rsidR="0012153C" w:rsidRPr="00A73856">
        <w:rPr>
          <w:b/>
          <w:sz w:val="56"/>
          <w:szCs w:val="44"/>
        </w:rPr>
        <w:t>OKULU MÜDÜRLÜĞÜ</w:t>
      </w:r>
    </w:p>
    <w:p w14:paraId="1163268C" w14:textId="77777777" w:rsidR="0012153C" w:rsidRPr="000F59F6" w:rsidRDefault="0012153C" w:rsidP="0012153C">
      <w:pPr>
        <w:pStyle w:val="GvdeMetni"/>
        <w:rPr>
          <w:b/>
          <w:sz w:val="28"/>
          <w:lang w:val="tr-TR"/>
        </w:rPr>
      </w:pPr>
    </w:p>
    <w:p w14:paraId="23CA8BC6" w14:textId="77777777" w:rsidR="0012153C" w:rsidRPr="000F59F6" w:rsidRDefault="0012153C" w:rsidP="0012153C">
      <w:pPr>
        <w:pStyle w:val="GvdeMetni"/>
        <w:rPr>
          <w:b/>
          <w:sz w:val="28"/>
          <w:lang w:val="tr-TR"/>
        </w:rPr>
      </w:pPr>
    </w:p>
    <w:p w14:paraId="5AFFAC76" w14:textId="454660D6" w:rsidR="0012153C" w:rsidRPr="000F59F6" w:rsidRDefault="0012153C" w:rsidP="0012153C">
      <w:pPr>
        <w:pStyle w:val="GvdeMetni"/>
        <w:spacing w:before="8"/>
        <w:rPr>
          <w:b/>
          <w:sz w:val="41"/>
          <w:lang w:val="tr-TR"/>
        </w:rPr>
      </w:pPr>
    </w:p>
    <w:p w14:paraId="1D88109F" w14:textId="77777777" w:rsidR="0012153C" w:rsidRPr="000F59F6" w:rsidRDefault="0012153C" w:rsidP="0012153C">
      <w:pPr>
        <w:spacing w:before="1"/>
        <w:ind w:left="821" w:right="821"/>
        <w:jc w:val="center"/>
        <w:rPr>
          <w:b/>
          <w:sz w:val="40"/>
        </w:rPr>
      </w:pPr>
      <w:r w:rsidRPr="000F59F6">
        <w:rPr>
          <w:b/>
          <w:sz w:val="40"/>
        </w:rPr>
        <w:t>2024-2028 STRATEJİK PLANI</w:t>
      </w:r>
    </w:p>
    <w:p w14:paraId="07F270DE" w14:textId="77777777" w:rsidR="0012153C" w:rsidRPr="000F59F6" w:rsidRDefault="0012153C" w:rsidP="0012153C">
      <w:pPr>
        <w:pStyle w:val="GvdeMetni"/>
        <w:rPr>
          <w:b/>
          <w:sz w:val="46"/>
          <w:lang w:val="tr-TR"/>
        </w:rPr>
      </w:pPr>
    </w:p>
    <w:p w14:paraId="7AE0A499" w14:textId="77777777" w:rsidR="0012153C" w:rsidRPr="000F59F6" w:rsidRDefault="0012153C" w:rsidP="0012153C">
      <w:pPr>
        <w:pStyle w:val="GvdeMetni"/>
        <w:rPr>
          <w:b/>
          <w:sz w:val="46"/>
          <w:lang w:val="tr-TR"/>
        </w:rPr>
      </w:pPr>
    </w:p>
    <w:p w14:paraId="7A60E476" w14:textId="2085443B" w:rsidR="0012153C" w:rsidRPr="000F59F6" w:rsidRDefault="00A73856" w:rsidP="00A73856">
      <w:pPr>
        <w:jc w:val="center"/>
        <w:rPr>
          <w:sz w:val="56"/>
          <w:szCs w:val="56"/>
        </w:rPr>
      </w:pPr>
      <w:r>
        <w:rPr>
          <w:noProof/>
          <w:sz w:val="56"/>
          <w:szCs w:val="56"/>
          <w:lang w:eastAsia="tr-TR"/>
        </w:rPr>
        <w:drawing>
          <wp:inline distT="0" distB="0" distL="0" distR="0" wp14:anchorId="3F52794B" wp14:editId="5587DEFB">
            <wp:extent cx="5417389" cy="3967743"/>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üt.jpg"/>
                    <pic:cNvPicPr/>
                  </pic:nvPicPr>
                  <pic:blipFill>
                    <a:blip r:embed="rId8">
                      <a:extLst>
                        <a:ext uri="{28A0092B-C50C-407E-A947-70E740481C1C}">
                          <a14:useLocalDpi xmlns:a14="http://schemas.microsoft.com/office/drawing/2010/main" val="0"/>
                        </a:ext>
                      </a:extLst>
                    </a:blip>
                    <a:stretch>
                      <a:fillRect/>
                    </a:stretch>
                  </pic:blipFill>
                  <pic:spPr>
                    <a:xfrm>
                      <a:off x="0" y="0"/>
                      <a:ext cx="5453937" cy="3994511"/>
                    </a:xfrm>
                    <a:prstGeom prst="rect">
                      <a:avLst/>
                    </a:prstGeom>
                  </pic:spPr>
                </pic:pic>
              </a:graphicData>
            </a:graphic>
          </wp:inline>
        </w:drawing>
      </w:r>
    </w:p>
    <w:p w14:paraId="1D2B5270" w14:textId="7CB97623" w:rsidR="0012153C" w:rsidRPr="000F59F6" w:rsidRDefault="0040371A" w:rsidP="0012153C">
      <w:pPr>
        <w:rPr>
          <w:sz w:val="56"/>
          <w:szCs w:val="56"/>
        </w:rPr>
      </w:pPr>
      <w:r>
        <w:rPr>
          <w:noProof/>
        </w:rPr>
        <w:lastRenderedPageBreak/>
        <w:pict w14:anchorId="514FB4E6">
          <v:rect id="Dikdörtgen 1" o:spid="_x0000_s1030" style="position:absolute;margin-left:0;margin-top:0;width:499.3pt;height:720.8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" fillcolor="white [3201]" strokecolor="black [3200]" strokeweight="1pt">
            <v:textbox>
              <w:txbxContent>
                <w:p w14:paraId="1436A3F4" w14:textId="0935ECF3" w:rsidR="00BE025F" w:rsidRDefault="00BE025F" w:rsidP="00AE0E62">
                  <w:pPr>
                    <w:ind w:left="708" w:hanging="708"/>
                    <w:rPr>
                      <w:noProof/>
                    </w:rPr>
                  </w:pPr>
                  <w:r>
                    <w:rPr>
                      <w:noProof/>
                      <w:lang w:eastAsia="tr-TR"/>
                    </w:rPr>
                    <w:drawing>
                      <wp:inline distT="0" distB="0" distL="0" distR="0" wp14:anchorId="5066864F" wp14:editId="74CFEB35">
                        <wp:extent cx="6012180" cy="6073140"/>
                        <wp:effectExtent l="76200" t="76200" r="64770" b="1718310"/>
                        <wp:docPr id="2077324650"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324650" name="Resim 2077324650"/>
                                <pic:cNvPicPr/>
                              </pic:nvPicPr>
                              <pic:blipFill>
                                <a:blip r:embed="rId9">
                                  <a:extLst>
                                    <a:ext uri="{28A0092B-C50C-407E-A947-70E740481C1C}">
                                      <a14:useLocalDpi xmlns:a14="http://schemas.microsoft.com/office/drawing/2010/main" val="0"/>
                                    </a:ext>
                                  </a:extLst>
                                </a:blip>
                                <a:stretch>
                                  <a:fillRect/>
                                </a:stretch>
                              </pic:blipFill>
                              <pic:spPr>
                                <a:xfrm>
                                  <a:off x="0" y="0"/>
                                  <a:ext cx="6012180" cy="607314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14:paraId="75C06542" w14:textId="77777777" w:rsidR="00BE025F" w:rsidRDefault="00BE025F" w:rsidP="000B77A6">
                  <w:pPr>
                    <w:rPr>
                      <w:noProof/>
                    </w:rPr>
                  </w:pPr>
                  <w:r>
                    <w:rPr>
                      <w:noProof/>
                    </w:rPr>
                    <w:tab/>
                  </w:r>
                  <w:r>
                    <w:rPr>
                      <w:noProof/>
                    </w:rPr>
                    <w:tab/>
                    <w:t>“Yolunda yürüyen bir yolcunun yalnız ufku görmesi kafi değildir. Muhakkak ufkun ötesini de</w:t>
                  </w:r>
                </w:p>
                <w:p w14:paraId="20B8E3A3" w14:textId="07F24EA9" w:rsidR="00BE025F" w:rsidRDefault="00BE025F" w:rsidP="00707037">
                  <w:pPr>
                    <w:ind w:firstLine="708"/>
                    <w:rPr>
                      <w:noProof/>
                    </w:rPr>
                  </w:pPr>
                  <w:r>
                    <w:rPr>
                      <w:noProof/>
                    </w:rPr>
                    <w:t>görmesi ve bilmesi lazımdır.”</w:t>
                  </w:r>
                </w:p>
                <w:p w14:paraId="02CD47F2" w14:textId="5E0BC6BC" w:rsidR="00BE025F" w:rsidRDefault="00BE025F" w:rsidP="000B77A6">
                  <w:pPr>
                    <w:rPr>
                      <w:noProof/>
                    </w:rPr>
                  </w:pPr>
                  <w:r>
                    <w:rPr>
                      <w:noProof/>
                    </w:rPr>
                    <w:tab/>
                  </w:r>
                  <w:r>
                    <w:rPr>
                      <w:noProof/>
                    </w:rPr>
                    <w:tab/>
                  </w:r>
                  <w:r>
                    <w:rPr>
                      <w:noProof/>
                    </w:rPr>
                    <w:tab/>
                  </w:r>
                  <w:r>
                    <w:rPr>
                      <w:noProof/>
                    </w:rPr>
                    <w:tab/>
                  </w:r>
                  <w:r>
                    <w:rPr>
                      <w:noProof/>
                    </w:rPr>
                    <w:tab/>
                  </w:r>
                  <w:r>
                    <w:rPr>
                      <w:noProof/>
                    </w:rPr>
                    <w:tab/>
                  </w:r>
                  <w:r>
                    <w:rPr>
                      <w:noProof/>
                    </w:rPr>
                    <w:tab/>
                  </w:r>
                  <w:r>
                    <w:rPr>
                      <w:noProof/>
                      <w:lang w:eastAsia="tr-TR"/>
                    </w:rPr>
                    <w:drawing>
                      <wp:inline distT="0" distB="0" distL="0" distR="0" wp14:anchorId="1ADF6303" wp14:editId="1F064E02">
                        <wp:extent cx="1242060" cy="388620"/>
                        <wp:effectExtent l="0" t="0" r="0" b="0"/>
                        <wp:docPr id="394036095"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36095" name="Resim 394036095"/>
                                <pic:cNvPicPr/>
                              </pic:nvPicPr>
                              <pic:blipFill>
                                <a:blip r:embed="rId10">
                                  <a:extLst>
                                    <a:ext uri="{28A0092B-C50C-407E-A947-70E740481C1C}">
                                      <a14:useLocalDpi xmlns:a14="http://schemas.microsoft.com/office/drawing/2010/main" val="0"/>
                                    </a:ext>
                                  </a:extLst>
                                </a:blip>
                                <a:stretch>
                                  <a:fillRect/>
                                </a:stretch>
                              </pic:blipFill>
                              <pic:spPr>
                                <a:xfrm>
                                  <a:off x="0" y="0"/>
                                  <a:ext cx="1242060" cy="388620"/>
                                </a:xfrm>
                                <a:prstGeom prst="rect">
                                  <a:avLst/>
                                </a:prstGeom>
                              </pic:spPr>
                            </pic:pic>
                          </a:graphicData>
                        </a:graphic>
                      </wp:inline>
                    </w:drawing>
                  </w:r>
                  <w:r>
                    <w:rPr>
                      <w:noProof/>
                    </w:rPr>
                    <w:tab/>
                  </w:r>
                  <w:r>
                    <w:rPr>
                      <w:noProof/>
                    </w:rPr>
                    <w:tab/>
                  </w:r>
                  <w:r>
                    <w:rPr>
                      <w:noProof/>
                    </w:rPr>
                    <w:tab/>
                  </w:r>
                  <w:r>
                    <w:rPr>
                      <w:noProof/>
                    </w:rPr>
                    <w:tab/>
                  </w:r>
                  <w:r>
                    <w:rPr>
                      <w:noProof/>
                    </w:rPr>
                    <w:tab/>
                  </w:r>
                  <w:r>
                    <w:rPr>
                      <w:noProof/>
                    </w:rPr>
                    <w:tab/>
                  </w:r>
                  <w:r>
                    <w:rPr>
                      <w:noProof/>
                    </w:rPr>
                    <w:tab/>
                  </w:r>
                </w:p>
                <w:p w14:paraId="0CA8BEFD" w14:textId="77777777" w:rsidR="00BE025F" w:rsidRDefault="00BE025F" w:rsidP="000B77A6">
                  <w:pPr>
                    <w:rPr>
                      <w:noProof/>
                    </w:rPr>
                  </w:pPr>
                </w:p>
                <w:p w14:paraId="45706B92" w14:textId="77777777" w:rsidR="00BE025F" w:rsidRDefault="00BE025F" w:rsidP="000B77A6">
                  <w:pPr>
                    <w:rPr>
                      <w:noProof/>
                    </w:rPr>
                  </w:pPr>
                </w:p>
                <w:p w14:paraId="761E7041" w14:textId="77777777" w:rsidR="00BE025F" w:rsidRDefault="00BE025F" w:rsidP="000B77A6">
                  <w:pPr>
                    <w:rPr>
                      <w:noProof/>
                    </w:rPr>
                  </w:pPr>
                </w:p>
                <w:p w14:paraId="17FEC917" w14:textId="77777777" w:rsidR="00BE025F" w:rsidRDefault="00BE025F" w:rsidP="000B77A6">
                  <w:pPr>
                    <w:rPr>
                      <w:noProof/>
                    </w:rPr>
                  </w:pPr>
                </w:p>
                <w:p w14:paraId="40BEFF1C" w14:textId="77777777" w:rsidR="00BE025F" w:rsidRDefault="00BE025F" w:rsidP="000B77A6">
                  <w:pPr>
                    <w:rPr>
                      <w:noProof/>
                    </w:rPr>
                  </w:pPr>
                </w:p>
                <w:p w14:paraId="0E1DDBD9" w14:textId="77777777" w:rsidR="00BE025F" w:rsidRDefault="00BE025F" w:rsidP="000B77A6">
                  <w:pPr>
                    <w:rPr>
                      <w:noProof/>
                    </w:rPr>
                  </w:pPr>
                </w:p>
                <w:p w14:paraId="35BC75F5" w14:textId="77777777" w:rsidR="00BE025F" w:rsidRDefault="00BE025F" w:rsidP="000B77A6">
                  <w:pPr>
                    <w:rPr>
                      <w:noProof/>
                    </w:rPr>
                  </w:pPr>
                </w:p>
                <w:p w14:paraId="76B09416" w14:textId="77777777" w:rsidR="00BE025F" w:rsidRDefault="00BE025F" w:rsidP="000B77A6">
                  <w:pPr>
                    <w:rPr>
                      <w:noProof/>
                    </w:rPr>
                  </w:pPr>
                </w:p>
                <w:p w14:paraId="52224316" w14:textId="77777777" w:rsidR="00BE025F" w:rsidRDefault="00BE025F" w:rsidP="000B77A6">
                  <w:pPr>
                    <w:rPr>
                      <w:noProof/>
                    </w:rPr>
                  </w:pPr>
                </w:p>
                <w:p w14:paraId="1D24AF30" w14:textId="77777777" w:rsidR="00BE025F" w:rsidRDefault="00BE025F" w:rsidP="000B77A6">
                  <w:pPr>
                    <w:rPr>
                      <w:noProof/>
                    </w:rPr>
                  </w:pPr>
                </w:p>
                <w:p w14:paraId="7027BC50" w14:textId="77777777" w:rsidR="00BE025F" w:rsidRDefault="00BE025F" w:rsidP="000B77A6">
                  <w:pPr>
                    <w:rPr>
                      <w:noProof/>
                    </w:rPr>
                  </w:pPr>
                </w:p>
                <w:p w14:paraId="4D8A378F" w14:textId="77777777" w:rsidR="00BE025F" w:rsidRDefault="00BE025F" w:rsidP="000B77A6">
                  <w:pPr>
                    <w:rPr>
                      <w:noProof/>
                    </w:rPr>
                  </w:pPr>
                </w:p>
                <w:p w14:paraId="0309A865" w14:textId="77777777" w:rsidR="00BE025F" w:rsidRDefault="00BE025F" w:rsidP="000B77A6">
                  <w:pPr>
                    <w:rPr>
                      <w:noProof/>
                    </w:rPr>
                  </w:pPr>
                </w:p>
                <w:p w14:paraId="705D5721" w14:textId="77777777" w:rsidR="00BE025F" w:rsidRDefault="00BE025F" w:rsidP="000B77A6"/>
              </w:txbxContent>
            </v:textbox>
            <w10:wrap type="square" anchorx="margin" anchory="margin"/>
          </v:rect>
        </w:pict>
      </w:r>
    </w:p>
    <w:p w14:paraId="3A56CE1C" w14:textId="155C314C" w:rsidR="004D2D16" w:rsidRPr="000F7C93" w:rsidRDefault="000F7C93" w:rsidP="000F7C93">
      <w:pPr>
        <w:jc w:val="center"/>
        <w:rPr>
          <w:rFonts w:ascii="Times New Roman" w:hAnsi="Times New Roman" w:cs="Times New Roman"/>
          <w:b/>
          <w:bCs/>
          <w:sz w:val="40"/>
          <w:szCs w:val="40"/>
        </w:rPr>
      </w:pPr>
      <w:r>
        <w:rPr>
          <w:rFonts w:ascii="Times New Roman" w:hAnsi="Times New Roman" w:cs="Times New Roman"/>
          <w:b/>
          <w:bCs/>
          <w:sz w:val="40"/>
          <w:szCs w:val="40"/>
        </w:rPr>
        <w:lastRenderedPageBreak/>
        <w:t xml:space="preserve">SUNUŞ </w:t>
      </w:r>
    </w:p>
    <w:p w14:paraId="0D5009C2" w14:textId="7429873D" w:rsidR="004D2D16" w:rsidRDefault="000F7C93" w:rsidP="0012153C">
      <w:pPr>
        <w:jc w:val="center"/>
      </w:pPr>
      <w:r>
        <w:rPr>
          <w:noProof/>
          <w:lang w:eastAsia="tr-TR"/>
        </w:rPr>
        <w:drawing>
          <wp:inline distT="0" distB="0" distL="0" distR="0" wp14:anchorId="78361E33" wp14:editId="4D9094C1">
            <wp:extent cx="4142895" cy="3994031"/>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2a0e950-bc24-4f97-951a-c9f490a85f09.jpg"/>
                    <pic:cNvPicPr/>
                  </pic:nvPicPr>
                  <pic:blipFill>
                    <a:blip r:embed="rId11">
                      <a:extLst>
                        <a:ext uri="{28A0092B-C50C-407E-A947-70E740481C1C}">
                          <a14:useLocalDpi xmlns:a14="http://schemas.microsoft.com/office/drawing/2010/main" val="0"/>
                        </a:ext>
                      </a:extLst>
                    </a:blip>
                    <a:stretch>
                      <a:fillRect/>
                    </a:stretch>
                  </pic:blipFill>
                  <pic:spPr>
                    <a:xfrm>
                      <a:off x="0" y="0"/>
                      <a:ext cx="4172366" cy="4022443"/>
                    </a:xfrm>
                    <a:prstGeom prst="rect">
                      <a:avLst/>
                    </a:prstGeom>
                  </pic:spPr>
                </pic:pic>
              </a:graphicData>
            </a:graphic>
          </wp:inline>
        </w:drawing>
      </w:r>
    </w:p>
    <w:p w14:paraId="01AB9E24" w14:textId="0CDBF912" w:rsidR="004D2D16" w:rsidRDefault="004D2D16" w:rsidP="004D2D16"/>
    <w:p w14:paraId="4EC1787C" w14:textId="77777777" w:rsidR="004D2D16" w:rsidRPr="004D2D16" w:rsidRDefault="004D2D16" w:rsidP="004D2D16">
      <w:pPr>
        <w:ind w:firstLine="708"/>
        <w:rPr>
          <w:rFonts w:ascii="Times New Roman" w:hAnsi="Times New Roman" w:cs="Times New Roman"/>
          <w:sz w:val="24"/>
          <w:szCs w:val="24"/>
        </w:rPr>
      </w:pPr>
      <w:r w:rsidRPr="004D2D16">
        <w:rPr>
          <w:rFonts w:ascii="Times New Roman" w:hAnsi="Times New Roman" w:cs="Times New Roman"/>
          <w:sz w:val="24"/>
          <w:szCs w:val="24"/>
        </w:rPr>
        <w:t xml:space="preserve">Stratejik plan, okulu geliştirme çalışmalarımız içinde önemli bir yer tutmaktadır. Stratejik plan ile okulumuzu daha ileri ve daha etkili bir konuma taşımayı amaçlıyoruz. Plan hem bir araç hem de bir süreçtir. Planı bir kez hazırladığımızda bir kenara bırakamayız, onu sürekli izler ve gerekirse güncelleriz. </w:t>
      </w:r>
    </w:p>
    <w:p w14:paraId="3530F7EA" w14:textId="77777777" w:rsidR="004D2D16" w:rsidRPr="004D2D16" w:rsidRDefault="004D2D16" w:rsidP="004D2D16">
      <w:pPr>
        <w:ind w:firstLine="708"/>
        <w:rPr>
          <w:rFonts w:ascii="Times New Roman" w:hAnsi="Times New Roman" w:cs="Times New Roman"/>
          <w:sz w:val="24"/>
          <w:szCs w:val="24"/>
        </w:rPr>
      </w:pPr>
      <w:r w:rsidRPr="004D2D16">
        <w:rPr>
          <w:rFonts w:ascii="Times New Roman" w:hAnsi="Times New Roman" w:cs="Times New Roman"/>
          <w:sz w:val="24"/>
          <w:szCs w:val="24"/>
        </w:rPr>
        <w:t xml:space="preserve">Stratejik plan bize hedeflerimizi gösterir. Bu hedeflere nasıl ve ne kadar sürede ulaşacağımız hakkında bilgiler verir. Yanı sıra kaynaklarımız, paydaşlarımız, okulun karşısındaki fırsatlar ve tehditler hakkında bilgiler içerir. </w:t>
      </w:r>
    </w:p>
    <w:p w14:paraId="52A6AD0F" w14:textId="5F4A01B9" w:rsidR="004D2D16" w:rsidRPr="004D2D16" w:rsidRDefault="004D2D16" w:rsidP="004D2D16">
      <w:pPr>
        <w:ind w:firstLine="708"/>
        <w:rPr>
          <w:rFonts w:ascii="Times New Roman" w:hAnsi="Times New Roman" w:cs="Times New Roman"/>
          <w:sz w:val="24"/>
          <w:szCs w:val="24"/>
        </w:rPr>
      </w:pPr>
      <w:r w:rsidRPr="004D2D16">
        <w:rPr>
          <w:rFonts w:ascii="Times New Roman" w:hAnsi="Times New Roman" w:cs="Times New Roman"/>
          <w:sz w:val="24"/>
          <w:szCs w:val="24"/>
        </w:rPr>
        <w:t xml:space="preserve">Planlar ekipler tarafından yapılır. Ekibin bakış açısı ve görüşleri planları şekillendirir. Böylece okulun ortak zekâsını yansıtmış olur. Ortak zekâ, bilindiği gibi en zeki ekip üyesinden daha zekidir. </w:t>
      </w:r>
    </w:p>
    <w:p w14:paraId="4A4F50D1" w14:textId="77777777" w:rsidR="004D2D16" w:rsidRPr="004D2D16" w:rsidRDefault="004D2D16" w:rsidP="004D2D16">
      <w:pPr>
        <w:ind w:firstLine="708"/>
        <w:rPr>
          <w:rFonts w:ascii="Times New Roman" w:hAnsi="Times New Roman" w:cs="Times New Roman"/>
          <w:sz w:val="24"/>
          <w:szCs w:val="24"/>
        </w:rPr>
      </w:pPr>
      <w:r w:rsidRPr="004D2D16">
        <w:rPr>
          <w:rFonts w:ascii="Times New Roman" w:hAnsi="Times New Roman" w:cs="Times New Roman"/>
          <w:sz w:val="24"/>
          <w:szCs w:val="24"/>
        </w:rPr>
        <w:t xml:space="preserve">Stratejik planımızın tüm paydaşlarımızın olumlu sinerjilerinin bir yansıması olarak, okulu etkili kılma çabalarımıza ışık tutacağına inanıyor, örgüt kültürümüzün güçlenerek gelişeceğini biliyor ve emek veren arkadaşlarıma teşekkür ediyorum. </w:t>
      </w:r>
    </w:p>
    <w:p w14:paraId="3F5323D5" w14:textId="77777777" w:rsidR="004D2D16" w:rsidRPr="004D2D16" w:rsidRDefault="004D2D16" w:rsidP="004D2D16">
      <w:pPr>
        <w:ind w:firstLine="708"/>
        <w:rPr>
          <w:rFonts w:ascii="Times New Roman" w:hAnsi="Times New Roman" w:cs="Times New Roman"/>
          <w:sz w:val="24"/>
          <w:szCs w:val="24"/>
        </w:rPr>
      </w:pPr>
    </w:p>
    <w:p w14:paraId="5491EF14" w14:textId="77777777" w:rsidR="004D2D16" w:rsidRPr="004D2D16" w:rsidRDefault="004D2D16" w:rsidP="004D2D16">
      <w:pPr>
        <w:ind w:firstLine="708"/>
        <w:rPr>
          <w:rFonts w:ascii="Times New Roman" w:hAnsi="Times New Roman" w:cs="Times New Roman"/>
          <w:sz w:val="24"/>
          <w:szCs w:val="24"/>
        </w:rPr>
      </w:pPr>
    </w:p>
    <w:p w14:paraId="1D55723E" w14:textId="1EB7B20B" w:rsidR="004D2D16" w:rsidRPr="004D2D16" w:rsidRDefault="004D2D16" w:rsidP="004D2D16">
      <w:pPr>
        <w:ind w:firstLine="708"/>
        <w:rPr>
          <w:rFonts w:ascii="Times New Roman" w:hAnsi="Times New Roman" w:cs="Times New Roman"/>
          <w:b/>
          <w:bCs/>
          <w:sz w:val="24"/>
          <w:szCs w:val="24"/>
        </w:rPr>
      </w:pPr>
      <w:r w:rsidRPr="004D2D16">
        <w:rPr>
          <w:rFonts w:ascii="Times New Roman" w:hAnsi="Times New Roman" w:cs="Times New Roman"/>
          <w:sz w:val="24"/>
          <w:szCs w:val="24"/>
        </w:rPr>
        <w:tab/>
      </w:r>
      <w:r w:rsidRPr="004D2D16">
        <w:rPr>
          <w:rFonts w:ascii="Times New Roman" w:hAnsi="Times New Roman" w:cs="Times New Roman"/>
          <w:sz w:val="24"/>
          <w:szCs w:val="24"/>
        </w:rPr>
        <w:tab/>
      </w:r>
      <w:r w:rsidRPr="004D2D16">
        <w:rPr>
          <w:rFonts w:ascii="Times New Roman" w:hAnsi="Times New Roman" w:cs="Times New Roman"/>
          <w:sz w:val="24"/>
          <w:szCs w:val="24"/>
        </w:rPr>
        <w:tab/>
      </w:r>
      <w:r w:rsidRPr="004D2D16">
        <w:rPr>
          <w:rFonts w:ascii="Times New Roman" w:hAnsi="Times New Roman" w:cs="Times New Roman"/>
          <w:sz w:val="24"/>
          <w:szCs w:val="24"/>
        </w:rPr>
        <w:tab/>
      </w:r>
      <w:r w:rsidRPr="004D2D16">
        <w:rPr>
          <w:rFonts w:ascii="Times New Roman" w:hAnsi="Times New Roman" w:cs="Times New Roman"/>
          <w:sz w:val="24"/>
          <w:szCs w:val="24"/>
        </w:rPr>
        <w:tab/>
      </w:r>
      <w:r w:rsidRPr="004D2D16">
        <w:rPr>
          <w:rFonts w:ascii="Times New Roman" w:hAnsi="Times New Roman" w:cs="Times New Roman"/>
          <w:sz w:val="24"/>
          <w:szCs w:val="24"/>
        </w:rPr>
        <w:tab/>
      </w:r>
      <w:r w:rsidRPr="004D2D16">
        <w:rPr>
          <w:rFonts w:ascii="Times New Roman" w:hAnsi="Times New Roman" w:cs="Times New Roman"/>
          <w:sz w:val="24"/>
          <w:szCs w:val="24"/>
        </w:rPr>
        <w:tab/>
      </w:r>
      <w:r w:rsidRPr="004D2D16">
        <w:rPr>
          <w:rFonts w:ascii="Times New Roman" w:hAnsi="Times New Roman" w:cs="Times New Roman"/>
          <w:sz w:val="24"/>
          <w:szCs w:val="24"/>
        </w:rPr>
        <w:tab/>
      </w:r>
      <w:r w:rsidRPr="004D2D16">
        <w:rPr>
          <w:rFonts w:ascii="Times New Roman" w:hAnsi="Times New Roman" w:cs="Times New Roman"/>
          <w:b/>
          <w:bCs/>
          <w:sz w:val="24"/>
          <w:szCs w:val="24"/>
        </w:rPr>
        <w:t>Ayten YAZAR GENCE</w:t>
      </w:r>
    </w:p>
    <w:p w14:paraId="3AF9677E" w14:textId="05AADE24" w:rsidR="00B02D8F" w:rsidRPr="000F59F6" w:rsidRDefault="004D2D16" w:rsidP="004D2D16">
      <w:pPr>
        <w:ind w:left="4956" w:firstLine="708"/>
        <w:rPr>
          <w:sz w:val="56"/>
          <w:szCs w:val="56"/>
        </w:rPr>
      </w:pPr>
      <w:r w:rsidRPr="004D2D16">
        <w:rPr>
          <w:rFonts w:ascii="Times New Roman" w:hAnsi="Times New Roman" w:cs="Times New Roman"/>
          <w:b/>
          <w:bCs/>
          <w:sz w:val="24"/>
          <w:szCs w:val="24"/>
        </w:rPr>
        <w:t>Dilek Recep Özer Ortaokulu Müdürü</w:t>
      </w:r>
      <w:r>
        <w:t xml:space="preserve"> </w:t>
      </w:r>
      <w:r w:rsidR="00B02D8F" w:rsidRPr="000F59F6">
        <w:rPr>
          <w:sz w:val="56"/>
          <w:szCs w:val="56"/>
        </w:rPr>
        <w:br w:type="page"/>
      </w:r>
    </w:p>
    <w:p w14:paraId="2147153A" w14:textId="77777777" w:rsidR="003F5AB6" w:rsidRPr="000F59F6" w:rsidRDefault="003F5AB6" w:rsidP="003F5AB6">
      <w:pPr>
        <w:spacing w:before="100"/>
        <w:ind w:left="3496"/>
        <w:rPr>
          <w:b/>
          <w:sz w:val="36"/>
        </w:rPr>
      </w:pPr>
      <w:r w:rsidRPr="000F59F6">
        <w:rPr>
          <w:b/>
          <w:sz w:val="36"/>
        </w:rPr>
        <w:lastRenderedPageBreak/>
        <w:t>Okul/Kurum Bilgileri</w:t>
      </w:r>
    </w:p>
    <w:p w14:paraId="3F061DE6" w14:textId="77777777" w:rsidR="003F5AB6" w:rsidRPr="000F59F6" w:rsidRDefault="003F5AB6" w:rsidP="003F5AB6">
      <w:pPr>
        <w:pStyle w:val="GvdeMetni"/>
        <w:rPr>
          <w:b/>
          <w:sz w:val="20"/>
          <w:lang w:val="tr-TR"/>
        </w:rPr>
      </w:pPr>
    </w:p>
    <w:p w14:paraId="68B5D380" w14:textId="77777777" w:rsidR="003F5AB6" w:rsidRPr="000F59F6" w:rsidRDefault="003F5AB6" w:rsidP="003F5AB6">
      <w:pPr>
        <w:pStyle w:val="GvdeMetni"/>
        <w:rPr>
          <w:b/>
          <w:sz w:val="20"/>
          <w:lang w:val="tr-TR"/>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3F5AB6" w:rsidRPr="000F59F6" w14:paraId="5CFCD835" w14:textId="77777777">
        <w:trPr>
          <w:trHeight w:val="560"/>
        </w:trPr>
        <w:tc>
          <w:tcPr>
            <w:tcW w:w="4385" w:type="dxa"/>
            <w:gridSpan w:val="2"/>
            <w:tcBorders>
              <w:left w:val="single" w:sz="8" w:space="0" w:color="000000"/>
            </w:tcBorders>
          </w:tcPr>
          <w:p w14:paraId="227FB243" w14:textId="77777777" w:rsidR="003F5AB6" w:rsidRPr="000F59F6" w:rsidRDefault="003F5AB6">
            <w:pPr>
              <w:pStyle w:val="TableParagraph"/>
              <w:spacing w:before="2" w:line="281" w:lineRule="exact"/>
              <w:ind w:left="59"/>
              <w:rPr>
                <w:b/>
                <w:sz w:val="24"/>
                <w:lang w:val="tr-TR"/>
              </w:rPr>
            </w:pPr>
            <w:r w:rsidRPr="000F59F6">
              <w:rPr>
                <w:b/>
                <w:sz w:val="24"/>
                <w:lang w:val="tr-TR"/>
              </w:rPr>
              <w:t>İli:</w:t>
            </w:r>
          </w:p>
          <w:p w14:paraId="17E6893D" w14:textId="2A97F6A2" w:rsidR="003F5AB6" w:rsidRPr="000F59F6" w:rsidRDefault="00DD5630" w:rsidP="00DD5630">
            <w:pPr>
              <w:pStyle w:val="TableParagraph"/>
              <w:spacing w:line="260" w:lineRule="exact"/>
              <w:rPr>
                <w:b/>
                <w:sz w:val="24"/>
                <w:lang w:val="tr-TR"/>
              </w:rPr>
            </w:pPr>
            <w:r>
              <w:rPr>
                <w:b/>
                <w:sz w:val="24"/>
                <w:lang w:val="tr-TR"/>
              </w:rPr>
              <w:t xml:space="preserve">         ANTALYA</w:t>
            </w:r>
          </w:p>
        </w:tc>
        <w:tc>
          <w:tcPr>
            <w:tcW w:w="5678" w:type="dxa"/>
            <w:gridSpan w:val="2"/>
            <w:tcBorders>
              <w:right w:val="single" w:sz="8" w:space="0" w:color="000000"/>
            </w:tcBorders>
          </w:tcPr>
          <w:p w14:paraId="022B94EC" w14:textId="4A71E8A6" w:rsidR="003F5AB6" w:rsidRPr="000F59F6" w:rsidRDefault="003F5AB6">
            <w:pPr>
              <w:pStyle w:val="TableParagraph"/>
              <w:spacing w:before="141"/>
              <w:ind w:left="59"/>
              <w:rPr>
                <w:sz w:val="24"/>
                <w:lang w:val="tr-TR"/>
              </w:rPr>
            </w:pPr>
            <w:r w:rsidRPr="000F59F6">
              <w:rPr>
                <w:b/>
                <w:sz w:val="24"/>
                <w:lang w:val="tr-TR"/>
              </w:rPr>
              <w:t>İlçesi</w:t>
            </w:r>
            <w:r w:rsidR="00DD5630">
              <w:rPr>
                <w:b/>
                <w:sz w:val="24"/>
                <w:lang w:val="tr-TR"/>
              </w:rPr>
              <w:t>: DÖŞEMEALTI</w:t>
            </w:r>
          </w:p>
        </w:tc>
      </w:tr>
      <w:tr w:rsidR="003F5AB6" w:rsidRPr="000F59F6" w14:paraId="0533A2A8" w14:textId="77777777">
        <w:trPr>
          <w:trHeight w:val="460"/>
        </w:trPr>
        <w:tc>
          <w:tcPr>
            <w:tcW w:w="1202" w:type="dxa"/>
            <w:tcBorders>
              <w:left w:val="single" w:sz="8" w:space="0" w:color="000000"/>
              <w:right w:val="single" w:sz="8" w:space="0" w:color="000000"/>
            </w:tcBorders>
          </w:tcPr>
          <w:p w14:paraId="1F29A27D" w14:textId="77777777" w:rsidR="00DD5630" w:rsidRDefault="00DD5630">
            <w:pPr>
              <w:pStyle w:val="TableParagraph"/>
              <w:spacing w:before="116"/>
              <w:ind w:left="59"/>
              <w:rPr>
                <w:b/>
                <w:sz w:val="20"/>
                <w:lang w:val="tr-TR"/>
              </w:rPr>
            </w:pPr>
          </w:p>
          <w:p w14:paraId="6AFF451E" w14:textId="0C8681AE" w:rsidR="003F5AB6" w:rsidRPr="000F59F6" w:rsidRDefault="003F5AB6">
            <w:pPr>
              <w:pStyle w:val="TableParagraph"/>
              <w:spacing w:before="116"/>
              <w:ind w:left="59"/>
              <w:rPr>
                <w:b/>
                <w:sz w:val="20"/>
                <w:lang w:val="tr-TR"/>
              </w:rPr>
            </w:pPr>
            <w:r w:rsidRPr="000F59F6">
              <w:rPr>
                <w:b/>
                <w:sz w:val="20"/>
                <w:lang w:val="tr-TR"/>
              </w:rPr>
              <w:t>Adres:</w:t>
            </w:r>
          </w:p>
        </w:tc>
        <w:tc>
          <w:tcPr>
            <w:tcW w:w="3182" w:type="dxa"/>
            <w:tcBorders>
              <w:left w:val="single" w:sz="8" w:space="0" w:color="000000"/>
            </w:tcBorders>
          </w:tcPr>
          <w:p w14:paraId="4AA3E49F" w14:textId="77777777" w:rsidR="00DD5630" w:rsidRDefault="00DD5630">
            <w:pPr>
              <w:pStyle w:val="TableParagraph"/>
              <w:spacing w:before="116"/>
              <w:ind w:left="59"/>
              <w:rPr>
                <w:rFonts w:ascii="Arial" w:hAnsi="Arial" w:cs="Arial"/>
                <w:color w:val="202124"/>
                <w:sz w:val="21"/>
                <w:szCs w:val="21"/>
                <w:shd w:val="clear" w:color="auto" w:fill="FFFFFF"/>
              </w:rPr>
            </w:pPr>
          </w:p>
          <w:p w14:paraId="19F4C154" w14:textId="5DA98017" w:rsidR="003F5AB6" w:rsidRDefault="00DD5630">
            <w:pPr>
              <w:pStyle w:val="TableParagraph"/>
              <w:spacing w:before="116"/>
              <w:ind w:left="59"/>
              <w:rPr>
                <w:rFonts w:ascii="Arial" w:hAnsi="Arial" w:cs="Arial"/>
                <w:color w:val="202124"/>
                <w:sz w:val="21"/>
                <w:szCs w:val="21"/>
                <w:shd w:val="clear" w:color="auto" w:fill="FFFFFF"/>
              </w:rPr>
            </w:pPr>
            <w:r>
              <w:rPr>
                <w:rFonts w:ascii="Arial" w:hAnsi="Arial" w:cs="Arial"/>
                <w:color w:val="202124"/>
                <w:sz w:val="21"/>
                <w:szCs w:val="21"/>
                <w:shd w:val="clear" w:color="auto" w:fill="FFFFFF"/>
              </w:rPr>
              <w:t>Yeniköy, Atatürk Caddesi/149. Sokak D:3, 07190 Döşemealtı/Antalya</w:t>
            </w:r>
          </w:p>
          <w:p w14:paraId="5E0B74E6" w14:textId="0F70AB5D" w:rsidR="00DD5630" w:rsidRPr="000F59F6" w:rsidRDefault="00DD5630">
            <w:pPr>
              <w:pStyle w:val="TableParagraph"/>
              <w:spacing w:before="116"/>
              <w:ind w:left="59"/>
              <w:rPr>
                <w:sz w:val="20"/>
                <w:lang w:val="tr-TR"/>
              </w:rPr>
            </w:pPr>
          </w:p>
        </w:tc>
        <w:tc>
          <w:tcPr>
            <w:tcW w:w="1757" w:type="dxa"/>
            <w:tcBorders>
              <w:right w:val="single" w:sz="8" w:space="0" w:color="000000"/>
            </w:tcBorders>
          </w:tcPr>
          <w:p w14:paraId="374863D0" w14:textId="77777777" w:rsidR="00DD5630" w:rsidRDefault="00DD5630">
            <w:pPr>
              <w:pStyle w:val="TableParagraph"/>
              <w:spacing w:line="236" w:lineRule="exact"/>
              <w:ind w:left="59" w:right="285"/>
              <w:rPr>
                <w:b/>
                <w:sz w:val="20"/>
                <w:lang w:val="tr-TR"/>
              </w:rPr>
            </w:pPr>
          </w:p>
          <w:p w14:paraId="7890960F" w14:textId="1B4B6AAE" w:rsidR="003F5AB6" w:rsidRPr="000F59F6" w:rsidRDefault="003F5AB6">
            <w:pPr>
              <w:pStyle w:val="TableParagraph"/>
              <w:spacing w:line="236" w:lineRule="exact"/>
              <w:ind w:left="59" w:right="285"/>
              <w:rPr>
                <w:b/>
                <w:sz w:val="20"/>
                <w:lang w:val="tr-TR"/>
              </w:rPr>
            </w:pPr>
            <w:r w:rsidRPr="000F59F6">
              <w:rPr>
                <w:b/>
                <w:sz w:val="20"/>
                <w:lang w:val="tr-TR"/>
              </w:rPr>
              <w:t>Coğrafi Konum (link)</w:t>
            </w:r>
          </w:p>
        </w:tc>
        <w:tc>
          <w:tcPr>
            <w:tcW w:w="3922" w:type="dxa"/>
            <w:tcBorders>
              <w:left w:val="single" w:sz="8" w:space="0" w:color="000000"/>
              <w:right w:val="single" w:sz="8" w:space="0" w:color="000000"/>
            </w:tcBorders>
          </w:tcPr>
          <w:p w14:paraId="5E6DBFC6" w14:textId="77777777" w:rsidR="003F5AB6" w:rsidRDefault="003F5AB6">
            <w:pPr>
              <w:pStyle w:val="TableParagraph"/>
              <w:rPr>
                <w:rFonts w:ascii="Times New Roman"/>
                <w:sz w:val="20"/>
                <w:lang w:val="tr-TR"/>
              </w:rPr>
            </w:pPr>
          </w:p>
          <w:p w14:paraId="5DD9BCFA" w14:textId="29912201" w:rsidR="00DD5630" w:rsidRPr="00DD5630" w:rsidRDefault="00DD5630">
            <w:pPr>
              <w:pStyle w:val="TableParagraph"/>
              <w:rPr>
                <w:rFonts w:ascii="Times New Roman"/>
                <w:sz w:val="20"/>
                <w:lang w:val="tr-TR"/>
              </w:rPr>
            </w:pPr>
            <w:r>
              <w:rPr>
                <w:rFonts w:ascii="Times New Roman"/>
                <w:sz w:val="20"/>
                <w:lang w:val="tr-TR"/>
              </w:rPr>
              <w:t xml:space="preserve">     </w:t>
            </w:r>
            <w:r>
              <w:rPr>
                <w:rFonts w:ascii="Roboto" w:hAnsi="Roboto"/>
                <w:color w:val="000000"/>
                <w:sz w:val="21"/>
                <w:szCs w:val="21"/>
                <w:shd w:val="clear" w:color="auto" w:fill="FFFFFF"/>
              </w:rPr>
              <w:t>37°03'32.0"N 30°35'53.2"E</w:t>
            </w:r>
          </w:p>
        </w:tc>
      </w:tr>
      <w:tr w:rsidR="003F5AB6" w:rsidRPr="000F59F6" w14:paraId="236FB142" w14:textId="77777777">
        <w:trPr>
          <w:trHeight w:val="458"/>
        </w:trPr>
        <w:tc>
          <w:tcPr>
            <w:tcW w:w="1202" w:type="dxa"/>
            <w:tcBorders>
              <w:left w:val="single" w:sz="8" w:space="0" w:color="000000"/>
              <w:right w:val="single" w:sz="8" w:space="0" w:color="000000"/>
            </w:tcBorders>
          </w:tcPr>
          <w:p w14:paraId="2509E1D6" w14:textId="77777777" w:rsidR="00DD5630" w:rsidRDefault="00DD5630">
            <w:pPr>
              <w:pStyle w:val="TableParagraph"/>
              <w:spacing w:line="231" w:lineRule="exact"/>
              <w:ind w:left="59"/>
              <w:rPr>
                <w:b/>
                <w:sz w:val="20"/>
                <w:lang w:val="tr-TR"/>
              </w:rPr>
            </w:pPr>
          </w:p>
          <w:p w14:paraId="28F3C6B9" w14:textId="36599084" w:rsidR="003F5AB6" w:rsidRPr="000F59F6" w:rsidRDefault="003F5AB6">
            <w:pPr>
              <w:pStyle w:val="TableParagraph"/>
              <w:spacing w:line="231" w:lineRule="exact"/>
              <w:ind w:left="59"/>
              <w:rPr>
                <w:b/>
                <w:sz w:val="20"/>
                <w:lang w:val="tr-TR"/>
              </w:rPr>
            </w:pPr>
            <w:r w:rsidRPr="000F59F6">
              <w:rPr>
                <w:b/>
                <w:sz w:val="20"/>
                <w:lang w:val="tr-TR"/>
              </w:rPr>
              <w:t>Telefon</w:t>
            </w:r>
          </w:p>
          <w:p w14:paraId="2B1B69D2" w14:textId="77777777" w:rsidR="003F5AB6" w:rsidRPr="000F59F6" w:rsidRDefault="003F5AB6">
            <w:pPr>
              <w:pStyle w:val="TableParagraph"/>
              <w:spacing w:line="215" w:lineRule="exact"/>
              <w:ind w:left="59"/>
              <w:rPr>
                <w:b/>
                <w:sz w:val="20"/>
                <w:lang w:val="tr-TR"/>
              </w:rPr>
            </w:pPr>
            <w:r w:rsidRPr="000F59F6">
              <w:rPr>
                <w:b/>
                <w:sz w:val="20"/>
                <w:lang w:val="tr-TR"/>
              </w:rPr>
              <w:t>Numarası:</w:t>
            </w:r>
          </w:p>
        </w:tc>
        <w:tc>
          <w:tcPr>
            <w:tcW w:w="3182" w:type="dxa"/>
            <w:tcBorders>
              <w:left w:val="single" w:sz="8" w:space="0" w:color="000000"/>
            </w:tcBorders>
          </w:tcPr>
          <w:p w14:paraId="36214B7B" w14:textId="77777777" w:rsidR="003F5AB6" w:rsidRDefault="00DD5630">
            <w:pPr>
              <w:pStyle w:val="TableParagraph"/>
              <w:spacing w:before="114"/>
              <w:ind w:left="59"/>
              <w:rPr>
                <w:rFonts w:ascii="MyriadPro" w:hAnsi="MyriadPro"/>
                <w:color w:val="212529"/>
                <w:shd w:val="clear" w:color="auto" w:fill="FFFFFF"/>
              </w:rPr>
            </w:pPr>
            <w:r>
              <w:rPr>
                <w:sz w:val="20"/>
                <w:lang w:val="tr-TR"/>
              </w:rPr>
              <w:t xml:space="preserve">  </w:t>
            </w:r>
            <w:r>
              <w:rPr>
                <w:rFonts w:ascii="MyriadPro" w:hAnsi="MyriadPro"/>
                <w:color w:val="212529"/>
                <w:shd w:val="clear" w:color="auto" w:fill="FFFFFF"/>
              </w:rPr>
              <w:t>02424213500</w:t>
            </w:r>
          </w:p>
          <w:p w14:paraId="5F05298C" w14:textId="77777777" w:rsidR="00DD5630" w:rsidRDefault="00DD5630">
            <w:pPr>
              <w:pStyle w:val="TableParagraph"/>
              <w:spacing w:before="114"/>
              <w:ind w:left="59"/>
              <w:rPr>
                <w:sz w:val="20"/>
                <w:lang w:val="tr-TR"/>
              </w:rPr>
            </w:pPr>
          </w:p>
          <w:p w14:paraId="55B7631F" w14:textId="0A9988BC" w:rsidR="00DD5630" w:rsidRPr="000F59F6" w:rsidRDefault="00DD5630">
            <w:pPr>
              <w:pStyle w:val="TableParagraph"/>
              <w:spacing w:before="114"/>
              <w:ind w:left="59"/>
              <w:rPr>
                <w:sz w:val="20"/>
                <w:lang w:val="tr-TR"/>
              </w:rPr>
            </w:pPr>
          </w:p>
        </w:tc>
        <w:tc>
          <w:tcPr>
            <w:tcW w:w="1757" w:type="dxa"/>
            <w:tcBorders>
              <w:right w:val="single" w:sz="8" w:space="0" w:color="000000"/>
            </w:tcBorders>
          </w:tcPr>
          <w:p w14:paraId="77628130" w14:textId="77777777" w:rsidR="003F5AB6" w:rsidRPr="000F59F6" w:rsidRDefault="003F5AB6">
            <w:pPr>
              <w:pStyle w:val="TableParagraph"/>
              <w:spacing w:before="114"/>
              <w:ind w:left="59"/>
              <w:rPr>
                <w:b/>
                <w:sz w:val="20"/>
                <w:lang w:val="tr-TR"/>
              </w:rPr>
            </w:pPr>
            <w:r w:rsidRPr="000F59F6">
              <w:rPr>
                <w:b/>
                <w:sz w:val="20"/>
                <w:lang w:val="tr-TR"/>
              </w:rPr>
              <w:t>Faks Numarası:</w:t>
            </w:r>
          </w:p>
        </w:tc>
        <w:tc>
          <w:tcPr>
            <w:tcW w:w="3922" w:type="dxa"/>
            <w:tcBorders>
              <w:left w:val="single" w:sz="8" w:space="0" w:color="000000"/>
              <w:right w:val="single" w:sz="8" w:space="0" w:color="000000"/>
            </w:tcBorders>
          </w:tcPr>
          <w:p w14:paraId="07ADBB8C" w14:textId="77777777" w:rsidR="003F5AB6" w:rsidRDefault="003F5AB6">
            <w:pPr>
              <w:pStyle w:val="TableParagraph"/>
              <w:rPr>
                <w:rFonts w:ascii="Times New Roman"/>
                <w:sz w:val="20"/>
                <w:lang w:val="tr-TR"/>
              </w:rPr>
            </w:pPr>
          </w:p>
          <w:p w14:paraId="190301FB" w14:textId="760DB401" w:rsidR="00A10750" w:rsidRPr="000F59F6" w:rsidRDefault="00A10750">
            <w:pPr>
              <w:pStyle w:val="TableParagraph"/>
              <w:rPr>
                <w:rFonts w:ascii="Times New Roman"/>
                <w:sz w:val="20"/>
                <w:lang w:val="tr-TR"/>
              </w:rPr>
            </w:pPr>
            <w:r>
              <w:rPr>
                <w:rFonts w:ascii="Times New Roman"/>
                <w:sz w:val="20"/>
                <w:lang w:val="tr-TR"/>
              </w:rPr>
              <w:t xml:space="preserve">     ---</w:t>
            </w:r>
          </w:p>
        </w:tc>
      </w:tr>
      <w:tr w:rsidR="003F5AB6" w:rsidRPr="000F59F6" w14:paraId="3452620C" w14:textId="77777777">
        <w:trPr>
          <w:trHeight w:val="460"/>
        </w:trPr>
        <w:tc>
          <w:tcPr>
            <w:tcW w:w="1202" w:type="dxa"/>
            <w:tcBorders>
              <w:left w:val="single" w:sz="8" w:space="0" w:color="000000"/>
              <w:right w:val="single" w:sz="8" w:space="0" w:color="000000"/>
            </w:tcBorders>
          </w:tcPr>
          <w:p w14:paraId="0EEFF7DD" w14:textId="77777777" w:rsidR="003F5AB6" w:rsidRPr="000F59F6" w:rsidRDefault="003F5AB6">
            <w:pPr>
              <w:pStyle w:val="TableParagraph"/>
              <w:spacing w:line="236" w:lineRule="exact"/>
              <w:ind w:left="59" w:right="377"/>
              <w:rPr>
                <w:b/>
                <w:sz w:val="20"/>
                <w:lang w:val="tr-TR"/>
              </w:rPr>
            </w:pPr>
            <w:r w:rsidRPr="000F59F6">
              <w:rPr>
                <w:b/>
                <w:sz w:val="20"/>
                <w:lang w:val="tr-TR"/>
              </w:rPr>
              <w:t>e- Posta Adresi:</w:t>
            </w:r>
          </w:p>
        </w:tc>
        <w:tc>
          <w:tcPr>
            <w:tcW w:w="3182" w:type="dxa"/>
            <w:tcBorders>
              <w:left w:val="single" w:sz="8" w:space="0" w:color="000000"/>
            </w:tcBorders>
          </w:tcPr>
          <w:p w14:paraId="27048652" w14:textId="1A22D91C" w:rsidR="003F5AB6" w:rsidRPr="000F59F6" w:rsidRDefault="00A10750">
            <w:pPr>
              <w:pStyle w:val="TableParagraph"/>
              <w:spacing w:before="116"/>
              <w:ind w:left="59"/>
              <w:rPr>
                <w:sz w:val="20"/>
                <w:lang w:val="tr-TR"/>
              </w:rPr>
            </w:pPr>
            <w:r>
              <w:rPr>
                <w:sz w:val="20"/>
                <w:lang w:val="tr-TR"/>
              </w:rPr>
              <w:t xml:space="preserve"> </w:t>
            </w:r>
            <w:r w:rsidR="00DD5630">
              <w:rPr>
                <w:sz w:val="20"/>
                <w:lang w:val="tr-TR"/>
              </w:rPr>
              <w:t>drozerort@gmail.com</w:t>
            </w:r>
          </w:p>
        </w:tc>
        <w:tc>
          <w:tcPr>
            <w:tcW w:w="1757" w:type="dxa"/>
            <w:tcBorders>
              <w:bottom w:val="single" w:sz="4" w:space="0" w:color="000000"/>
              <w:right w:val="single" w:sz="8" w:space="0" w:color="000000"/>
            </w:tcBorders>
          </w:tcPr>
          <w:p w14:paraId="6B4EEF96" w14:textId="77777777" w:rsidR="003F5AB6" w:rsidRDefault="003F5AB6">
            <w:pPr>
              <w:pStyle w:val="TableParagraph"/>
              <w:tabs>
                <w:tab w:val="left" w:pos="1043"/>
              </w:tabs>
              <w:spacing w:line="236" w:lineRule="exact"/>
              <w:ind w:left="59" w:right="59"/>
              <w:rPr>
                <w:b/>
                <w:sz w:val="20"/>
                <w:lang w:val="tr-TR"/>
              </w:rPr>
            </w:pPr>
            <w:r w:rsidRPr="000F59F6">
              <w:rPr>
                <w:b/>
                <w:sz w:val="20"/>
                <w:lang w:val="tr-TR"/>
              </w:rPr>
              <w:t>Web</w:t>
            </w:r>
            <w:r w:rsidRPr="000F59F6">
              <w:rPr>
                <w:b/>
                <w:sz w:val="20"/>
                <w:lang w:val="tr-TR"/>
              </w:rPr>
              <w:tab/>
            </w:r>
            <w:r w:rsidRPr="000F59F6">
              <w:rPr>
                <w:b/>
                <w:w w:val="95"/>
                <w:sz w:val="20"/>
                <w:lang w:val="tr-TR"/>
              </w:rPr>
              <w:t xml:space="preserve">sayfası </w:t>
            </w:r>
            <w:r w:rsidRPr="000F59F6">
              <w:rPr>
                <w:b/>
                <w:sz w:val="20"/>
                <w:lang w:val="tr-TR"/>
              </w:rPr>
              <w:t>adresi:</w:t>
            </w:r>
          </w:p>
          <w:p w14:paraId="73A1B1A2" w14:textId="77777777" w:rsidR="00E03AEE" w:rsidRPr="000F59F6" w:rsidRDefault="00E03AEE">
            <w:pPr>
              <w:pStyle w:val="TableParagraph"/>
              <w:tabs>
                <w:tab w:val="left" w:pos="1043"/>
              </w:tabs>
              <w:spacing w:line="236" w:lineRule="exact"/>
              <w:ind w:left="59" w:right="59"/>
              <w:rPr>
                <w:b/>
                <w:sz w:val="20"/>
                <w:lang w:val="tr-TR"/>
              </w:rPr>
            </w:pPr>
          </w:p>
        </w:tc>
        <w:tc>
          <w:tcPr>
            <w:tcW w:w="3922" w:type="dxa"/>
            <w:tcBorders>
              <w:left w:val="single" w:sz="8" w:space="0" w:color="000000"/>
              <w:bottom w:val="single" w:sz="4" w:space="0" w:color="000000"/>
              <w:right w:val="single" w:sz="8" w:space="0" w:color="000000"/>
            </w:tcBorders>
          </w:tcPr>
          <w:p w14:paraId="1D287662" w14:textId="2B85C238" w:rsidR="003F5AB6" w:rsidRPr="000F59F6" w:rsidRDefault="00DD5630">
            <w:pPr>
              <w:pStyle w:val="TableParagraph"/>
              <w:spacing w:before="116"/>
              <w:ind w:left="59"/>
              <w:rPr>
                <w:sz w:val="20"/>
                <w:lang w:val="tr-TR"/>
              </w:rPr>
            </w:pPr>
            <w:r w:rsidRPr="00DD5630">
              <w:rPr>
                <w:sz w:val="20"/>
                <w:lang w:val="tr-TR"/>
              </w:rPr>
              <w:t>https://drozeroo.meb.k12.tr</w:t>
            </w:r>
          </w:p>
        </w:tc>
      </w:tr>
      <w:tr w:rsidR="003F5AB6" w:rsidRPr="000F59F6" w14:paraId="74A7E35A" w14:textId="77777777">
        <w:trPr>
          <w:trHeight w:val="595"/>
        </w:trPr>
        <w:tc>
          <w:tcPr>
            <w:tcW w:w="1202" w:type="dxa"/>
            <w:tcBorders>
              <w:left w:val="single" w:sz="8" w:space="0" w:color="000000"/>
              <w:right w:val="single" w:sz="8" w:space="0" w:color="000000"/>
            </w:tcBorders>
          </w:tcPr>
          <w:p w14:paraId="57883508" w14:textId="77777777" w:rsidR="003F5AB6" w:rsidRPr="000F59F6" w:rsidRDefault="003F5AB6">
            <w:pPr>
              <w:pStyle w:val="TableParagraph"/>
              <w:spacing w:before="64"/>
              <w:ind w:left="59" w:right="457"/>
              <w:rPr>
                <w:b/>
                <w:sz w:val="20"/>
                <w:lang w:val="tr-TR"/>
              </w:rPr>
            </w:pPr>
            <w:r w:rsidRPr="000F59F6">
              <w:rPr>
                <w:b/>
                <w:sz w:val="20"/>
                <w:lang w:val="tr-TR"/>
              </w:rPr>
              <w:t>Kurum Kodu:</w:t>
            </w:r>
          </w:p>
        </w:tc>
        <w:tc>
          <w:tcPr>
            <w:tcW w:w="3182" w:type="dxa"/>
            <w:tcBorders>
              <w:left w:val="single" w:sz="8" w:space="0" w:color="000000"/>
              <w:right w:val="single" w:sz="4" w:space="0" w:color="000000"/>
            </w:tcBorders>
          </w:tcPr>
          <w:p w14:paraId="080A31CE" w14:textId="77777777" w:rsidR="00A10750" w:rsidRDefault="00A10750">
            <w:pPr>
              <w:pStyle w:val="TableParagraph"/>
              <w:rPr>
                <w:rFonts w:ascii="Times New Roman"/>
                <w:sz w:val="20"/>
                <w:lang w:val="tr-TR"/>
              </w:rPr>
            </w:pPr>
          </w:p>
          <w:p w14:paraId="1F676979" w14:textId="558994EB" w:rsidR="003F5AB6" w:rsidRPr="000F59F6" w:rsidRDefault="00A10750">
            <w:pPr>
              <w:pStyle w:val="TableParagraph"/>
              <w:rPr>
                <w:rFonts w:ascii="Times New Roman"/>
                <w:sz w:val="20"/>
                <w:lang w:val="tr-TR"/>
              </w:rPr>
            </w:pPr>
            <w:r>
              <w:rPr>
                <w:rFonts w:ascii="Times New Roman"/>
                <w:sz w:val="20"/>
                <w:lang w:val="tr-TR"/>
              </w:rPr>
              <w:t xml:space="preserve">    </w:t>
            </w:r>
            <w:r w:rsidR="00DD5630">
              <w:rPr>
                <w:rFonts w:ascii="Times New Roman"/>
                <w:sz w:val="20"/>
                <w:lang w:val="tr-TR"/>
              </w:rPr>
              <w:t>759139</w:t>
            </w:r>
          </w:p>
        </w:tc>
        <w:tc>
          <w:tcPr>
            <w:tcW w:w="1757" w:type="dxa"/>
            <w:tcBorders>
              <w:top w:val="single" w:sz="4" w:space="0" w:color="000000"/>
              <w:left w:val="single" w:sz="4" w:space="0" w:color="000000"/>
              <w:bottom w:val="single" w:sz="4" w:space="0" w:color="000000"/>
              <w:right w:val="single" w:sz="4" w:space="0" w:color="000000"/>
            </w:tcBorders>
          </w:tcPr>
          <w:p w14:paraId="5D45FA35" w14:textId="77777777" w:rsidR="003F5AB6" w:rsidRPr="000F59F6" w:rsidRDefault="003F5AB6">
            <w:pPr>
              <w:pStyle w:val="TableParagraph"/>
              <w:spacing w:before="181"/>
              <w:ind w:left="64"/>
              <w:rPr>
                <w:b/>
                <w:sz w:val="20"/>
                <w:lang w:val="tr-TR"/>
              </w:rPr>
            </w:pPr>
            <w:r w:rsidRPr="000F59F6">
              <w:rPr>
                <w:b/>
                <w:sz w:val="20"/>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tcPr>
          <w:p w14:paraId="609CA662" w14:textId="75CA7D56" w:rsidR="003F5AB6" w:rsidRPr="000F59F6" w:rsidRDefault="00DD5630">
            <w:pPr>
              <w:pStyle w:val="TableParagraph"/>
              <w:spacing w:before="181"/>
              <w:ind w:left="64"/>
              <w:rPr>
                <w:sz w:val="20"/>
                <w:lang w:val="tr-TR"/>
              </w:rPr>
            </w:pPr>
            <w:r>
              <w:rPr>
                <w:sz w:val="20"/>
                <w:lang w:val="tr-TR"/>
              </w:rPr>
              <w:t xml:space="preserve">   Tam Gün </w:t>
            </w:r>
            <w:r w:rsidR="003F5AB6" w:rsidRPr="000F59F6">
              <w:rPr>
                <w:sz w:val="20"/>
                <w:lang w:val="tr-TR"/>
              </w:rPr>
              <w:t xml:space="preserve"> </w:t>
            </w:r>
          </w:p>
        </w:tc>
      </w:tr>
    </w:tbl>
    <w:p w14:paraId="67C9E728" w14:textId="77777777" w:rsidR="003F5AB6" w:rsidRPr="000F59F6" w:rsidRDefault="003F5AB6" w:rsidP="003F5AB6">
      <w:pPr>
        <w:rPr>
          <w:sz w:val="20"/>
        </w:rPr>
        <w:sectPr w:rsidR="003F5AB6" w:rsidRPr="000F59F6" w:rsidSect="006425D3">
          <w:pgSz w:w="11910" w:h="16840"/>
          <w:pgMar w:top="1580" w:right="900" w:bottom="1280" w:left="680" w:header="0" w:footer="1037" w:gutter="0"/>
          <w:cols w:space="708"/>
        </w:sectPr>
      </w:pPr>
    </w:p>
    <w:p w14:paraId="47B5E649" w14:textId="77777777" w:rsidR="003F5AB6" w:rsidRPr="000F59F6" w:rsidRDefault="003F5AB6" w:rsidP="003F5AB6">
      <w:pPr>
        <w:pStyle w:val="GvdeMetni"/>
        <w:rPr>
          <w:b/>
          <w:sz w:val="20"/>
          <w:lang w:val="tr-TR"/>
        </w:rPr>
      </w:pPr>
    </w:p>
    <w:p w14:paraId="285068EB" w14:textId="77777777" w:rsidR="003F5AB6" w:rsidRPr="000F59F6" w:rsidRDefault="003F5AB6" w:rsidP="003F5AB6">
      <w:pPr>
        <w:pStyle w:val="GvdeMetni"/>
        <w:rPr>
          <w:b/>
          <w:sz w:val="20"/>
          <w:lang w:val="tr-TR"/>
        </w:rPr>
      </w:pPr>
    </w:p>
    <w:p w14:paraId="2FD5D684" w14:textId="77777777" w:rsidR="003F5AB6" w:rsidRPr="000F59F6" w:rsidRDefault="003F5AB6" w:rsidP="003F5AB6">
      <w:pPr>
        <w:pStyle w:val="GvdeMetni"/>
        <w:spacing w:before="2"/>
        <w:rPr>
          <w:b/>
          <w:sz w:val="23"/>
          <w:lang w:val="tr-TR"/>
        </w:rPr>
      </w:pPr>
    </w:p>
    <w:p w14:paraId="399342F2" w14:textId="77777777" w:rsidR="003F5AB6" w:rsidRPr="000F59F6" w:rsidRDefault="003F5AB6" w:rsidP="003F5AB6">
      <w:pPr>
        <w:spacing w:before="101"/>
        <w:ind w:left="3546" w:right="3167"/>
        <w:jc w:val="center"/>
        <w:rPr>
          <w:b/>
          <w:sz w:val="40"/>
        </w:rPr>
      </w:pPr>
      <w:r w:rsidRPr="000F59F6">
        <w:rPr>
          <w:b/>
          <w:sz w:val="40"/>
        </w:rPr>
        <w:t>SUNUŞ</w:t>
      </w:r>
    </w:p>
    <w:p w14:paraId="617C1235" w14:textId="77777777" w:rsidR="003F5AB6" w:rsidRPr="000F59F6" w:rsidRDefault="003F5AB6" w:rsidP="003F5AB6">
      <w:pPr>
        <w:pStyle w:val="GvdeMetni"/>
        <w:rPr>
          <w:b/>
          <w:sz w:val="20"/>
          <w:lang w:val="tr-TR"/>
        </w:rPr>
      </w:pPr>
    </w:p>
    <w:p w14:paraId="6FD3625A" w14:textId="77777777" w:rsidR="003F5AB6" w:rsidRPr="000F59F6" w:rsidRDefault="003F5AB6" w:rsidP="003F5AB6">
      <w:pPr>
        <w:pStyle w:val="GvdeMetni"/>
        <w:rPr>
          <w:b/>
          <w:sz w:val="20"/>
          <w:lang w:val="tr-TR"/>
        </w:rPr>
      </w:pPr>
    </w:p>
    <w:p w14:paraId="4698F91D" w14:textId="4D4BB724" w:rsidR="00775B87" w:rsidRPr="00775B87" w:rsidRDefault="00775B87" w:rsidP="00D561CA">
      <w:pPr>
        <w:rPr>
          <w:rFonts w:ascii="Times New Roman" w:hAnsi="Times New Roman" w:cs="Times New Roman"/>
          <w:b/>
          <w:bCs/>
          <w:sz w:val="36"/>
          <w:szCs w:val="36"/>
        </w:rPr>
      </w:pPr>
    </w:p>
    <w:p w14:paraId="5D6C950B" w14:textId="77777777" w:rsidR="007C7132" w:rsidRDefault="007C7132" w:rsidP="00775B87"/>
    <w:p w14:paraId="37BC4C72" w14:textId="77777777" w:rsidR="007C7132" w:rsidRDefault="007C7132" w:rsidP="007C7132">
      <w:pPr>
        <w:ind w:firstLine="708"/>
        <w:rPr>
          <w:rFonts w:ascii="Times New Roman" w:hAnsi="Times New Roman" w:cs="Times New Roman"/>
          <w:sz w:val="24"/>
          <w:szCs w:val="24"/>
        </w:rPr>
      </w:pPr>
      <w:r w:rsidRPr="007C7132">
        <w:rPr>
          <w:rFonts w:ascii="Times New Roman" w:hAnsi="Times New Roman" w:cs="Times New Roman"/>
          <w:sz w:val="24"/>
          <w:szCs w:val="24"/>
        </w:rPr>
        <w:t xml:space="preserve">Geçmiş tecrübelerini iyi analiz eden, mevcut koşullarını bilen ve içinde olduğu koşulları iyi değerlendiren ve böylece gelecekte olmak istediği konumu şekillendiren kurumlar şüphesiz iyi stratejiler belirleyip, uygulayabilen kurumlardır. Okulumuzda stratejik plan çalışmaları, 5018 sayılı Kamu Mali Yönetimi ve Kontrol Kanunu’nun gereği ve ilgili genelge doğrultusunda MEB Stratejik Plan Hazırlık Programına uygun olarak yürütülmektedir. Stratejik yönetimimiz, tüm paydaşların okul yönetimine katılımını sağlayan, paydaşları süreçlerin parçası olarak gören ve insan odaklılığı benimseyen bir anlayışa sahiptir. </w:t>
      </w:r>
    </w:p>
    <w:p w14:paraId="28CC7228" w14:textId="77777777" w:rsidR="007C7132" w:rsidRDefault="007C7132" w:rsidP="007C7132">
      <w:pPr>
        <w:ind w:firstLine="708"/>
        <w:rPr>
          <w:rFonts w:ascii="Times New Roman" w:hAnsi="Times New Roman" w:cs="Times New Roman"/>
          <w:sz w:val="24"/>
          <w:szCs w:val="24"/>
        </w:rPr>
      </w:pPr>
      <w:r w:rsidRPr="007C7132">
        <w:rPr>
          <w:rFonts w:ascii="Times New Roman" w:hAnsi="Times New Roman" w:cs="Times New Roman"/>
          <w:sz w:val="24"/>
          <w:szCs w:val="24"/>
        </w:rPr>
        <w:t xml:space="preserve">Bilgi çağında toplumun gün geçtikçe artan bilgi arayışı ve bilgiye ulaşma ihtiyacını karşılayabilecek eğitim, öğretim ortamları oluşturarak kalite anlayışını arttırmak, değerlerimiz doğrultusunda dürüst, tarafsız, adil, sevgi dolu, iletişime açık, çözüm üreten, yenilikçi, önce insan anlayışına sahip bireyler yetiştirmek bizim temel hedefimizdir. </w:t>
      </w:r>
    </w:p>
    <w:p w14:paraId="61BD2A46" w14:textId="310BB285" w:rsidR="007C7132" w:rsidRDefault="007C7132" w:rsidP="007C7132">
      <w:pPr>
        <w:ind w:firstLine="708"/>
        <w:rPr>
          <w:rFonts w:ascii="Times New Roman" w:hAnsi="Times New Roman" w:cs="Times New Roman"/>
          <w:sz w:val="24"/>
          <w:szCs w:val="24"/>
        </w:rPr>
      </w:pPr>
      <w:r w:rsidRPr="007C7132">
        <w:rPr>
          <w:rFonts w:ascii="Times New Roman" w:hAnsi="Times New Roman" w:cs="Times New Roman"/>
          <w:sz w:val="24"/>
          <w:szCs w:val="24"/>
        </w:rPr>
        <w:t xml:space="preserve">Okulumuzun 2024-2028 Stratejik Planında belirtilen amaç ve hedeflere ulaşmamızın gelişme ve kurumsallaşma süreçlerimize önemli katkılar sağlayacağına inanıyor, planın hazırlanmasında emeği geçen ve uygulanmasında emeği geçecek olan herkese teşekkür ediyoruz. </w:t>
      </w:r>
    </w:p>
    <w:p w14:paraId="4279B648" w14:textId="77777777" w:rsidR="007C7132" w:rsidRDefault="007C7132" w:rsidP="007C7132">
      <w:pPr>
        <w:ind w:firstLine="708"/>
        <w:rPr>
          <w:rFonts w:ascii="Times New Roman" w:hAnsi="Times New Roman" w:cs="Times New Roman"/>
          <w:sz w:val="24"/>
          <w:szCs w:val="24"/>
        </w:rPr>
      </w:pPr>
      <w:r w:rsidRPr="007C7132">
        <w:rPr>
          <w:rFonts w:ascii="Times New Roman" w:hAnsi="Times New Roman" w:cs="Times New Roman"/>
          <w:sz w:val="24"/>
          <w:szCs w:val="24"/>
        </w:rPr>
        <w:t xml:space="preserve">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w:t>
      </w:r>
    </w:p>
    <w:p w14:paraId="4A2B995B" w14:textId="77777777" w:rsidR="007C7132" w:rsidRDefault="007C7132" w:rsidP="007C7132">
      <w:pPr>
        <w:ind w:firstLine="708"/>
        <w:rPr>
          <w:rFonts w:ascii="Times New Roman" w:hAnsi="Times New Roman" w:cs="Times New Roman"/>
          <w:sz w:val="24"/>
          <w:szCs w:val="24"/>
        </w:rPr>
      </w:pPr>
      <w:r w:rsidRPr="007C7132">
        <w:rPr>
          <w:rFonts w:ascii="Times New Roman" w:hAnsi="Times New Roman" w:cs="Times New Roman"/>
          <w:sz w:val="24"/>
          <w:szCs w:val="24"/>
        </w:rPr>
        <w:t xml:space="preserve">Durum analizinin ardından geleceğe yönelim bölümüne geçilerek okulumuzun amaç, hedef, gösterge ve eylemleri belirlenmiştir. </w:t>
      </w:r>
    </w:p>
    <w:p w14:paraId="45F19EE3" w14:textId="5252B661" w:rsidR="007C7132" w:rsidRPr="007C7132" w:rsidRDefault="007C7132" w:rsidP="007C7132">
      <w:pPr>
        <w:ind w:firstLine="708"/>
        <w:rPr>
          <w:rFonts w:ascii="Times New Roman" w:hAnsi="Times New Roman" w:cs="Times New Roman"/>
          <w:sz w:val="24"/>
          <w:szCs w:val="24"/>
        </w:rPr>
      </w:pPr>
      <w:r w:rsidRPr="007C7132">
        <w:rPr>
          <w:rFonts w:ascii="Times New Roman" w:hAnsi="Times New Roman" w:cs="Times New Roman"/>
          <w:sz w:val="24"/>
          <w:szCs w:val="24"/>
        </w:rPr>
        <w:t xml:space="preserve">Çalışmaları yürüten ekip ve kurul bilgileri aşağıda verilmiştir. </w:t>
      </w:r>
    </w:p>
    <w:p w14:paraId="6596B662" w14:textId="77777777" w:rsidR="007C7132" w:rsidRDefault="007C7132" w:rsidP="00775B87">
      <w:pPr>
        <w:rPr>
          <w:rFonts w:ascii="Times New Roman" w:hAnsi="Times New Roman" w:cs="Times New Roman"/>
          <w:sz w:val="24"/>
          <w:szCs w:val="24"/>
        </w:rPr>
      </w:pPr>
    </w:p>
    <w:p w14:paraId="2215E6CB" w14:textId="51B69C4A" w:rsidR="00775B87" w:rsidRPr="007C7132" w:rsidRDefault="007C7132" w:rsidP="007C7132">
      <w:pPr>
        <w:ind w:left="5664" w:firstLine="708"/>
        <w:rPr>
          <w:rFonts w:ascii="Times New Roman" w:hAnsi="Times New Roman" w:cs="Times New Roman"/>
          <w:b/>
          <w:bCs/>
          <w:sz w:val="24"/>
          <w:szCs w:val="24"/>
        </w:rPr>
      </w:pPr>
      <w:r w:rsidRPr="007C7132">
        <w:rPr>
          <w:rFonts w:ascii="Times New Roman" w:hAnsi="Times New Roman" w:cs="Times New Roman"/>
          <w:b/>
          <w:bCs/>
          <w:sz w:val="24"/>
          <w:szCs w:val="24"/>
        </w:rPr>
        <w:t>STRATEJİK PLAN EKİBİ</w:t>
      </w:r>
    </w:p>
    <w:p w14:paraId="7352AE26" w14:textId="77777777" w:rsidR="007C7132" w:rsidRDefault="007C7132" w:rsidP="00775B87">
      <w:pPr>
        <w:rPr>
          <w:rFonts w:ascii="Times New Roman" w:hAnsi="Times New Roman" w:cs="Times New Roman"/>
          <w:sz w:val="24"/>
          <w:szCs w:val="24"/>
        </w:rPr>
      </w:pPr>
    </w:p>
    <w:p w14:paraId="1ED84F95" w14:textId="77777777" w:rsidR="007C7132" w:rsidRDefault="007C7132" w:rsidP="00775B87">
      <w:pPr>
        <w:rPr>
          <w:rFonts w:ascii="Times New Roman" w:hAnsi="Times New Roman" w:cs="Times New Roman"/>
          <w:sz w:val="24"/>
          <w:szCs w:val="24"/>
        </w:rPr>
      </w:pPr>
    </w:p>
    <w:p w14:paraId="089A153F" w14:textId="77777777" w:rsidR="007C7132" w:rsidRDefault="007C7132" w:rsidP="00775B87">
      <w:pPr>
        <w:rPr>
          <w:rFonts w:ascii="Times New Roman" w:hAnsi="Times New Roman" w:cs="Times New Roman"/>
          <w:sz w:val="24"/>
          <w:szCs w:val="24"/>
        </w:rPr>
      </w:pPr>
    </w:p>
    <w:p w14:paraId="69D9885E" w14:textId="77777777" w:rsidR="007C7132" w:rsidRDefault="007C7132" w:rsidP="00775B87">
      <w:pPr>
        <w:rPr>
          <w:rFonts w:ascii="Times New Roman" w:hAnsi="Times New Roman" w:cs="Times New Roman"/>
          <w:sz w:val="24"/>
          <w:szCs w:val="24"/>
        </w:rPr>
      </w:pPr>
    </w:p>
    <w:p w14:paraId="242A2E3C" w14:textId="77777777" w:rsidR="007C7132" w:rsidRDefault="007C7132" w:rsidP="00775B87">
      <w:pPr>
        <w:rPr>
          <w:rFonts w:ascii="Times New Roman" w:hAnsi="Times New Roman" w:cs="Times New Roman"/>
          <w:sz w:val="24"/>
          <w:szCs w:val="24"/>
        </w:rPr>
      </w:pPr>
    </w:p>
    <w:p w14:paraId="080A5ACF" w14:textId="77777777" w:rsidR="007C7132" w:rsidRDefault="007C7132" w:rsidP="00775B87">
      <w:pPr>
        <w:rPr>
          <w:rFonts w:ascii="Times New Roman" w:hAnsi="Times New Roman" w:cs="Times New Roman"/>
          <w:sz w:val="24"/>
          <w:szCs w:val="24"/>
        </w:rPr>
      </w:pPr>
    </w:p>
    <w:p w14:paraId="11DFCC8B" w14:textId="77777777" w:rsidR="007C7132" w:rsidRPr="007C7132" w:rsidRDefault="007C7132" w:rsidP="00775B87">
      <w:pPr>
        <w:rPr>
          <w:rFonts w:ascii="Times New Roman" w:hAnsi="Times New Roman" w:cs="Times New Roman"/>
          <w:sz w:val="24"/>
          <w:szCs w:val="24"/>
        </w:rPr>
      </w:pPr>
    </w:p>
    <w:p w14:paraId="5DBC7BA4" w14:textId="77777777" w:rsidR="003F5AB6" w:rsidRPr="0093235C" w:rsidRDefault="003F5AB6" w:rsidP="003F5AB6">
      <w:pPr>
        <w:pStyle w:val="Balk2"/>
        <w:spacing w:before="99"/>
        <w:ind w:left="3546" w:right="4444"/>
        <w:jc w:val="center"/>
        <w:rPr>
          <w:rFonts w:ascii="Times New Roman" w:hAnsi="Times New Roman" w:cs="Times New Roman"/>
          <w:b/>
          <w:bCs/>
          <w:color w:val="auto"/>
        </w:rPr>
      </w:pPr>
      <w:r w:rsidRPr="0093235C">
        <w:rPr>
          <w:rFonts w:ascii="Times New Roman" w:hAnsi="Times New Roman" w:cs="Times New Roman"/>
          <w:b/>
          <w:bCs/>
          <w:color w:val="auto"/>
        </w:rPr>
        <w:t>İÇİNDEKİLER</w:t>
      </w:r>
    </w:p>
    <w:p w14:paraId="0DCE2298" w14:textId="77777777" w:rsidR="003F5AB6" w:rsidRPr="000F59F6" w:rsidRDefault="003F5AB6" w:rsidP="003F5AB6">
      <w:pPr>
        <w:pStyle w:val="GvdeMetni"/>
        <w:spacing w:before="1"/>
        <w:rPr>
          <w:i/>
          <w:lang w:val="tr-TR"/>
        </w:rPr>
      </w:pPr>
    </w:p>
    <w:p w14:paraId="3811D97E" w14:textId="77777777" w:rsidR="003F5AB6" w:rsidRPr="000F59F6" w:rsidRDefault="003F5AB6" w:rsidP="003F5AB6">
      <w:pPr>
        <w:pStyle w:val="Balk5"/>
        <w:numPr>
          <w:ilvl w:val="0"/>
          <w:numId w:val="7"/>
        </w:numPr>
        <w:tabs>
          <w:tab w:val="left" w:pos="479"/>
        </w:tabs>
        <w:ind w:hanging="686"/>
        <w:jc w:val="left"/>
        <w:rPr>
          <w:lang w:val="tr-TR"/>
        </w:rPr>
      </w:pPr>
      <w:r w:rsidRPr="000F59F6">
        <w:rPr>
          <w:lang w:val="tr-TR"/>
        </w:rPr>
        <w:t>GİRİŞ VE STRATEJİK PLANIN HAZIRLIK</w:t>
      </w:r>
      <w:r w:rsidRPr="000F59F6">
        <w:rPr>
          <w:spacing w:val="-14"/>
          <w:lang w:val="tr-TR"/>
        </w:rPr>
        <w:t xml:space="preserve"> </w:t>
      </w:r>
      <w:r w:rsidRPr="000F59F6">
        <w:rPr>
          <w:lang w:val="tr-TR"/>
        </w:rPr>
        <w:t>SÜRECİ</w:t>
      </w:r>
    </w:p>
    <w:p w14:paraId="1FD17A10" w14:textId="77777777" w:rsidR="003F5AB6" w:rsidRPr="000F59F6" w:rsidRDefault="003F5AB6" w:rsidP="003F5AB6">
      <w:pPr>
        <w:pStyle w:val="ListeParagraf"/>
        <w:numPr>
          <w:ilvl w:val="1"/>
          <w:numId w:val="7"/>
        </w:numPr>
        <w:tabs>
          <w:tab w:val="left" w:pos="1426"/>
          <w:tab w:val="left" w:pos="1829"/>
        </w:tabs>
        <w:spacing w:before="119"/>
        <w:ind w:right="3446" w:firstLine="0"/>
        <w:rPr>
          <w:sz w:val="24"/>
          <w:lang w:val="tr-TR"/>
        </w:rPr>
      </w:pPr>
      <w:r w:rsidRPr="000F59F6">
        <w:rPr>
          <w:sz w:val="24"/>
          <w:lang w:val="tr-TR"/>
        </w:rPr>
        <w:t>.</w:t>
      </w:r>
      <w:r w:rsidRPr="000F59F6">
        <w:rPr>
          <w:sz w:val="24"/>
          <w:lang w:val="tr-TR"/>
        </w:rPr>
        <w:tab/>
        <w:t>Strateji Geliştirme Kurulu ve Stratejik</w:t>
      </w:r>
      <w:r w:rsidRPr="000F59F6">
        <w:rPr>
          <w:spacing w:val="-19"/>
          <w:sz w:val="24"/>
          <w:lang w:val="tr-TR"/>
        </w:rPr>
        <w:t xml:space="preserve"> </w:t>
      </w:r>
      <w:r w:rsidRPr="000F59F6">
        <w:rPr>
          <w:sz w:val="24"/>
          <w:lang w:val="tr-TR"/>
        </w:rPr>
        <w:t>Plan</w:t>
      </w:r>
      <w:r w:rsidRPr="000F59F6">
        <w:rPr>
          <w:spacing w:val="-4"/>
          <w:sz w:val="24"/>
          <w:lang w:val="tr-TR"/>
        </w:rPr>
        <w:t xml:space="preserve"> </w:t>
      </w:r>
      <w:r w:rsidRPr="000F59F6">
        <w:rPr>
          <w:sz w:val="24"/>
          <w:lang w:val="tr-TR"/>
        </w:rPr>
        <w:t>Ekibi 1.2.</w:t>
      </w:r>
      <w:r w:rsidRPr="000F59F6">
        <w:rPr>
          <w:sz w:val="24"/>
          <w:lang w:val="tr-TR"/>
        </w:rPr>
        <w:tab/>
        <w:t>Planlama</w:t>
      </w:r>
      <w:r w:rsidRPr="000F59F6">
        <w:rPr>
          <w:spacing w:val="-6"/>
          <w:sz w:val="24"/>
          <w:lang w:val="tr-TR"/>
        </w:rPr>
        <w:t xml:space="preserve"> </w:t>
      </w:r>
      <w:r w:rsidRPr="000F59F6">
        <w:rPr>
          <w:sz w:val="24"/>
          <w:lang w:val="tr-TR"/>
        </w:rPr>
        <w:t>Süreci</w:t>
      </w:r>
    </w:p>
    <w:p w14:paraId="42446FA2" w14:textId="77777777" w:rsidR="003F5AB6" w:rsidRPr="000F59F6" w:rsidRDefault="003F5AB6" w:rsidP="003F5AB6">
      <w:pPr>
        <w:pStyle w:val="Balk5"/>
        <w:numPr>
          <w:ilvl w:val="0"/>
          <w:numId w:val="7"/>
        </w:numPr>
        <w:tabs>
          <w:tab w:val="left" w:pos="479"/>
        </w:tabs>
        <w:spacing w:before="2" w:line="281" w:lineRule="exact"/>
        <w:ind w:hanging="686"/>
        <w:jc w:val="left"/>
        <w:rPr>
          <w:lang w:val="tr-TR"/>
        </w:rPr>
      </w:pPr>
      <w:r w:rsidRPr="000F59F6">
        <w:rPr>
          <w:lang w:val="tr-TR"/>
        </w:rPr>
        <w:t>DURUM</w:t>
      </w:r>
      <w:r w:rsidRPr="000F59F6">
        <w:rPr>
          <w:spacing w:val="-6"/>
          <w:lang w:val="tr-TR"/>
        </w:rPr>
        <w:t xml:space="preserve"> </w:t>
      </w:r>
      <w:r w:rsidRPr="000F59F6">
        <w:rPr>
          <w:lang w:val="tr-TR"/>
        </w:rPr>
        <w:t>ANALİZİ</w:t>
      </w:r>
    </w:p>
    <w:p w14:paraId="567B800D" w14:textId="77777777" w:rsidR="003F5AB6" w:rsidRPr="000F59F6" w:rsidRDefault="003F5AB6" w:rsidP="003F5AB6">
      <w:pPr>
        <w:pStyle w:val="ListeParagraf"/>
        <w:numPr>
          <w:ilvl w:val="1"/>
          <w:numId w:val="7"/>
        </w:numPr>
        <w:tabs>
          <w:tab w:val="left" w:pos="1426"/>
          <w:tab w:val="left" w:pos="1829"/>
        </w:tabs>
        <w:spacing w:line="281" w:lineRule="exact"/>
        <w:ind w:firstLine="0"/>
        <w:rPr>
          <w:sz w:val="24"/>
          <w:lang w:val="tr-TR"/>
        </w:rPr>
      </w:pPr>
      <w:r w:rsidRPr="000F59F6">
        <w:rPr>
          <w:sz w:val="24"/>
          <w:lang w:val="tr-TR"/>
        </w:rPr>
        <w:t>.</w:t>
      </w:r>
      <w:r w:rsidRPr="000F59F6">
        <w:rPr>
          <w:sz w:val="24"/>
          <w:lang w:val="tr-TR"/>
        </w:rPr>
        <w:tab/>
        <w:t>Kurumsal</w:t>
      </w:r>
      <w:r w:rsidRPr="000F59F6">
        <w:rPr>
          <w:spacing w:val="-11"/>
          <w:sz w:val="24"/>
          <w:lang w:val="tr-TR"/>
        </w:rPr>
        <w:t xml:space="preserve"> </w:t>
      </w:r>
      <w:r w:rsidRPr="000F59F6">
        <w:rPr>
          <w:sz w:val="24"/>
          <w:lang w:val="tr-TR"/>
        </w:rPr>
        <w:t>Tarihçe</w:t>
      </w:r>
    </w:p>
    <w:p w14:paraId="5AEC69A2" w14:textId="77777777" w:rsidR="003F5AB6" w:rsidRPr="000F59F6" w:rsidRDefault="003F5AB6" w:rsidP="003F5AB6">
      <w:pPr>
        <w:pStyle w:val="ListeParagraf"/>
        <w:numPr>
          <w:ilvl w:val="1"/>
          <w:numId w:val="7"/>
        </w:numPr>
        <w:tabs>
          <w:tab w:val="left" w:pos="1426"/>
          <w:tab w:val="left" w:pos="1829"/>
        </w:tabs>
        <w:ind w:right="3760" w:firstLine="0"/>
        <w:rPr>
          <w:sz w:val="24"/>
          <w:lang w:val="tr-TR"/>
        </w:rPr>
      </w:pPr>
      <w:r w:rsidRPr="000F59F6">
        <w:rPr>
          <w:sz w:val="24"/>
          <w:lang w:val="tr-TR"/>
        </w:rPr>
        <w:t>.</w:t>
      </w:r>
      <w:r w:rsidRPr="000F59F6">
        <w:rPr>
          <w:sz w:val="24"/>
          <w:lang w:val="tr-TR"/>
        </w:rPr>
        <w:tab/>
        <w:t>Uygulanmakta Olan</w:t>
      </w:r>
      <w:r w:rsidRPr="000F59F6">
        <w:rPr>
          <w:spacing w:val="-12"/>
          <w:sz w:val="24"/>
          <w:lang w:val="tr-TR"/>
        </w:rPr>
        <w:t xml:space="preserve"> </w:t>
      </w:r>
      <w:r w:rsidRPr="000F59F6">
        <w:rPr>
          <w:sz w:val="24"/>
          <w:lang w:val="tr-TR"/>
        </w:rPr>
        <w:t>Planın</w:t>
      </w:r>
      <w:r w:rsidRPr="000F59F6">
        <w:rPr>
          <w:spacing w:val="-6"/>
          <w:sz w:val="24"/>
          <w:lang w:val="tr-TR"/>
        </w:rPr>
        <w:t xml:space="preserve"> </w:t>
      </w:r>
      <w:r w:rsidRPr="000F59F6">
        <w:rPr>
          <w:sz w:val="24"/>
          <w:lang w:val="tr-TR"/>
        </w:rPr>
        <w:t>Değerlendirilmesi 2.3.</w:t>
      </w:r>
      <w:r w:rsidRPr="000F59F6">
        <w:rPr>
          <w:sz w:val="24"/>
          <w:lang w:val="tr-TR"/>
        </w:rPr>
        <w:tab/>
        <w:t>Mevzuat</w:t>
      </w:r>
      <w:r w:rsidRPr="000F59F6">
        <w:rPr>
          <w:spacing w:val="-7"/>
          <w:sz w:val="24"/>
          <w:lang w:val="tr-TR"/>
        </w:rPr>
        <w:t xml:space="preserve"> </w:t>
      </w:r>
      <w:r w:rsidRPr="000F59F6">
        <w:rPr>
          <w:sz w:val="24"/>
          <w:lang w:val="tr-TR"/>
        </w:rPr>
        <w:t>Analizi</w:t>
      </w:r>
    </w:p>
    <w:p w14:paraId="3A9D4FCE" w14:textId="77777777" w:rsidR="003F5AB6" w:rsidRPr="000F59F6" w:rsidRDefault="003F5AB6" w:rsidP="003F5AB6">
      <w:pPr>
        <w:pStyle w:val="ListeParagraf"/>
        <w:numPr>
          <w:ilvl w:val="1"/>
          <w:numId w:val="6"/>
        </w:numPr>
        <w:tabs>
          <w:tab w:val="left" w:pos="1426"/>
          <w:tab w:val="left" w:pos="1829"/>
        </w:tabs>
        <w:spacing w:before="2" w:line="281" w:lineRule="exact"/>
        <w:ind w:firstLine="0"/>
        <w:rPr>
          <w:sz w:val="24"/>
          <w:lang w:val="tr-TR"/>
        </w:rPr>
      </w:pPr>
      <w:r w:rsidRPr="000F59F6">
        <w:rPr>
          <w:sz w:val="24"/>
          <w:lang w:val="tr-TR"/>
        </w:rPr>
        <w:t>.</w:t>
      </w:r>
      <w:r w:rsidRPr="000F59F6">
        <w:rPr>
          <w:sz w:val="24"/>
          <w:lang w:val="tr-TR"/>
        </w:rPr>
        <w:tab/>
        <w:t>Üst Politika Belgelerinin</w:t>
      </w:r>
      <w:r w:rsidRPr="000F59F6">
        <w:rPr>
          <w:spacing w:val="-14"/>
          <w:sz w:val="24"/>
          <w:lang w:val="tr-TR"/>
        </w:rPr>
        <w:t xml:space="preserve"> </w:t>
      </w:r>
      <w:r w:rsidRPr="000F59F6">
        <w:rPr>
          <w:sz w:val="24"/>
          <w:lang w:val="tr-TR"/>
        </w:rPr>
        <w:t>Analizi</w:t>
      </w:r>
    </w:p>
    <w:p w14:paraId="400B7784" w14:textId="77777777" w:rsidR="003F5AB6" w:rsidRPr="000F59F6" w:rsidRDefault="003F5AB6" w:rsidP="003F5AB6">
      <w:pPr>
        <w:pStyle w:val="ListeParagraf"/>
        <w:numPr>
          <w:ilvl w:val="1"/>
          <w:numId w:val="6"/>
        </w:numPr>
        <w:tabs>
          <w:tab w:val="left" w:pos="1426"/>
          <w:tab w:val="left" w:pos="1829"/>
        </w:tabs>
        <w:ind w:right="2900" w:firstLine="0"/>
        <w:rPr>
          <w:sz w:val="24"/>
          <w:lang w:val="tr-TR"/>
        </w:rPr>
      </w:pPr>
      <w:r w:rsidRPr="000F59F6">
        <w:rPr>
          <w:sz w:val="24"/>
          <w:lang w:val="tr-TR"/>
        </w:rPr>
        <w:t>.</w:t>
      </w:r>
      <w:r w:rsidRPr="000F59F6">
        <w:rPr>
          <w:sz w:val="24"/>
          <w:lang w:val="tr-TR"/>
        </w:rPr>
        <w:tab/>
        <w:t>Faaliyet Alanları ile Ürün ve</w:t>
      </w:r>
      <w:r w:rsidRPr="000F59F6">
        <w:rPr>
          <w:spacing w:val="-18"/>
          <w:sz w:val="24"/>
          <w:lang w:val="tr-TR"/>
        </w:rPr>
        <w:t xml:space="preserve"> </w:t>
      </w:r>
      <w:r w:rsidRPr="000F59F6">
        <w:rPr>
          <w:sz w:val="24"/>
          <w:lang w:val="tr-TR"/>
        </w:rPr>
        <w:t>Hizmetlerin</w:t>
      </w:r>
      <w:r w:rsidRPr="000F59F6">
        <w:rPr>
          <w:spacing w:val="-4"/>
          <w:sz w:val="24"/>
          <w:lang w:val="tr-TR"/>
        </w:rPr>
        <w:t xml:space="preserve"> </w:t>
      </w:r>
      <w:r w:rsidRPr="000F59F6">
        <w:rPr>
          <w:sz w:val="24"/>
          <w:lang w:val="tr-TR"/>
        </w:rPr>
        <w:t>Belirlenmesi 2.6.</w:t>
      </w:r>
      <w:r w:rsidRPr="000F59F6">
        <w:rPr>
          <w:sz w:val="24"/>
          <w:lang w:val="tr-TR"/>
        </w:rPr>
        <w:tab/>
        <w:t>Paydaş</w:t>
      </w:r>
      <w:r w:rsidRPr="000F59F6">
        <w:rPr>
          <w:spacing w:val="-8"/>
          <w:sz w:val="24"/>
          <w:lang w:val="tr-TR"/>
        </w:rPr>
        <w:t xml:space="preserve"> </w:t>
      </w:r>
      <w:r w:rsidRPr="000F59F6">
        <w:rPr>
          <w:sz w:val="24"/>
          <w:lang w:val="tr-TR"/>
        </w:rPr>
        <w:t>Analizi</w:t>
      </w:r>
    </w:p>
    <w:p w14:paraId="12F4C917" w14:textId="77777777" w:rsidR="003F5AB6" w:rsidRPr="000F59F6" w:rsidRDefault="003F5AB6" w:rsidP="003F5AB6">
      <w:pPr>
        <w:pStyle w:val="ListeParagraf"/>
        <w:numPr>
          <w:ilvl w:val="1"/>
          <w:numId w:val="5"/>
        </w:numPr>
        <w:tabs>
          <w:tab w:val="left" w:pos="1426"/>
          <w:tab w:val="left" w:pos="1829"/>
        </w:tabs>
        <w:spacing w:line="281" w:lineRule="exact"/>
        <w:ind w:hanging="316"/>
        <w:rPr>
          <w:sz w:val="24"/>
          <w:lang w:val="tr-TR"/>
        </w:rPr>
      </w:pPr>
      <w:r w:rsidRPr="000F59F6">
        <w:rPr>
          <w:sz w:val="24"/>
          <w:lang w:val="tr-TR"/>
        </w:rPr>
        <w:t>.</w:t>
      </w:r>
      <w:r w:rsidRPr="000F59F6">
        <w:rPr>
          <w:sz w:val="24"/>
          <w:lang w:val="tr-TR"/>
        </w:rPr>
        <w:tab/>
        <w:t>Kuruluş İçi</w:t>
      </w:r>
      <w:r w:rsidRPr="000F59F6">
        <w:rPr>
          <w:spacing w:val="-8"/>
          <w:sz w:val="24"/>
          <w:lang w:val="tr-TR"/>
        </w:rPr>
        <w:t xml:space="preserve"> </w:t>
      </w:r>
      <w:r w:rsidRPr="000F59F6">
        <w:rPr>
          <w:sz w:val="24"/>
          <w:lang w:val="tr-TR"/>
        </w:rPr>
        <w:t>Analiz</w:t>
      </w:r>
    </w:p>
    <w:p w14:paraId="53D32B6E" w14:textId="77777777" w:rsidR="003F5AB6" w:rsidRPr="000F59F6" w:rsidRDefault="003F5AB6" w:rsidP="003F5AB6">
      <w:pPr>
        <w:pStyle w:val="ListeParagraf"/>
        <w:numPr>
          <w:ilvl w:val="2"/>
          <w:numId w:val="5"/>
        </w:numPr>
        <w:tabs>
          <w:tab w:val="left" w:pos="2082"/>
        </w:tabs>
        <w:spacing w:before="119"/>
        <w:ind w:right="6338" w:firstLine="0"/>
        <w:rPr>
          <w:sz w:val="24"/>
          <w:lang w:val="tr-TR"/>
        </w:rPr>
      </w:pPr>
      <w:r w:rsidRPr="000F59F6">
        <w:rPr>
          <w:sz w:val="24"/>
          <w:lang w:val="tr-TR"/>
        </w:rPr>
        <w:t>Teşkilat Yapısı 2.7.2.İnsan Kaynakları 2.7.3.Teknolojik Düzey 2.7.4.Mali Kaynaklar 2.7.5.İstatistiki</w:t>
      </w:r>
      <w:r w:rsidRPr="000F59F6">
        <w:rPr>
          <w:spacing w:val="-8"/>
          <w:sz w:val="24"/>
          <w:lang w:val="tr-TR"/>
        </w:rPr>
        <w:t xml:space="preserve"> </w:t>
      </w:r>
      <w:r w:rsidRPr="000F59F6">
        <w:rPr>
          <w:sz w:val="24"/>
          <w:lang w:val="tr-TR"/>
        </w:rPr>
        <w:t>Veriler</w:t>
      </w:r>
    </w:p>
    <w:p w14:paraId="6735FE04" w14:textId="77777777" w:rsidR="003F5AB6" w:rsidRPr="000F59F6" w:rsidRDefault="003F5AB6" w:rsidP="003F5AB6">
      <w:pPr>
        <w:pStyle w:val="ListeParagraf"/>
        <w:numPr>
          <w:ilvl w:val="1"/>
          <w:numId w:val="4"/>
        </w:numPr>
        <w:tabs>
          <w:tab w:val="left" w:pos="1268"/>
        </w:tabs>
        <w:spacing w:before="2"/>
        <w:ind w:right="1015" w:firstLine="686"/>
        <w:rPr>
          <w:sz w:val="24"/>
          <w:lang w:val="tr-TR"/>
        </w:rPr>
      </w:pPr>
      <w:r w:rsidRPr="000F59F6">
        <w:rPr>
          <w:sz w:val="24"/>
          <w:lang w:val="tr-TR"/>
        </w:rPr>
        <w:t>Dış Çevre Analizi (Politik, Ekonomik, Sosyal, Teknolojik, Yasal ve Çevresel Çevre Analizi</w:t>
      </w:r>
      <w:r w:rsidRPr="000F59F6">
        <w:rPr>
          <w:spacing w:val="-6"/>
          <w:sz w:val="24"/>
          <w:lang w:val="tr-TR"/>
        </w:rPr>
        <w:t xml:space="preserve"> </w:t>
      </w:r>
      <w:r w:rsidRPr="000F59F6">
        <w:rPr>
          <w:sz w:val="24"/>
          <w:lang w:val="tr-TR"/>
        </w:rPr>
        <w:t>-PESTLE)</w:t>
      </w:r>
    </w:p>
    <w:p w14:paraId="1D5EBE3D" w14:textId="77777777" w:rsidR="003F5AB6" w:rsidRPr="000F59F6" w:rsidRDefault="003F5AB6" w:rsidP="003F5AB6">
      <w:pPr>
        <w:pStyle w:val="ListeParagraf"/>
        <w:numPr>
          <w:ilvl w:val="1"/>
          <w:numId w:val="4"/>
        </w:numPr>
        <w:tabs>
          <w:tab w:val="left" w:pos="1223"/>
        </w:tabs>
        <w:spacing w:before="119" w:line="340" w:lineRule="auto"/>
        <w:ind w:left="804" w:right="2742" w:firstLine="0"/>
        <w:rPr>
          <w:sz w:val="24"/>
          <w:lang w:val="tr-TR"/>
        </w:rPr>
      </w:pPr>
      <w:r w:rsidRPr="000F59F6">
        <w:rPr>
          <w:sz w:val="24"/>
          <w:lang w:val="tr-TR"/>
        </w:rPr>
        <w:t>Güçlü ve Zayıf Yönler ile Fırsatlar ve Tehditler (GZFT) Analizi 2.10.Tespit ve İhtiyaçların</w:t>
      </w:r>
      <w:r w:rsidRPr="000F59F6">
        <w:rPr>
          <w:spacing w:val="-15"/>
          <w:sz w:val="24"/>
          <w:lang w:val="tr-TR"/>
        </w:rPr>
        <w:t xml:space="preserve"> </w:t>
      </w:r>
      <w:r w:rsidRPr="000F59F6">
        <w:rPr>
          <w:sz w:val="24"/>
          <w:lang w:val="tr-TR"/>
        </w:rPr>
        <w:t>Belirlenmesi</w:t>
      </w:r>
    </w:p>
    <w:p w14:paraId="56B4FB62" w14:textId="77777777" w:rsidR="003F5AB6" w:rsidRPr="000F59F6" w:rsidRDefault="003F5AB6" w:rsidP="003F5AB6">
      <w:pPr>
        <w:pStyle w:val="ListeParagraf"/>
        <w:numPr>
          <w:ilvl w:val="0"/>
          <w:numId w:val="7"/>
        </w:numPr>
        <w:tabs>
          <w:tab w:val="left" w:pos="685"/>
        </w:tabs>
        <w:spacing w:before="3" w:line="340" w:lineRule="auto"/>
        <w:ind w:right="7446" w:hanging="369"/>
        <w:jc w:val="left"/>
        <w:rPr>
          <w:sz w:val="24"/>
          <w:lang w:val="tr-TR"/>
        </w:rPr>
      </w:pPr>
      <w:r w:rsidRPr="000F59F6">
        <w:rPr>
          <w:b/>
          <w:sz w:val="24"/>
          <w:lang w:val="tr-TR"/>
        </w:rPr>
        <w:t xml:space="preserve">GELECEĞE BAKIŞ </w:t>
      </w:r>
      <w:r w:rsidRPr="000F59F6">
        <w:rPr>
          <w:sz w:val="24"/>
          <w:lang w:val="tr-TR"/>
        </w:rPr>
        <w:t>3.1.Misyon 3.2.Vizyon 3.3.Temel</w:t>
      </w:r>
      <w:r w:rsidRPr="000F59F6">
        <w:rPr>
          <w:spacing w:val="-4"/>
          <w:sz w:val="24"/>
          <w:lang w:val="tr-TR"/>
        </w:rPr>
        <w:t xml:space="preserve"> </w:t>
      </w:r>
      <w:r w:rsidRPr="000F59F6">
        <w:rPr>
          <w:sz w:val="24"/>
          <w:lang w:val="tr-TR"/>
        </w:rPr>
        <w:t>Değerler</w:t>
      </w:r>
    </w:p>
    <w:p w14:paraId="781CB48B" w14:textId="77777777" w:rsidR="003F5AB6" w:rsidRPr="000F59F6" w:rsidRDefault="003F5AB6" w:rsidP="003F5AB6">
      <w:pPr>
        <w:pStyle w:val="Balk5"/>
        <w:numPr>
          <w:ilvl w:val="0"/>
          <w:numId w:val="7"/>
        </w:numPr>
        <w:tabs>
          <w:tab w:val="left" w:pos="844"/>
        </w:tabs>
        <w:spacing w:before="3"/>
        <w:ind w:left="843" w:hanging="303"/>
        <w:jc w:val="left"/>
        <w:rPr>
          <w:lang w:val="tr-TR"/>
        </w:rPr>
      </w:pPr>
      <w:r w:rsidRPr="000F59F6">
        <w:rPr>
          <w:lang w:val="tr-TR"/>
        </w:rPr>
        <w:t>AMAÇ, HEDEF VE STRATEJİLERİN</w:t>
      </w:r>
      <w:r w:rsidRPr="000F59F6">
        <w:rPr>
          <w:spacing w:val="-16"/>
          <w:lang w:val="tr-TR"/>
        </w:rPr>
        <w:t xml:space="preserve"> </w:t>
      </w:r>
      <w:r w:rsidRPr="000F59F6">
        <w:rPr>
          <w:lang w:val="tr-TR"/>
        </w:rPr>
        <w:t>BELİRLENMESİ</w:t>
      </w:r>
    </w:p>
    <w:p w14:paraId="00471F74" w14:textId="77777777" w:rsidR="003F5AB6" w:rsidRPr="000F59F6" w:rsidRDefault="003F5AB6" w:rsidP="003F5AB6">
      <w:pPr>
        <w:pStyle w:val="ListeParagraf"/>
        <w:numPr>
          <w:ilvl w:val="1"/>
          <w:numId w:val="3"/>
        </w:numPr>
        <w:tabs>
          <w:tab w:val="left" w:pos="1276"/>
        </w:tabs>
        <w:spacing w:before="119" w:line="281" w:lineRule="exact"/>
        <w:rPr>
          <w:sz w:val="24"/>
          <w:lang w:val="tr-TR"/>
        </w:rPr>
      </w:pPr>
      <w:r w:rsidRPr="000F59F6">
        <w:rPr>
          <w:sz w:val="24"/>
          <w:lang w:val="tr-TR"/>
        </w:rPr>
        <w:t>Amaçlar</w:t>
      </w:r>
    </w:p>
    <w:p w14:paraId="438E486F" w14:textId="18194310"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Hedefler</w:t>
      </w:r>
    </w:p>
    <w:p w14:paraId="447D9302" w14:textId="77777777"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Performans</w:t>
      </w:r>
      <w:r w:rsidRPr="000F59F6">
        <w:rPr>
          <w:spacing w:val="-10"/>
          <w:sz w:val="24"/>
          <w:lang w:val="tr-TR"/>
        </w:rPr>
        <w:t xml:space="preserve"> </w:t>
      </w:r>
      <w:r w:rsidRPr="000F59F6">
        <w:rPr>
          <w:sz w:val="24"/>
          <w:lang w:val="tr-TR"/>
        </w:rPr>
        <w:t>Göstergeleri</w:t>
      </w:r>
    </w:p>
    <w:p w14:paraId="207D7CEF" w14:textId="77777777"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Stratejilerin</w:t>
      </w:r>
      <w:r w:rsidRPr="000F59F6">
        <w:rPr>
          <w:spacing w:val="-11"/>
          <w:sz w:val="24"/>
          <w:lang w:val="tr-TR"/>
        </w:rPr>
        <w:t xml:space="preserve"> </w:t>
      </w:r>
      <w:r w:rsidRPr="000F59F6">
        <w:rPr>
          <w:sz w:val="24"/>
          <w:lang w:val="tr-TR"/>
        </w:rPr>
        <w:t>Belirlenmesi</w:t>
      </w:r>
    </w:p>
    <w:p w14:paraId="092EA210" w14:textId="77777777" w:rsidR="003F5AB6" w:rsidRPr="000F59F6" w:rsidRDefault="003F5AB6" w:rsidP="003F5AB6">
      <w:pPr>
        <w:pStyle w:val="ListeParagraf"/>
        <w:numPr>
          <w:ilvl w:val="1"/>
          <w:numId w:val="3"/>
        </w:numPr>
        <w:tabs>
          <w:tab w:val="left" w:pos="1276"/>
        </w:tabs>
        <w:spacing w:before="2"/>
        <w:rPr>
          <w:sz w:val="24"/>
          <w:lang w:val="tr-TR"/>
        </w:rPr>
      </w:pPr>
      <w:r w:rsidRPr="000F59F6">
        <w:rPr>
          <w:sz w:val="24"/>
          <w:lang w:val="tr-TR"/>
        </w:rPr>
        <w:t>Maliyetlendirme</w:t>
      </w:r>
    </w:p>
    <w:p w14:paraId="5D0BECFE" w14:textId="77777777" w:rsidR="003F5AB6" w:rsidRPr="000F59F6" w:rsidRDefault="003F5AB6" w:rsidP="003F5AB6">
      <w:pPr>
        <w:pStyle w:val="GvdeMetni"/>
        <w:spacing w:before="10"/>
        <w:rPr>
          <w:sz w:val="23"/>
          <w:lang w:val="tr-TR"/>
        </w:rPr>
      </w:pPr>
    </w:p>
    <w:p w14:paraId="2D8FBA6B" w14:textId="77777777" w:rsidR="003F5AB6" w:rsidRPr="000F59F6" w:rsidRDefault="003F5AB6" w:rsidP="003F5AB6">
      <w:pPr>
        <w:pStyle w:val="Balk5"/>
        <w:numPr>
          <w:ilvl w:val="0"/>
          <w:numId w:val="7"/>
        </w:numPr>
        <w:tabs>
          <w:tab w:val="left" w:pos="896"/>
        </w:tabs>
        <w:ind w:left="896" w:hanging="250"/>
        <w:jc w:val="left"/>
        <w:rPr>
          <w:lang w:val="tr-TR"/>
        </w:rPr>
      </w:pPr>
      <w:r w:rsidRPr="000F59F6">
        <w:rPr>
          <w:lang w:val="tr-TR"/>
        </w:rPr>
        <w:t>İZLEME VE</w:t>
      </w:r>
      <w:r w:rsidRPr="000F59F6">
        <w:rPr>
          <w:spacing w:val="-8"/>
          <w:lang w:val="tr-TR"/>
        </w:rPr>
        <w:t xml:space="preserve"> </w:t>
      </w:r>
      <w:r w:rsidRPr="000F59F6">
        <w:rPr>
          <w:lang w:val="tr-TR"/>
        </w:rPr>
        <w:t>DEĞERLENDİRME</w:t>
      </w:r>
    </w:p>
    <w:p w14:paraId="7DEF7528" w14:textId="77777777" w:rsidR="003F5AB6" w:rsidRPr="000F59F6" w:rsidRDefault="003F5AB6" w:rsidP="003F5AB6">
      <w:pPr>
        <w:pStyle w:val="ListeParagraf"/>
        <w:numPr>
          <w:ilvl w:val="0"/>
          <w:numId w:val="7"/>
        </w:numPr>
        <w:tabs>
          <w:tab w:val="left" w:pos="896"/>
        </w:tabs>
        <w:spacing w:before="118"/>
        <w:ind w:left="896" w:hanging="250"/>
        <w:jc w:val="left"/>
        <w:rPr>
          <w:b/>
          <w:sz w:val="24"/>
          <w:lang w:val="tr-TR"/>
        </w:rPr>
      </w:pPr>
      <w:r w:rsidRPr="000F59F6">
        <w:rPr>
          <w:b/>
          <w:sz w:val="24"/>
          <w:lang w:val="tr-TR"/>
        </w:rPr>
        <w:t>Tablo/Şekil/Grafikler/Ekler</w:t>
      </w:r>
    </w:p>
    <w:p w14:paraId="666E7B03" w14:textId="77777777" w:rsidR="003F5AB6" w:rsidRPr="000F59F6" w:rsidRDefault="003F5AB6" w:rsidP="003F5AB6">
      <w:pPr>
        <w:rPr>
          <w:sz w:val="24"/>
        </w:rPr>
        <w:sectPr w:rsidR="003F5AB6" w:rsidRPr="000F59F6" w:rsidSect="006425D3">
          <w:pgSz w:w="11910" w:h="16840"/>
          <w:pgMar w:top="1580" w:right="400" w:bottom="1280" w:left="1300" w:header="0" w:footer="1037" w:gutter="0"/>
          <w:cols w:space="708"/>
        </w:sectPr>
      </w:pPr>
    </w:p>
    <w:p w14:paraId="3772091E" w14:textId="77777777" w:rsidR="003F5AB6" w:rsidRPr="000F59F6" w:rsidRDefault="003F5AB6" w:rsidP="00EE62F8">
      <w:pPr>
        <w:pStyle w:val="ListeParagraf"/>
        <w:numPr>
          <w:ilvl w:val="0"/>
          <w:numId w:val="9"/>
        </w:numPr>
        <w:tabs>
          <w:tab w:val="left" w:pos="1007"/>
        </w:tabs>
        <w:spacing w:before="78"/>
        <w:rPr>
          <w:b/>
          <w:sz w:val="36"/>
          <w:lang w:val="tr-TR"/>
        </w:rPr>
      </w:pPr>
      <w:r w:rsidRPr="000F59F6">
        <w:rPr>
          <w:b/>
          <w:sz w:val="36"/>
          <w:lang w:val="tr-TR"/>
        </w:rPr>
        <w:lastRenderedPageBreak/>
        <w:t>GİRİŞ VE STRATEJİK PLANIN HAZIRLIK</w:t>
      </w:r>
      <w:r w:rsidRPr="000F59F6">
        <w:rPr>
          <w:b/>
          <w:spacing w:val="-24"/>
          <w:sz w:val="36"/>
          <w:lang w:val="tr-TR"/>
        </w:rPr>
        <w:t xml:space="preserve"> </w:t>
      </w:r>
      <w:r w:rsidRPr="000F59F6">
        <w:rPr>
          <w:b/>
          <w:sz w:val="36"/>
          <w:lang w:val="tr-TR"/>
        </w:rPr>
        <w:t>SÜRECİ</w:t>
      </w:r>
    </w:p>
    <w:p w14:paraId="2CD4945F" w14:textId="77777777" w:rsidR="003F5AB6" w:rsidRPr="000F59F6" w:rsidRDefault="003F5AB6" w:rsidP="003F5AB6">
      <w:pPr>
        <w:pStyle w:val="ListeParagraf"/>
        <w:numPr>
          <w:ilvl w:val="1"/>
          <w:numId w:val="1"/>
        </w:numPr>
        <w:tabs>
          <w:tab w:val="left" w:pos="839"/>
        </w:tabs>
        <w:spacing w:before="280"/>
        <w:jc w:val="both"/>
        <w:rPr>
          <w:b/>
          <w:sz w:val="32"/>
          <w:lang w:val="tr-TR"/>
        </w:rPr>
      </w:pPr>
      <w:r w:rsidRPr="000F59F6">
        <w:rPr>
          <w:b/>
          <w:sz w:val="32"/>
          <w:lang w:val="tr-TR"/>
        </w:rPr>
        <w:t>Strateji Geliştirme Kurulu ve Stratejik Plan</w:t>
      </w:r>
      <w:r w:rsidRPr="000F59F6">
        <w:rPr>
          <w:b/>
          <w:spacing w:val="-21"/>
          <w:sz w:val="32"/>
          <w:lang w:val="tr-TR"/>
        </w:rPr>
        <w:t xml:space="preserve"> </w:t>
      </w:r>
      <w:r w:rsidRPr="000F59F6">
        <w:rPr>
          <w:b/>
          <w:sz w:val="32"/>
          <w:lang w:val="tr-TR"/>
        </w:rPr>
        <w:t>Ekibi</w:t>
      </w:r>
    </w:p>
    <w:p w14:paraId="724CDD7F" w14:textId="77777777" w:rsidR="003F5AB6" w:rsidRPr="000F59F6" w:rsidRDefault="003F5AB6" w:rsidP="003F5AB6">
      <w:pPr>
        <w:pStyle w:val="GvdeMetni"/>
        <w:rPr>
          <w:b/>
          <w:sz w:val="32"/>
          <w:lang w:val="tr-TR"/>
        </w:rPr>
      </w:pPr>
    </w:p>
    <w:p w14:paraId="56F6F7E0" w14:textId="5A3823E3" w:rsidR="003F5AB6" w:rsidRDefault="00033EE1" w:rsidP="00033EE1">
      <w:pPr>
        <w:pStyle w:val="GvdeMetni"/>
        <w:spacing w:before="2"/>
        <w:ind w:firstLine="708"/>
      </w:pPr>
      <w: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 amaç, hedef, gösterge ve eylemleri belirlenmiştir. Çalışmaları yürüten ekip ve kurul bilgileri altta verilmiştir.</w:t>
      </w:r>
    </w:p>
    <w:p w14:paraId="16F26939" w14:textId="77777777" w:rsidR="00033EE1" w:rsidRPr="000F59F6" w:rsidRDefault="00033EE1" w:rsidP="003F5AB6">
      <w:pPr>
        <w:pStyle w:val="GvdeMetni"/>
        <w:spacing w:before="2"/>
        <w:rPr>
          <w:sz w:val="36"/>
          <w:lang w:val="tr-TR"/>
        </w:rPr>
      </w:pPr>
    </w:p>
    <w:p w14:paraId="5B901DAC" w14:textId="63CAE870" w:rsidR="003F5AB6" w:rsidRPr="000F59F6" w:rsidRDefault="003F5AB6" w:rsidP="003F5AB6">
      <w:pPr>
        <w:ind w:left="118"/>
        <w:jc w:val="both"/>
        <w:rPr>
          <w:b/>
          <w:sz w:val="20"/>
        </w:rPr>
      </w:pPr>
      <w:r w:rsidRPr="000F59F6">
        <w:rPr>
          <w:b/>
          <w:sz w:val="20"/>
        </w:rPr>
        <w:t>Tablo 1. Strateji Geliştirme Kurulu ve Stratejik Plan Ekibi Tablosu</w:t>
      </w:r>
      <w:r w:rsidR="00EE62F8" w:rsidRPr="000F59F6">
        <w:rPr>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3F5AB6" w:rsidRPr="000F59F6" w14:paraId="30B7EE97" w14:textId="77777777" w:rsidTr="006545CC">
        <w:trPr>
          <w:trHeight w:val="740"/>
        </w:trPr>
        <w:tc>
          <w:tcPr>
            <w:tcW w:w="4526" w:type="dxa"/>
            <w:gridSpan w:val="2"/>
            <w:shd w:val="clear" w:color="auto" w:fill="E2EFD9" w:themeFill="accent6" w:themeFillTint="33"/>
          </w:tcPr>
          <w:p w14:paraId="42CF2C65" w14:textId="77777777" w:rsidR="003F5AB6" w:rsidRPr="000F59F6" w:rsidRDefault="003F5AB6">
            <w:pPr>
              <w:pStyle w:val="TableParagraph"/>
              <w:spacing w:before="1"/>
              <w:rPr>
                <w:b/>
                <w:lang w:val="tr-TR"/>
              </w:rPr>
            </w:pPr>
          </w:p>
          <w:p w14:paraId="20E70186" w14:textId="77777777" w:rsidR="003F5AB6" w:rsidRPr="000F59F6" w:rsidRDefault="003F5AB6">
            <w:pPr>
              <w:pStyle w:val="TableParagraph"/>
              <w:spacing w:before="1"/>
              <w:ind w:left="674"/>
              <w:rPr>
                <w:b/>
                <w:sz w:val="20"/>
                <w:lang w:val="tr-TR"/>
              </w:rPr>
            </w:pPr>
            <w:r w:rsidRPr="000F59F6">
              <w:rPr>
                <w:b/>
                <w:sz w:val="20"/>
                <w:lang w:val="tr-TR"/>
              </w:rPr>
              <w:t>Strateji Geliştirme Kurulu Bilgileri</w:t>
            </w:r>
          </w:p>
        </w:tc>
        <w:tc>
          <w:tcPr>
            <w:tcW w:w="4697" w:type="dxa"/>
            <w:gridSpan w:val="2"/>
            <w:shd w:val="clear" w:color="auto" w:fill="E2EFD9" w:themeFill="accent6" w:themeFillTint="33"/>
          </w:tcPr>
          <w:p w14:paraId="59323B8F" w14:textId="77777777" w:rsidR="003F5AB6" w:rsidRPr="000F59F6" w:rsidRDefault="003F5AB6">
            <w:pPr>
              <w:pStyle w:val="TableParagraph"/>
              <w:spacing w:before="1"/>
              <w:rPr>
                <w:b/>
                <w:lang w:val="tr-TR"/>
              </w:rPr>
            </w:pPr>
          </w:p>
          <w:p w14:paraId="7723BA88" w14:textId="77777777" w:rsidR="003F5AB6" w:rsidRPr="000F59F6" w:rsidRDefault="003F5AB6">
            <w:pPr>
              <w:pStyle w:val="TableParagraph"/>
              <w:spacing w:before="1"/>
              <w:ind w:left="1062"/>
              <w:rPr>
                <w:b/>
                <w:sz w:val="20"/>
                <w:lang w:val="tr-TR"/>
              </w:rPr>
            </w:pPr>
            <w:r w:rsidRPr="000F59F6">
              <w:rPr>
                <w:b/>
                <w:sz w:val="20"/>
                <w:lang w:val="tr-TR"/>
              </w:rPr>
              <w:t>Stratejik Plan Ekibi Bilgileri</w:t>
            </w:r>
          </w:p>
        </w:tc>
      </w:tr>
      <w:tr w:rsidR="003F5AB6" w:rsidRPr="000F59F6" w14:paraId="36C263FF" w14:textId="77777777">
        <w:trPr>
          <w:trHeight w:val="580"/>
        </w:trPr>
        <w:tc>
          <w:tcPr>
            <w:tcW w:w="2928" w:type="dxa"/>
          </w:tcPr>
          <w:p w14:paraId="1B48E203" w14:textId="77777777" w:rsidR="003F5AB6" w:rsidRPr="000F59F6" w:rsidRDefault="003F5AB6">
            <w:pPr>
              <w:pStyle w:val="TableParagraph"/>
              <w:rPr>
                <w:b/>
                <w:sz w:val="20"/>
                <w:lang w:val="tr-TR"/>
              </w:rPr>
            </w:pPr>
          </w:p>
          <w:p w14:paraId="561347AF" w14:textId="77777777" w:rsidR="003F5AB6" w:rsidRPr="000F59F6" w:rsidRDefault="003F5AB6">
            <w:pPr>
              <w:pStyle w:val="TableParagraph"/>
              <w:ind w:left="954" w:right="955"/>
              <w:jc w:val="center"/>
              <w:rPr>
                <w:b/>
                <w:sz w:val="20"/>
                <w:lang w:val="tr-TR"/>
              </w:rPr>
            </w:pPr>
            <w:r w:rsidRPr="000F59F6">
              <w:rPr>
                <w:b/>
                <w:sz w:val="20"/>
                <w:lang w:val="tr-TR"/>
              </w:rPr>
              <w:t>Adı Soyadı</w:t>
            </w:r>
          </w:p>
        </w:tc>
        <w:tc>
          <w:tcPr>
            <w:tcW w:w="1598" w:type="dxa"/>
          </w:tcPr>
          <w:p w14:paraId="3CB1E010" w14:textId="77777777" w:rsidR="003F5AB6" w:rsidRPr="000F59F6" w:rsidRDefault="003F5AB6">
            <w:pPr>
              <w:pStyle w:val="TableParagraph"/>
              <w:rPr>
                <w:b/>
                <w:sz w:val="20"/>
                <w:lang w:val="tr-TR"/>
              </w:rPr>
            </w:pPr>
          </w:p>
          <w:p w14:paraId="0EED9756" w14:textId="77777777" w:rsidR="003F5AB6" w:rsidRPr="000F59F6" w:rsidRDefault="003F5AB6">
            <w:pPr>
              <w:pStyle w:val="TableParagraph"/>
              <w:ind w:left="467"/>
              <w:rPr>
                <w:b/>
                <w:sz w:val="20"/>
                <w:lang w:val="tr-TR"/>
              </w:rPr>
            </w:pPr>
            <w:r w:rsidRPr="000F59F6">
              <w:rPr>
                <w:b/>
                <w:sz w:val="20"/>
                <w:lang w:val="tr-TR"/>
              </w:rPr>
              <w:t>Ünvanı</w:t>
            </w:r>
          </w:p>
        </w:tc>
        <w:tc>
          <w:tcPr>
            <w:tcW w:w="2986" w:type="dxa"/>
          </w:tcPr>
          <w:p w14:paraId="4BD389B2" w14:textId="77777777" w:rsidR="003F5AB6" w:rsidRPr="000F59F6" w:rsidRDefault="003F5AB6">
            <w:pPr>
              <w:pStyle w:val="TableParagraph"/>
              <w:rPr>
                <w:b/>
                <w:sz w:val="20"/>
                <w:lang w:val="tr-TR"/>
              </w:rPr>
            </w:pPr>
          </w:p>
          <w:p w14:paraId="0D564822" w14:textId="77777777" w:rsidR="003F5AB6" w:rsidRPr="000F59F6" w:rsidRDefault="003F5AB6">
            <w:pPr>
              <w:pStyle w:val="TableParagraph"/>
              <w:ind w:left="982" w:right="983"/>
              <w:jc w:val="center"/>
              <w:rPr>
                <w:b/>
                <w:sz w:val="20"/>
                <w:lang w:val="tr-TR"/>
              </w:rPr>
            </w:pPr>
            <w:r w:rsidRPr="000F59F6">
              <w:rPr>
                <w:b/>
                <w:sz w:val="20"/>
                <w:lang w:val="tr-TR"/>
              </w:rPr>
              <w:t>Adı Soyadı</w:t>
            </w:r>
          </w:p>
        </w:tc>
        <w:tc>
          <w:tcPr>
            <w:tcW w:w="1711" w:type="dxa"/>
          </w:tcPr>
          <w:p w14:paraId="421A0B5B" w14:textId="77777777" w:rsidR="003F5AB6" w:rsidRPr="000F59F6" w:rsidRDefault="003F5AB6">
            <w:pPr>
              <w:pStyle w:val="TableParagraph"/>
              <w:rPr>
                <w:b/>
                <w:sz w:val="20"/>
                <w:lang w:val="tr-TR"/>
              </w:rPr>
            </w:pPr>
          </w:p>
          <w:p w14:paraId="7C327513" w14:textId="77777777" w:rsidR="003F5AB6" w:rsidRPr="000F59F6" w:rsidRDefault="003F5AB6">
            <w:pPr>
              <w:pStyle w:val="TableParagraph"/>
              <w:ind w:left="522"/>
              <w:rPr>
                <w:b/>
                <w:sz w:val="20"/>
                <w:lang w:val="tr-TR"/>
              </w:rPr>
            </w:pPr>
            <w:r w:rsidRPr="000F59F6">
              <w:rPr>
                <w:b/>
                <w:sz w:val="20"/>
                <w:lang w:val="tr-TR"/>
              </w:rPr>
              <w:t>Ünvanı</w:t>
            </w:r>
          </w:p>
        </w:tc>
      </w:tr>
      <w:tr w:rsidR="003F5AB6" w:rsidRPr="000F59F6" w14:paraId="3E2D6AE4" w14:textId="77777777">
        <w:trPr>
          <w:trHeight w:val="280"/>
        </w:trPr>
        <w:tc>
          <w:tcPr>
            <w:tcW w:w="2928" w:type="dxa"/>
          </w:tcPr>
          <w:p w14:paraId="5A82FE7C" w14:textId="7D4A1756" w:rsidR="003F5AB6" w:rsidRPr="000F59F6" w:rsidRDefault="004B39A6">
            <w:pPr>
              <w:pStyle w:val="TableParagraph"/>
              <w:rPr>
                <w:rFonts w:ascii="Times New Roman"/>
                <w:sz w:val="20"/>
                <w:lang w:val="tr-TR"/>
              </w:rPr>
            </w:pPr>
            <w:r>
              <w:rPr>
                <w:rFonts w:ascii="Times New Roman"/>
                <w:sz w:val="20"/>
                <w:lang w:val="tr-TR"/>
              </w:rPr>
              <w:t>Ayten YAZAR GENCE</w:t>
            </w:r>
          </w:p>
        </w:tc>
        <w:tc>
          <w:tcPr>
            <w:tcW w:w="1598" w:type="dxa"/>
          </w:tcPr>
          <w:p w14:paraId="6E69B482" w14:textId="19552511" w:rsidR="003F5AB6" w:rsidRPr="000F59F6" w:rsidRDefault="004B39A6">
            <w:pPr>
              <w:pStyle w:val="TableParagraph"/>
              <w:rPr>
                <w:rFonts w:ascii="Times New Roman"/>
                <w:sz w:val="20"/>
                <w:lang w:val="tr-TR"/>
              </w:rPr>
            </w:pPr>
            <w:r>
              <w:rPr>
                <w:rFonts w:ascii="Times New Roman"/>
                <w:sz w:val="20"/>
                <w:lang w:val="tr-TR"/>
              </w:rPr>
              <w:t>Okul 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w:t>
            </w:r>
            <w:r>
              <w:rPr>
                <w:rFonts w:ascii="Times New Roman"/>
                <w:sz w:val="20"/>
                <w:lang w:val="tr-TR"/>
              </w:rPr>
              <w:t>ü</w:t>
            </w:r>
          </w:p>
        </w:tc>
        <w:tc>
          <w:tcPr>
            <w:tcW w:w="2986" w:type="dxa"/>
          </w:tcPr>
          <w:p w14:paraId="683EDAC8" w14:textId="320D6D06" w:rsidR="003F5AB6" w:rsidRPr="000F59F6" w:rsidRDefault="00250427">
            <w:pPr>
              <w:pStyle w:val="TableParagraph"/>
              <w:rPr>
                <w:rFonts w:ascii="Times New Roman"/>
                <w:sz w:val="20"/>
                <w:lang w:val="tr-TR"/>
              </w:rPr>
            </w:pPr>
            <w:r>
              <w:rPr>
                <w:rFonts w:ascii="Times New Roman"/>
                <w:sz w:val="20"/>
                <w:lang w:val="tr-TR"/>
              </w:rPr>
              <w:t>Canan CAB</w:t>
            </w:r>
            <w:r>
              <w:rPr>
                <w:rFonts w:ascii="Times New Roman"/>
                <w:sz w:val="20"/>
                <w:lang w:val="tr-TR"/>
              </w:rPr>
              <w:t>İ</w:t>
            </w:r>
            <w:r>
              <w:rPr>
                <w:rFonts w:ascii="Times New Roman"/>
                <w:sz w:val="20"/>
                <w:lang w:val="tr-TR"/>
              </w:rPr>
              <w:t>R</w:t>
            </w:r>
          </w:p>
        </w:tc>
        <w:tc>
          <w:tcPr>
            <w:tcW w:w="1711" w:type="dxa"/>
          </w:tcPr>
          <w:p w14:paraId="4E5C18BA" w14:textId="3FBAC352" w:rsidR="003F5AB6" w:rsidRPr="000F59F6" w:rsidRDefault="00250427">
            <w:pPr>
              <w:pStyle w:val="TableParagraph"/>
              <w:rPr>
                <w:rFonts w:ascii="Times New Roman"/>
                <w:sz w:val="20"/>
                <w:lang w:val="tr-TR"/>
              </w:rPr>
            </w:pPr>
            <w:r>
              <w:rPr>
                <w:rFonts w:ascii="Times New Roman"/>
                <w:sz w:val="20"/>
                <w:lang w:val="tr-TR"/>
              </w:rPr>
              <w:t>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 Yard</w:t>
            </w:r>
            <w:r>
              <w:rPr>
                <w:rFonts w:ascii="Times New Roman"/>
                <w:sz w:val="20"/>
                <w:lang w:val="tr-TR"/>
              </w:rPr>
              <w:t>ı</w:t>
            </w:r>
            <w:r>
              <w:rPr>
                <w:rFonts w:ascii="Times New Roman"/>
                <w:sz w:val="20"/>
                <w:lang w:val="tr-TR"/>
              </w:rPr>
              <w:t>mc</w:t>
            </w:r>
            <w:r>
              <w:rPr>
                <w:rFonts w:ascii="Times New Roman"/>
                <w:sz w:val="20"/>
                <w:lang w:val="tr-TR"/>
              </w:rPr>
              <w:t>ı</w:t>
            </w:r>
            <w:r>
              <w:rPr>
                <w:rFonts w:ascii="Times New Roman"/>
                <w:sz w:val="20"/>
                <w:lang w:val="tr-TR"/>
              </w:rPr>
              <w:t>s</w:t>
            </w:r>
            <w:r>
              <w:rPr>
                <w:rFonts w:ascii="Times New Roman"/>
                <w:sz w:val="20"/>
                <w:lang w:val="tr-TR"/>
              </w:rPr>
              <w:t>ı</w:t>
            </w:r>
          </w:p>
        </w:tc>
      </w:tr>
      <w:tr w:rsidR="003F5AB6" w:rsidRPr="000F59F6" w14:paraId="4CE12622" w14:textId="77777777">
        <w:trPr>
          <w:trHeight w:val="280"/>
        </w:trPr>
        <w:tc>
          <w:tcPr>
            <w:tcW w:w="2928" w:type="dxa"/>
          </w:tcPr>
          <w:p w14:paraId="6F6A8611" w14:textId="6F174DAE" w:rsidR="003F5AB6" w:rsidRPr="000F59F6" w:rsidRDefault="004B39A6">
            <w:pPr>
              <w:pStyle w:val="TableParagraph"/>
              <w:rPr>
                <w:rFonts w:ascii="Times New Roman"/>
                <w:sz w:val="20"/>
                <w:lang w:val="tr-TR"/>
              </w:rPr>
            </w:pPr>
            <w:r>
              <w:rPr>
                <w:rFonts w:ascii="Times New Roman"/>
                <w:sz w:val="20"/>
                <w:lang w:val="tr-TR"/>
              </w:rPr>
              <w:t>Canan CAB</w:t>
            </w:r>
            <w:r>
              <w:rPr>
                <w:rFonts w:ascii="Times New Roman"/>
                <w:sz w:val="20"/>
                <w:lang w:val="tr-TR"/>
              </w:rPr>
              <w:t>İ</w:t>
            </w:r>
            <w:r>
              <w:rPr>
                <w:rFonts w:ascii="Times New Roman"/>
                <w:sz w:val="20"/>
                <w:lang w:val="tr-TR"/>
              </w:rPr>
              <w:t>R</w:t>
            </w:r>
          </w:p>
        </w:tc>
        <w:tc>
          <w:tcPr>
            <w:tcW w:w="1598" w:type="dxa"/>
          </w:tcPr>
          <w:p w14:paraId="64A620D3" w14:textId="3C33A32B" w:rsidR="003F5AB6" w:rsidRPr="000F59F6" w:rsidRDefault="004B39A6">
            <w:pPr>
              <w:pStyle w:val="TableParagraph"/>
              <w:rPr>
                <w:rFonts w:ascii="Times New Roman"/>
                <w:sz w:val="20"/>
                <w:lang w:val="tr-TR"/>
              </w:rPr>
            </w:pPr>
            <w:r>
              <w:rPr>
                <w:rFonts w:ascii="Times New Roman"/>
                <w:sz w:val="20"/>
                <w:lang w:val="tr-TR"/>
              </w:rPr>
              <w:t>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 Yard</w:t>
            </w:r>
            <w:r>
              <w:rPr>
                <w:rFonts w:ascii="Times New Roman"/>
                <w:sz w:val="20"/>
                <w:lang w:val="tr-TR"/>
              </w:rPr>
              <w:t>ı</w:t>
            </w:r>
            <w:r>
              <w:rPr>
                <w:rFonts w:ascii="Times New Roman"/>
                <w:sz w:val="20"/>
                <w:lang w:val="tr-TR"/>
              </w:rPr>
              <w:t>mc</w:t>
            </w:r>
            <w:r>
              <w:rPr>
                <w:rFonts w:ascii="Times New Roman"/>
                <w:sz w:val="20"/>
                <w:lang w:val="tr-TR"/>
              </w:rPr>
              <w:t>ı</w:t>
            </w:r>
            <w:r>
              <w:rPr>
                <w:rFonts w:ascii="Times New Roman"/>
                <w:sz w:val="20"/>
                <w:lang w:val="tr-TR"/>
              </w:rPr>
              <w:t>s</w:t>
            </w:r>
            <w:r>
              <w:rPr>
                <w:rFonts w:ascii="Times New Roman"/>
                <w:sz w:val="20"/>
                <w:lang w:val="tr-TR"/>
              </w:rPr>
              <w:t>ı</w:t>
            </w:r>
          </w:p>
        </w:tc>
        <w:tc>
          <w:tcPr>
            <w:tcW w:w="2986" w:type="dxa"/>
          </w:tcPr>
          <w:p w14:paraId="54463929" w14:textId="1D4D13F2" w:rsidR="003F5AB6" w:rsidRPr="000F59F6" w:rsidRDefault="00250427">
            <w:pPr>
              <w:pStyle w:val="TableParagraph"/>
              <w:rPr>
                <w:rFonts w:ascii="Times New Roman"/>
                <w:sz w:val="20"/>
                <w:lang w:val="tr-TR"/>
              </w:rPr>
            </w:pPr>
            <w:r>
              <w:rPr>
                <w:rFonts w:ascii="Times New Roman"/>
                <w:sz w:val="20"/>
                <w:lang w:val="tr-TR"/>
              </w:rPr>
              <w:t xml:space="preserve">Feyza </w:t>
            </w:r>
            <w:r>
              <w:rPr>
                <w:rFonts w:ascii="Times New Roman"/>
                <w:sz w:val="20"/>
                <w:lang w:val="tr-TR"/>
              </w:rPr>
              <w:t>Ü</w:t>
            </w:r>
            <w:r>
              <w:rPr>
                <w:rFonts w:ascii="Times New Roman"/>
                <w:sz w:val="20"/>
                <w:lang w:val="tr-TR"/>
              </w:rPr>
              <w:t>NAL</w:t>
            </w:r>
          </w:p>
        </w:tc>
        <w:tc>
          <w:tcPr>
            <w:tcW w:w="1711" w:type="dxa"/>
          </w:tcPr>
          <w:p w14:paraId="250BB310" w14:textId="2AB5FABA" w:rsidR="003F5AB6" w:rsidRPr="000F59F6" w:rsidRDefault="00250427">
            <w:pPr>
              <w:pStyle w:val="TableParagraph"/>
              <w:rPr>
                <w:rFonts w:ascii="Times New Roman"/>
                <w:sz w:val="20"/>
                <w:lang w:val="tr-TR"/>
              </w:rPr>
            </w:pPr>
            <w:r>
              <w:rPr>
                <w:rFonts w:ascii="Times New Roman"/>
                <w:sz w:val="20"/>
                <w:lang w:val="tr-TR"/>
              </w:rPr>
              <w:t>Öğ</w:t>
            </w:r>
            <w:r>
              <w:rPr>
                <w:rFonts w:ascii="Times New Roman"/>
                <w:sz w:val="20"/>
                <w:lang w:val="tr-TR"/>
              </w:rPr>
              <w:t>retmen</w:t>
            </w:r>
          </w:p>
        </w:tc>
      </w:tr>
      <w:tr w:rsidR="003F5AB6" w:rsidRPr="000F59F6" w14:paraId="1737FE1C" w14:textId="77777777">
        <w:trPr>
          <w:trHeight w:val="280"/>
        </w:trPr>
        <w:tc>
          <w:tcPr>
            <w:tcW w:w="2928" w:type="dxa"/>
          </w:tcPr>
          <w:p w14:paraId="7480BE77" w14:textId="48279E1C" w:rsidR="003F5AB6" w:rsidRPr="000F59F6" w:rsidRDefault="004B39A6">
            <w:pPr>
              <w:pStyle w:val="TableParagraph"/>
              <w:rPr>
                <w:rFonts w:ascii="Times New Roman"/>
                <w:sz w:val="20"/>
                <w:lang w:val="tr-TR"/>
              </w:rPr>
            </w:pPr>
            <w:r>
              <w:rPr>
                <w:rFonts w:ascii="Times New Roman"/>
                <w:sz w:val="20"/>
                <w:lang w:val="tr-TR"/>
              </w:rPr>
              <w:t xml:space="preserve">Leyla </w:t>
            </w:r>
            <w:r>
              <w:rPr>
                <w:rFonts w:ascii="Times New Roman"/>
                <w:sz w:val="20"/>
                <w:lang w:val="tr-TR"/>
              </w:rPr>
              <w:t>Ş</w:t>
            </w:r>
            <w:r>
              <w:rPr>
                <w:rFonts w:ascii="Times New Roman"/>
                <w:sz w:val="20"/>
                <w:lang w:val="tr-TR"/>
              </w:rPr>
              <w:t>ENOL</w:t>
            </w:r>
          </w:p>
        </w:tc>
        <w:tc>
          <w:tcPr>
            <w:tcW w:w="1598" w:type="dxa"/>
          </w:tcPr>
          <w:p w14:paraId="0A17CC73" w14:textId="652C91AC" w:rsidR="003F5AB6" w:rsidRPr="000F59F6" w:rsidRDefault="004B39A6">
            <w:pPr>
              <w:pStyle w:val="TableParagraph"/>
              <w:rPr>
                <w:rFonts w:ascii="Times New Roman"/>
                <w:sz w:val="20"/>
                <w:lang w:val="tr-TR"/>
              </w:rPr>
            </w:pPr>
            <w:r>
              <w:rPr>
                <w:rFonts w:ascii="Times New Roman"/>
                <w:sz w:val="20"/>
                <w:lang w:val="tr-TR"/>
              </w:rPr>
              <w:t>Öğ</w:t>
            </w:r>
            <w:r>
              <w:rPr>
                <w:rFonts w:ascii="Times New Roman"/>
                <w:sz w:val="20"/>
                <w:lang w:val="tr-TR"/>
              </w:rPr>
              <w:t>retmen</w:t>
            </w:r>
          </w:p>
        </w:tc>
        <w:tc>
          <w:tcPr>
            <w:tcW w:w="2986" w:type="dxa"/>
          </w:tcPr>
          <w:p w14:paraId="4E0B1CF0" w14:textId="6BD1836A" w:rsidR="003F5AB6" w:rsidRPr="000F59F6" w:rsidRDefault="004B39A6">
            <w:pPr>
              <w:pStyle w:val="TableParagraph"/>
              <w:rPr>
                <w:rFonts w:ascii="Times New Roman"/>
                <w:sz w:val="20"/>
                <w:lang w:val="tr-TR"/>
              </w:rPr>
            </w:pPr>
            <w:r>
              <w:rPr>
                <w:rFonts w:ascii="Times New Roman"/>
                <w:sz w:val="20"/>
                <w:lang w:val="tr-TR"/>
              </w:rPr>
              <w:t xml:space="preserve">Leyla </w:t>
            </w:r>
            <w:r>
              <w:rPr>
                <w:rFonts w:ascii="Times New Roman"/>
                <w:sz w:val="20"/>
                <w:lang w:val="tr-TR"/>
              </w:rPr>
              <w:t>Ş</w:t>
            </w:r>
            <w:r>
              <w:rPr>
                <w:rFonts w:ascii="Times New Roman"/>
                <w:sz w:val="20"/>
                <w:lang w:val="tr-TR"/>
              </w:rPr>
              <w:t>ENOL</w:t>
            </w:r>
          </w:p>
        </w:tc>
        <w:tc>
          <w:tcPr>
            <w:tcW w:w="1711" w:type="dxa"/>
          </w:tcPr>
          <w:p w14:paraId="1B61EFC4" w14:textId="7634E1E2" w:rsidR="003F5AB6" w:rsidRPr="000F59F6" w:rsidRDefault="004B39A6">
            <w:pPr>
              <w:pStyle w:val="TableParagraph"/>
              <w:rPr>
                <w:rFonts w:ascii="Times New Roman"/>
                <w:sz w:val="20"/>
                <w:lang w:val="tr-TR"/>
              </w:rPr>
            </w:pPr>
            <w:r>
              <w:rPr>
                <w:rFonts w:ascii="Times New Roman"/>
                <w:sz w:val="20"/>
                <w:lang w:val="tr-TR"/>
              </w:rPr>
              <w:t>Öğ</w:t>
            </w:r>
            <w:r>
              <w:rPr>
                <w:rFonts w:ascii="Times New Roman"/>
                <w:sz w:val="20"/>
                <w:lang w:val="tr-TR"/>
              </w:rPr>
              <w:t>retmen</w:t>
            </w:r>
          </w:p>
        </w:tc>
      </w:tr>
      <w:tr w:rsidR="003F5AB6" w:rsidRPr="000F59F6" w14:paraId="65449297" w14:textId="77777777">
        <w:trPr>
          <w:trHeight w:val="300"/>
        </w:trPr>
        <w:tc>
          <w:tcPr>
            <w:tcW w:w="2928" w:type="dxa"/>
          </w:tcPr>
          <w:p w14:paraId="5A1C2BB9" w14:textId="734CDD36" w:rsidR="003F5AB6" w:rsidRPr="000F59F6" w:rsidRDefault="004B39A6">
            <w:pPr>
              <w:pStyle w:val="TableParagraph"/>
              <w:rPr>
                <w:rFonts w:ascii="Times New Roman"/>
                <w:lang w:val="tr-TR"/>
              </w:rPr>
            </w:pPr>
            <w:r>
              <w:rPr>
                <w:rFonts w:ascii="Times New Roman"/>
                <w:lang w:val="tr-TR"/>
              </w:rPr>
              <w:t xml:space="preserve">Onur </w:t>
            </w:r>
            <w:r>
              <w:rPr>
                <w:rFonts w:ascii="Times New Roman"/>
                <w:lang w:val="tr-TR"/>
              </w:rPr>
              <w:t>Ö</w:t>
            </w:r>
            <w:r>
              <w:rPr>
                <w:rFonts w:ascii="Times New Roman"/>
                <w:lang w:val="tr-TR"/>
              </w:rPr>
              <w:t>ZKARA</w:t>
            </w:r>
          </w:p>
        </w:tc>
        <w:tc>
          <w:tcPr>
            <w:tcW w:w="1598" w:type="dxa"/>
          </w:tcPr>
          <w:p w14:paraId="05C630DA" w14:textId="14EF00CC" w:rsidR="003F5AB6" w:rsidRPr="000F59F6" w:rsidRDefault="004B39A6">
            <w:pPr>
              <w:pStyle w:val="TableParagraph"/>
              <w:rPr>
                <w:rFonts w:ascii="Times New Roman"/>
                <w:lang w:val="tr-TR"/>
              </w:rPr>
            </w:pPr>
            <w:r>
              <w:rPr>
                <w:rFonts w:ascii="Times New Roman"/>
                <w:lang w:val="tr-TR"/>
              </w:rPr>
              <w:t>Öğ</w:t>
            </w:r>
            <w:r>
              <w:rPr>
                <w:rFonts w:ascii="Times New Roman"/>
                <w:lang w:val="tr-TR"/>
              </w:rPr>
              <w:t>retmen</w:t>
            </w:r>
          </w:p>
        </w:tc>
        <w:tc>
          <w:tcPr>
            <w:tcW w:w="2986" w:type="dxa"/>
          </w:tcPr>
          <w:p w14:paraId="1F4CCA1A" w14:textId="385BF1FA" w:rsidR="003F5AB6" w:rsidRPr="000F59F6" w:rsidRDefault="004B39A6">
            <w:pPr>
              <w:pStyle w:val="TableParagraph"/>
              <w:rPr>
                <w:rFonts w:ascii="Times New Roman"/>
                <w:lang w:val="tr-TR"/>
              </w:rPr>
            </w:pPr>
            <w:r>
              <w:rPr>
                <w:rFonts w:ascii="Times New Roman"/>
                <w:lang w:val="tr-TR"/>
              </w:rPr>
              <w:t xml:space="preserve">Onur </w:t>
            </w:r>
            <w:r>
              <w:rPr>
                <w:rFonts w:ascii="Times New Roman"/>
                <w:lang w:val="tr-TR"/>
              </w:rPr>
              <w:t>Ö</w:t>
            </w:r>
            <w:r>
              <w:rPr>
                <w:rFonts w:ascii="Times New Roman"/>
                <w:lang w:val="tr-TR"/>
              </w:rPr>
              <w:t>ZKARA</w:t>
            </w:r>
          </w:p>
        </w:tc>
        <w:tc>
          <w:tcPr>
            <w:tcW w:w="1711" w:type="dxa"/>
          </w:tcPr>
          <w:p w14:paraId="5FF2160B" w14:textId="65CA8666" w:rsidR="003F5AB6" w:rsidRPr="000F59F6" w:rsidRDefault="004B39A6">
            <w:pPr>
              <w:pStyle w:val="TableParagraph"/>
              <w:rPr>
                <w:rFonts w:ascii="Times New Roman"/>
                <w:lang w:val="tr-TR"/>
              </w:rPr>
            </w:pPr>
            <w:r>
              <w:rPr>
                <w:rFonts w:ascii="Times New Roman"/>
                <w:sz w:val="20"/>
                <w:lang w:val="tr-TR"/>
              </w:rPr>
              <w:t>Öğ</w:t>
            </w:r>
            <w:r>
              <w:rPr>
                <w:rFonts w:ascii="Times New Roman"/>
                <w:sz w:val="20"/>
                <w:lang w:val="tr-TR"/>
              </w:rPr>
              <w:t>retmen</w:t>
            </w:r>
          </w:p>
        </w:tc>
      </w:tr>
      <w:tr w:rsidR="00995CD3" w:rsidRPr="000F59F6" w14:paraId="1E480135" w14:textId="77777777">
        <w:trPr>
          <w:trHeight w:val="280"/>
        </w:trPr>
        <w:tc>
          <w:tcPr>
            <w:tcW w:w="2928" w:type="dxa"/>
          </w:tcPr>
          <w:p w14:paraId="12B88898" w14:textId="2868C19E" w:rsidR="00995CD3" w:rsidRPr="000F59F6" w:rsidRDefault="00995CD3" w:rsidP="00995CD3">
            <w:pPr>
              <w:pStyle w:val="TableParagraph"/>
              <w:rPr>
                <w:rFonts w:ascii="Times New Roman"/>
                <w:sz w:val="20"/>
                <w:lang w:val="tr-TR"/>
              </w:rPr>
            </w:pPr>
            <w:r>
              <w:rPr>
                <w:rFonts w:ascii="Times New Roman"/>
                <w:sz w:val="20"/>
                <w:lang w:val="tr-TR"/>
              </w:rPr>
              <w:t>Cem CANG</w:t>
            </w:r>
            <w:r>
              <w:rPr>
                <w:rFonts w:ascii="Times New Roman"/>
                <w:sz w:val="20"/>
                <w:lang w:val="tr-TR"/>
              </w:rPr>
              <w:t>Ü</w:t>
            </w:r>
            <w:r>
              <w:rPr>
                <w:rFonts w:ascii="Times New Roman"/>
                <w:sz w:val="20"/>
                <w:lang w:val="tr-TR"/>
              </w:rPr>
              <w:t>L</w:t>
            </w:r>
          </w:p>
        </w:tc>
        <w:tc>
          <w:tcPr>
            <w:tcW w:w="1598" w:type="dxa"/>
          </w:tcPr>
          <w:p w14:paraId="4C5CEB9C" w14:textId="76C6407A" w:rsidR="00995CD3" w:rsidRPr="000F59F6" w:rsidRDefault="00995CD3" w:rsidP="00995CD3">
            <w:pPr>
              <w:pStyle w:val="TableParagraph"/>
              <w:rPr>
                <w:rFonts w:ascii="Times New Roman"/>
                <w:sz w:val="20"/>
                <w:lang w:val="tr-TR"/>
              </w:rPr>
            </w:pPr>
            <w:r>
              <w:rPr>
                <w:rFonts w:ascii="Times New Roman"/>
                <w:sz w:val="20"/>
                <w:lang w:val="tr-TR"/>
              </w:rPr>
              <w:t>Okl. Aile B. B</w:t>
            </w:r>
            <w:r>
              <w:rPr>
                <w:rFonts w:ascii="Times New Roman"/>
                <w:sz w:val="20"/>
                <w:lang w:val="tr-TR"/>
              </w:rPr>
              <w:t>ş</w:t>
            </w:r>
            <w:r>
              <w:rPr>
                <w:rFonts w:ascii="Times New Roman"/>
                <w:sz w:val="20"/>
                <w:lang w:val="tr-TR"/>
              </w:rPr>
              <w:t>k.</w:t>
            </w:r>
          </w:p>
        </w:tc>
        <w:tc>
          <w:tcPr>
            <w:tcW w:w="2986" w:type="dxa"/>
          </w:tcPr>
          <w:p w14:paraId="23C7A8F3" w14:textId="054E2236" w:rsidR="00995CD3" w:rsidRPr="000F59F6" w:rsidRDefault="00FC2422" w:rsidP="00995CD3">
            <w:pPr>
              <w:pStyle w:val="TableParagraph"/>
              <w:rPr>
                <w:rFonts w:ascii="Times New Roman"/>
                <w:sz w:val="20"/>
                <w:lang w:val="tr-TR"/>
              </w:rPr>
            </w:pPr>
            <w:r>
              <w:rPr>
                <w:rFonts w:ascii="Times New Roman"/>
                <w:sz w:val="20"/>
                <w:lang w:val="tr-TR"/>
              </w:rPr>
              <w:t>Akil DUMAN</w:t>
            </w:r>
          </w:p>
        </w:tc>
        <w:tc>
          <w:tcPr>
            <w:tcW w:w="1711" w:type="dxa"/>
          </w:tcPr>
          <w:p w14:paraId="3DA92D9F" w14:textId="2A70151C" w:rsidR="00995CD3" w:rsidRPr="000F59F6" w:rsidRDefault="00FC2422" w:rsidP="00995CD3">
            <w:pPr>
              <w:pStyle w:val="TableParagraph"/>
              <w:rPr>
                <w:rFonts w:ascii="Times New Roman"/>
                <w:sz w:val="20"/>
                <w:lang w:val="tr-TR"/>
              </w:rPr>
            </w:pPr>
            <w:r>
              <w:rPr>
                <w:rFonts w:ascii="Times New Roman"/>
                <w:sz w:val="20"/>
                <w:lang w:val="tr-TR"/>
              </w:rPr>
              <w:t>Veli</w:t>
            </w:r>
          </w:p>
        </w:tc>
      </w:tr>
      <w:tr w:rsidR="00995CD3" w:rsidRPr="000F59F6" w14:paraId="04CC5864" w14:textId="77777777">
        <w:trPr>
          <w:trHeight w:val="280"/>
        </w:trPr>
        <w:tc>
          <w:tcPr>
            <w:tcW w:w="2928" w:type="dxa"/>
          </w:tcPr>
          <w:p w14:paraId="4B631CEE" w14:textId="51F0542C" w:rsidR="00995CD3" w:rsidRPr="000F59F6" w:rsidRDefault="00627AFD" w:rsidP="00995CD3">
            <w:pPr>
              <w:pStyle w:val="TableParagraph"/>
              <w:rPr>
                <w:rFonts w:ascii="Times New Roman"/>
                <w:sz w:val="20"/>
                <w:lang w:val="tr-TR"/>
              </w:rPr>
            </w:pPr>
            <w:r>
              <w:rPr>
                <w:rFonts w:ascii="Times New Roman"/>
                <w:sz w:val="20"/>
                <w:lang w:val="tr-TR"/>
              </w:rPr>
              <w:t>Asiye CAN</w:t>
            </w:r>
          </w:p>
        </w:tc>
        <w:tc>
          <w:tcPr>
            <w:tcW w:w="1598" w:type="dxa"/>
          </w:tcPr>
          <w:p w14:paraId="3459A5A9" w14:textId="4AE7D03F" w:rsidR="00995CD3" w:rsidRPr="000F59F6" w:rsidRDefault="00627AFD" w:rsidP="00995CD3">
            <w:pPr>
              <w:pStyle w:val="TableParagraph"/>
              <w:rPr>
                <w:rFonts w:ascii="Times New Roman"/>
                <w:sz w:val="20"/>
                <w:lang w:val="tr-TR"/>
              </w:rPr>
            </w:pPr>
            <w:r>
              <w:rPr>
                <w:rFonts w:ascii="Times New Roman"/>
                <w:sz w:val="20"/>
                <w:lang w:val="tr-TR"/>
              </w:rPr>
              <w:t xml:space="preserve">Okul Aile B. </w:t>
            </w:r>
            <w:r>
              <w:rPr>
                <w:rFonts w:ascii="Times New Roman"/>
                <w:sz w:val="20"/>
                <w:lang w:val="tr-TR"/>
              </w:rPr>
              <w:t>Ü</w:t>
            </w:r>
            <w:r>
              <w:rPr>
                <w:rFonts w:ascii="Times New Roman"/>
                <w:sz w:val="20"/>
                <w:lang w:val="tr-TR"/>
              </w:rPr>
              <w:t>ye</w:t>
            </w:r>
          </w:p>
        </w:tc>
        <w:tc>
          <w:tcPr>
            <w:tcW w:w="2986" w:type="dxa"/>
          </w:tcPr>
          <w:p w14:paraId="6E351E02" w14:textId="18E4117F" w:rsidR="00995CD3" w:rsidRPr="000F59F6" w:rsidRDefault="00FC2422" w:rsidP="00995CD3">
            <w:pPr>
              <w:pStyle w:val="TableParagraph"/>
              <w:rPr>
                <w:rFonts w:ascii="Times New Roman"/>
                <w:sz w:val="20"/>
                <w:lang w:val="tr-TR"/>
              </w:rPr>
            </w:pPr>
            <w:r>
              <w:rPr>
                <w:rFonts w:ascii="Times New Roman"/>
                <w:sz w:val="20"/>
                <w:lang w:val="tr-TR"/>
              </w:rPr>
              <w:t>Asl</w:t>
            </w:r>
            <w:r>
              <w:rPr>
                <w:rFonts w:ascii="Times New Roman"/>
                <w:sz w:val="20"/>
                <w:lang w:val="tr-TR"/>
              </w:rPr>
              <w:t>ı</w:t>
            </w:r>
            <w:r>
              <w:rPr>
                <w:rFonts w:ascii="Times New Roman"/>
                <w:sz w:val="20"/>
                <w:lang w:val="tr-TR"/>
              </w:rPr>
              <w:t xml:space="preserve"> CANG</w:t>
            </w:r>
            <w:r>
              <w:rPr>
                <w:rFonts w:ascii="Times New Roman"/>
                <w:sz w:val="20"/>
                <w:lang w:val="tr-TR"/>
              </w:rPr>
              <w:t>Ü</w:t>
            </w:r>
            <w:r>
              <w:rPr>
                <w:rFonts w:ascii="Times New Roman"/>
                <w:sz w:val="20"/>
                <w:lang w:val="tr-TR"/>
              </w:rPr>
              <w:t>L</w:t>
            </w:r>
          </w:p>
        </w:tc>
        <w:tc>
          <w:tcPr>
            <w:tcW w:w="1711" w:type="dxa"/>
          </w:tcPr>
          <w:p w14:paraId="06CD15DC" w14:textId="6D81C19D" w:rsidR="00995CD3" w:rsidRPr="000F59F6" w:rsidRDefault="00FC2422" w:rsidP="00995CD3">
            <w:pPr>
              <w:pStyle w:val="TableParagraph"/>
              <w:rPr>
                <w:rFonts w:ascii="Times New Roman"/>
                <w:sz w:val="20"/>
                <w:lang w:val="tr-TR"/>
              </w:rPr>
            </w:pPr>
            <w:r>
              <w:rPr>
                <w:rFonts w:ascii="Times New Roman"/>
                <w:sz w:val="20"/>
                <w:lang w:val="tr-TR"/>
              </w:rPr>
              <w:t>Veli</w:t>
            </w:r>
          </w:p>
        </w:tc>
      </w:tr>
    </w:tbl>
    <w:p w14:paraId="2E67A209" w14:textId="77777777" w:rsidR="003F5AB6" w:rsidRPr="000F59F6" w:rsidRDefault="003F5AB6" w:rsidP="003F5AB6">
      <w:pPr>
        <w:pStyle w:val="GvdeMetni"/>
        <w:rPr>
          <w:b/>
          <w:sz w:val="22"/>
          <w:lang w:val="tr-TR"/>
        </w:rPr>
      </w:pPr>
    </w:p>
    <w:p w14:paraId="58C00577" w14:textId="77777777" w:rsidR="003F5AB6" w:rsidRPr="000F59F6" w:rsidRDefault="003F5AB6" w:rsidP="003F5AB6">
      <w:pPr>
        <w:pStyle w:val="GvdeMetni"/>
        <w:spacing w:before="8"/>
        <w:rPr>
          <w:b/>
          <w:sz w:val="17"/>
          <w:lang w:val="tr-TR"/>
        </w:rPr>
      </w:pPr>
    </w:p>
    <w:p w14:paraId="599E8A09" w14:textId="77777777" w:rsidR="003F5AB6" w:rsidRPr="000F59F6" w:rsidRDefault="003F5AB6" w:rsidP="003F5AB6">
      <w:pPr>
        <w:pStyle w:val="ListeParagraf"/>
        <w:numPr>
          <w:ilvl w:val="1"/>
          <w:numId w:val="1"/>
        </w:numPr>
        <w:tabs>
          <w:tab w:val="left" w:pos="839"/>
        </w:tabs>
        <w:jc w:val="both"/>
        <w:rPr>
          <w:b/>
          <w:sz w:val="32"/>
          <w:lang w:val="tr-TR"/>
        </w:rPr>
      </w:pPr>
      <w:r w:rsidRPr="000F59F6">
        <w:rPr>
          <w:b/>
          <w:sz w:val="32"/>
          <w:lang w:val="tr-TR"/>
        </w:rPr>
        <w:t>Planlama</w:t>
      </w:r>
      <w:r w:rsidRPr="000F59F6">
        <w:rPr>
          <w:b/>
          <w:spacing w:val="-8"/>
          <w:sz w:val="32"/>
          <w:lang w:val="tr-TR"/>
        </w:rPr>
        <w:t xml:space="preserve"> </w:t>
      </w:r>
      <w:r w:rsidRPr="000F59F6">
        <w:rPr>
          <w:b/>
          <w:sz w:val="32"/>
          <w:lang w:val="tr-TR"/>
        </w:rPr>
        <w:t>Süreci:</w:t>
      </w:r>
    </w:p>
    <w:p w14:paraId="32225303" w14:textId="77777777" w:rsidR="003F5AB6" w:rsidRPr="000F59F6" w:rsidRDefault="003F5AB6" w:rsidP="003F5AB6">
      <w:pPr>
        <w:pStyle w:val="GvdeMetni"/>
        <w:spacing w:before="11"/>
        <w:rPr>
          <w:b/>
          <w:sz w:val="31"/>
          <w:lang w:val="tr-TR"/>
        </w:rPr>
      </w:pPr>
    </w:p>
    <w:p w14:paraId="69D76876" w14:textId="77777777" w:rsidR="003F5AB6" w:rsidRPr="00E04653" w:rsidRDefault="003F5AB6" w:rsidP="003F5AB6">
      <w:pPr>
        <w:spacing w:line="360" w:lineRule="auto"/>
        <w:ind w:left="118" w:right="273"/>
        <w:jc w:val="both"/>
        <w:rPr>
          <w:rFonts w:ascii="Times New Roman" w:hAnsi="Times New Roman" w:cs="Times New Roman"/>
          <w:sz w:val="24"/>
        </w:rPr>
      </w:pPr>
      <w:r w:rsidRPr="00E04653">
        <w:rPr>
          <w:rFonts w:ascii="Times New Roman" w:hAnsi="Times New Roman" w:cs="Times New Roman"/>
          <w:sz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07CF76EC" w14:textId="090C6A47" w:rsidR="00C4166C" w:rsidRPr="000F59F6" w:rsidRDefault="00C4166C" w:rsidP="003F5AB6">
      <w:pPr>
        <w:pStyle w:val="GvdeMetni"/>
        <w:spacing w:line="360" w:lineRule="auto"/>
        <w:ind w:left="118" w:right="276"/>
        <w:jc w:val="both"/>
        <w:rPr>
          <w:lang w:val="tr-TR"/>
        </w:rPr>
      </w:pPr>
      <w:r w:rsidRPr="000F59F6">
        <w:rPr>
          <w:lang w:val="tr-TR"/>
        </w:rPr>
        <w:br w:type="page"/>
      </w:r>
    </w:p>
    <w:p w14:paraId="4AB2BBC4" w14:textId="5F01293C" w:rsidR="00C4166C" w:rsidRPr="000F59F6" w:rsidRDefault="00C4166C" w:rsidP="00C4166C">
      <w:pPr>
        <w:pStyle w:val="ListeParagraf"/>
        <w:numPr>
          <w:ilvl w:val="0"/>
          <w:numId w:val="9"/>
        </w:numPr>
        <w:tabs>
          <w:tab w:val="left" w:pos="1007"/>
        </w:tabs>
        <w:spacing w:before="78"/>
        <w:rPr>
          <w:b/>
          <w:sz w:val="36"/>
          <w:lang w:val="tr-TR"/>
        </w:rPr>
      </w:pPr>
      <w:r w:rsidRPr="000F59F6">
        <w:rPr>
          <w:b/>
          <w:sz w:val="36"/>
          <w:lang w:val="tr-TR"/>
        </w:rPr>
        <w:lastRenderedPageBreak/>
        <w:t>DURUM ANALİZİ</w:t>
      </w:r>
    </w:p>
    <w:p w14:paraId="61150601" w14:textId="77777777" w:rsidR="003C393D" w:rsidRDefault="003C393D" w:rsidP="00C4166C">
      <w:pPr>
        <w:spacing w:line="360" w:lineRule="auto"/>
        <w:ind w:left="118" w:right="114"/>
        <w:jc w:val="both"/>
        <w:rPr>
          <w:i/>
          <w:color w:val="70AD47" w:themeColor="accent6"/>
          <w:sz w:val="24"/>
        </w:rPr>
      </w:pPr>
    </w:p>
    <w:p w14:paraId="5DBD79FA" w14:textId="09BADF4B" w:rsidR="00C4166C" w:rsidRPr="000F59F6" w:rsidRDefault="00C4166C" w:rsidP="00C4166C">
      <w:pPr>
        <w:spacing w:line="360" w:lineRule="auto"/>
        <w:ind w:left="118" w:right="114"/>
        <w:jc w:val="both"/>
        <w:rPr>
          <w:i/>
          <w:sz w:val="24"/>
        </w:rPr>
      </w:pPr>
      <w:r w:rsidRPr="000F59F6">
        <w:rPr>
          <w:i/>
          <w:sz w:val="24"/>
        </w:rPr>
        <w:t>Durum analizi bölümünde, aşağıdaki hususlarla ilgili analiz ve değerlendirmeler yapılmıştır;</w:t>
      </w:r>
    </w:p>
    <w:p w14:paraId="48FD4FB3" w14:textId="77777777" w:rsidR="00C4166C" w:rsidRPr="000F59F6" w:rsidRDefault="00C4166C" w:rsidP="00C4166C">
      <w:pPr>
        <w:spacing w:line="294" w:lineRule="exact"/>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Kurumsal tarihçe</w:t>
      </w:r>
    </w:p>
    <w:p w14:paraId="38E764BD" w14:textId="77777777" w:rsidR="00C4166C" w:rsidRPr="000F59F6" w:rsidRDefault="00C4166C" w:rsidP="00C4166C">
      <w:pPr>
        <w:spacing w:before="142"/>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Uygulanmakta olan planın değerlendirilmesi</w:t>
      </w:r>
    </w:p>
    <w:p w14:paraId="201070EB" w14:textId="77777777" w:rsidR="00C4166C" w:rsidRPr="000F59F6" w:rsidRDefault="00C4166C" w:rsidP="00C4166C">
      <w:pPr>
        <w:spacing w:before="139"/>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Mevzuat analizi</w:t>
      </w:r>
    </w:p>
    <w:p w14:paraId="31C89B13" w14:textId="77777777" w:rsidR="00C4166C" w:rsidRPr="000F59F6" w:rsidRDefault="00C4166C" w:rsidP="00C4166C">
      <w:pPr>
        <w:spacing w:before="141"/>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Üst politika belgelerinin analizi</w:t>
      </w:r>
    </w:p>
    <w:p w14:paraId="77F1E81D" w14:textId="77777777" w:rsidR="00C4166C" w:rsidRPr="000F59F6" w:rsidRDefault="00C4166C" w:rsidP="00C4166C">
      <w:pPr>
        <w:spacing w:before="139"/>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Faaliyet alanları ile ürün ve hizmetlerin belirlenmesi</w:t>
      </w:r>
    </w:p>
    <w:p w14:paraId="166293ED" w14:textId="77777777" w:rsidR="00C4166C" w:rsidRPr="000F59F6" w:rsidRDefault="00C4166C" w:rsidP="00C4166C">
      <w:pPr>
        <w:spacing w:before="139"/>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Paydaş analizi</w:t>
      </w:r>
    </w:p>
    <w:p w14:paraId="5ED1BA72" w14:textId="77777777" w:rsidR="00C4166C" w:rsidRPr="000F59F6" w:rsidRDefault="00C4166C" w:rsidP="00C4166C">
      <w:pPr>
        <w:spacing w:before="141"/>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Kuruluş içi analiz</w:t>
      </w:r>
    </w:p>
    <w:p w14:paraId="2EEA8EF7" w14:textId="77777777" w:rsidR="00C4166C" w:rsidRPr="000F59F6" w:rsidRDefault="00C4166C" w:rsidP="00C4166C">
      <w:pPr>
        <w:spacing w:before="139"/>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Dış çevre analizi (Politik, ekonomik, sosyal, teknolojik, yasal ve çevresel analiz)</w:t>
      </w:r>
    </w:p>
    <w:p w14:paraId="777B749E" w14:textId="77777777" w:rsidR="00C4166C" w:rsidRPr="000F59F6" w:rsidRDefault="00C4166C" w:rsidP="00C4166C">
      <w:pPr>
        <w:spacing w:before="139"/>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Güçlü ve zayıf yönler ile fırsatlar ve tehditler (GZFT) analizi</w:t>
      </w:r>
    </w:p>
    <w:p w14:paraId="5635B7E6" w14:textId="77777777" w:rsidR="00C4166C" w:rsidRPr="000F59F6" w:rsidRDefault="00C4166C" w:rsidP="00C4166C">
      <w:pPr>
        <w:spacing w:before="141"/>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Tespit ve ihtiyaçların belirlenmesi</w:t>
      </w:r>
    </w:p>
    <w:p w14:paraId="08747AC7" w14:textId="77777777" w:rsidR="003F5AB6" w:rsidRPr="000F59F6" w:rsidRDefault="003F5AB6" w:rsidP="003F5AB6">
      <w:pPr>
        <w:pStyle w:val="GvdeMetni"/>
        <w:spacing w:line="360" w:lineRule="auto"/>
        <w:ind w:left="118" w:right="276"/>
        <w:jc w:val="both"/>
        <w:rPr>
          <w:lang w:val="tr-TR"/>
        </w:rPr>
      </w:pPr>
    </w:p>
    <w:p w14:paraId="66B30A19" w14:textId="77777777" w:rsidR="00EF0E96" w:rsidRPr="000F59F6" w:rsidRDefault="00EF0E96" w:rsidP="00EF0E96">
      <w:pPr>
        <w:pStyle w:val="ListeParagraf"/>
        <w:numPr>
          <w:ilvl w:val="1"/>
          <w:numId w:val="9"/>
        </w:numPr>
        <w:tabs>
          <w:tab w:val="left" w:pos="839"/>
        </w:tabs>
        <w:spacing w:before="280"/>
        <w:jc w:val="both"/>
        <w:rPr>
          <w:b/>
          <w:sz w:val="32"/>
          <w:lang w:val="tr-TR"/>
        </w:rPr>
      </w:pPr>
      <w:r w:rsidRPr="000F59F6">
        <w:rPr>
          <w:b/>
          <w:sz w:val="32"/>
          <w:lang w:val="tr-TR"/>
        </w:rPr>
        <w:br w:type="page"/>
      </w:r>
    </w:p>
    <w:p w14:paraId="572C07B9" w14:textId="61A83021" w:rsidR="00EF0E96" w:rsidRPr="007F6678" w:rsidRDefault="00EF0E96" w:rsidP="00272413">
      <w:pPr>
        <w:pStyle w:val="ListeParagraf"/>
        <w:numPr>
          <w:ilvl w:val="1"/>
          <w:numId w:val="24"/>
        </w:numPr>
        <w:tabs>
          <w:tab w:val="left" w:pos="839"/>
        </w:tabs>
        <w:spacing w:before="280"/>
        <w:jc w:val="both"/>
        <w:rPr>
          <w:b/>
          <w:sz w:val="32"/>
          <w:lang w:val="tr-TR"/>
        </w:rPr>
      </w:pPr>
      <w:r w:rsidRPr="000F59F6">
        <w:rPr>
          <w:b/>
          <w:sz w:val="32"/>
          <w:lang w:val="tr-TR"/>
        </w:rPr>
        <w:lastRenderedPageBreak/>
        <w:t>Kurumsal Tarihçe</w:t>
      </w:r>
      <w:r w:rsidR="009950C6" w:rsidRPr="000F59F6">
        <w:rPr>
          <w:b/>
          <w:sz w:val="32"/>
          <w:lang w:val="tr-TR"/>
        </w:rPr>
        <w:t xml:space="preserve"> </w:t>
      </w:r>
    </w:p>
    <w:p w14:paraId="46FB2107" w14:textId="3073480F" w:rsidR="007F6678" w:rsidRPr="000F59F6" w:rsidRDefault="00C10968" w:rsidP="007F6678">
      <w:pPr>
        <w:pStyle w:val="ListeParagraf"/>
        <w:tabs>
          <w:tab w:val="left" w:pos="839"/>
        </w:tabs>
        <w:spacing w:before="280"/>
        <w:ind w:left="838"/>
        <w:jc w:val="both"/>
        <w:rPr>
          <w:b/>
          <w:sz w:val="32"/>
          <w:lang w:val="tr-TR"/>
        </w:rPr>
      </w:pPr>
      <w:r>
        <w:rPr>
          <w:b/>
          <w:noProof/>
          <w:sz w:val="32"/>
          <w:lang w:val="tr-TR" w:eastAsia="tr-TR"/>
        </w:rPr>
        <w:drawing>
          <wp:inline distT="0" distB="0" distL="0" distR="0" wp14:anchorId="51A03B38" wp14:editId="5E28F19F">
            <wp:extent cx="6000750" cy="4500880"/>
            <wp:effectExtent l="0" t="0" r="0" b="0"/>
            <wp:docPr id="85537590"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37590" name="Resim 85537590"/>
                    <pic:cNvPicPr/>
                  </pic:nvPicPr>
                  <pic:blipFill>
                    <a:blip r:embed="rId12">
                      <a:extLst>
                        <a:ext uri="{28A0092B-C50C-407E-A947-70E740481C1C}">
                          <a14:useLocalDpi xmlns:a14="http://schemas.microsoft.com/office/drawing/2010/main" val="0"/>
                        </a:ext>
                      </a:extLst>
                    </a:blip>
                    <a:stretch>
                      <a:fillRect/>
                    </a:stretch>
                  </pic:blipFill>
                  <pic:spPr>
                    <a:xfrm>
                      <a:off x="0" y="0"/>
                      <a:ext cx="6000750" cy="4500880"/>
                    </a:xfrm>
                    <a:prstGeom prst="rect">
                      <a:avLst/>
                    </a:prstGeom>
                  </pic:spPr>
                </pic:pic>
              </a:graphicData>
            </a:graphic>
          </wp:inline>
        </w:drawing>
      </w:r>
    </w:p>
    <w:p w14:paraId="53AC96B0" w14:textId="77777777" w:rsidR="00E65C5B" w:rsidRDefault="00E65C5B" w:rsidP="00EF0E96">
      <w:pPr>
        <w:pStyle w:val="GvdeMetni"/>
        <w:spacing w:before="118" w:line="360" w:lineRule="auto"/>
        <w:ind w:left="118" w:right="114"/>
        <w:jc w:val="both"/>
        <w:rPr>
          <w:lang w:val="tr-TR"/>
        </w:rPr>
      </w:pPr>
    </w:p>
    <w:p w14:paraId="0A820BBA" w14:textId="39D8FAB8" w:rsidR="00272413" w:rsidRPr="006D2ED8" w:rsidRDefault="00E65C5B" w:rsidP="006D2ED8">
      <w:pPr>
        <w:pStyle w:val="GvdeMetni"/>
        <w:spacing w:before="118" w:line="360" w:lineRule="auto"/>
        <w:ind w:left="118" w:right="114" w:firstLine="590"/>
        <w:jc w:val="both"/>
        <w:rPr>
          <w:lang w:val="tr-TR"/>
        </w:rPr>
      </w:pPr>
      <w:r>
        <w:rPr>
          <w:lang w:val="tr-TR"/>
        </w:rPr>
        <w:t>Okulumuz 10.10.2013 yılında Hayırseverlerimiz olan Dilek ÖZER ve Recep ÖZER tarafından bahçe, oyun ve spor alanı 4000 m2 ve 1300 m2lik dört katlı ve yirmi dört derslikli okul binamız yaptırılmıştır. 2012-2013 Eğitim-Öğretim Yılında 222 sayılı İlköğretim, Eğitim Kanunu ve 6287 sayılı Kanunla “İlköğretim ve Eğitim Kanunu ile Bazı Kanunlarda Değişiklik Yapılmasına Dair kanun ile ilgili genelgeler doğrultusunda 12 yıllık zorunlu eğitimin 4+4+4 şeklinde İlkokul+Ortaokul+Lise biçiminde yapılandırılması neticesinde yasa uygulanarak, 2014-2015 Eğ</w:t>
      </w:r>
      <w:r w:rsidR="006D57DA">
        <w:rPr>
          <w:lang w:val="tr-TR"/>
        </w:rPr>
        <w:t xml:space="preserve">itim Öğretim yılına 27.10.2014  </w:t>
      </w:r>
      <w:r>
        <w:rPr>
          <w:lang w:val="tr-TR"/>
        </w:rPr>
        <w:t>tarihinde 4 yıllık ortaokul olarak Sayın Hüseyin Yüksel OFLAZ’ın kurucu müdürlüğünde açılmıştır. Binamızı yaptıran ailenin ismi verilerek Dilek Recep Özer Ortaokulu olarak kayıt edilmiştir. 20</w:t>
      </w:r>
      <w:r w:rsidR="006D2ED8">
        <w:rPr>
          <w:lang w:val="tr-TR"/>
        </w:rPr>
        <w:t>23</w:t>
      </w:r>
      <w:r>
        <w:rPr>
          <w:lang w:val="tr-TR"/>
        </w:rPr>
        <w:t>-20</w:t>
      </w:r>
      <w:r w:rsidR="006D2ED8">
        <w:rPr>
          <w:lang w:val="tr-TR"/>
        </w:rPr>
        <w:t>24</w:t>
      </w:r>
      <w:r>
        <w:rPr>
          <w:lang w:val="tr-TR"/>
        </w:rPr>
        <w:t xml:space="preserve"> Eğitim Öğretim yılında </w:t>
      </w:r>
      <w:r w:rsidR="006D2ED8">
        <w:rPr>
          <w:lang w:val="tr-TR"/>
        </w:rPr>
        <w:t xml:space="preserve">Ayten YAZAR GENCE’nin müdürlüğünde </w:t>
      </w:r>
      <w:r>
        <w:rPr>
          <w:lang w:val="tr-TR"/>
        </w:rPr>
        <w:t>halen ortaokul olarak eğitim öğretim hizmeti sunmaya devam etmektedir.</w:t>
      </w:r>
    </w:p>
    <w:p w14:paraId="06D3E75C" w14:textId="77777777" w:rsidR="00272413" w:rsidRPr="000F59F6" w:rsidRDefault="00272413" w:rsidP="00272413">
      <w:pPr>
        <w:pStyle w:val="ListeParagraf"/>
        <w:numPr>
          <w:ilvl w:val="1"/>
          <w:numId w:val="24"/>
        </w:numPr>
        <w:tabs>
          <w:tab w:val="left" w:pos="839"/>
        </w:tabs>
        <w:spacing w:before="280"/>
        <w:jc w:val="both"/>
        <w:rPr>
          <w:b/>
          <w:sz w:val="32"/>
          <w:lang w:val="tr-TR"/>
        </w:rPr>
      </w:pPr>
      <w:r w:rsidRPr="000F59F6">
        <w:rPr>
          <w:b/>
          <w:sz w:val="32"/>
          <w:lang w:val="tr-TR"/>
        </w:rPr>
        <w:br w:type="page"/>
      </w:r>
    </w:p>
    <w:p w14:paraId="3A0893D8" w14:textId="24EE6501"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Uygulanmakta Olan Stratejik Planın Değerlendirilmesi</w:t>
      </w:r>
    </w:p>
    <w:p w14:paraId="4709A9CD" w14:textId="77777777" w:rsidR="00806C5D" w:rsidRDefault="00806C5D" w:rsidP="00272413">
      <w:pPr>
        <w:pStyle w:val="GvdeMetni"/>
      </w:pPr>
    </w:p>
    <w:p w14:paraId="4535CE03" w14:textId="77777777" w:rsidR="007522BB" w:rsidRDefault="007522BB" w:rsidP="00806C5D">
      <w:pPr>
        <w:pStyle w:val="GvdeMetni"/>
        <w:ind w:left="118" w:firstLine="708"/>
        <w:rPr>
          <w:rFonts w:ascii="Times New Roman" w:hAnsi="Times New Roman" w:cs="Times New Roman"/>
        </w:rPr>
      </w:pPr>
    </w:p>
    <w:p w14:paraId="703B9202" w14:textId="3C2D3536" w:rsidR="00806C5D" w:rsidRDefault="00806C5D" w:rsidP="00806C5D">
      <w:pPr>
        <w:pStyle w:val="GvdeMetni"/>
        <w:ind w:left="118" w:firstLine="708"/>
        <w:rPr>
          <w:rFonts w:ascii="Times New Roman" w:hAnsi="Times New Roman" w:cs="Times New Roman"/>
        </w:rPr>
      </w:pPr>
      <w:r w:rsidRPr="00610EF5">
        <w:rPr>
          <w:rFonts w:ascii="Times New Roman" w:hAnsi="Times New Roman" w:cs="Times New Roman"/>
        </w:rPr>
        <w:t>2019 yılında yürürlüğe giren Döşemealtı Dilek Recep Özer Ortaokulu Müdürlüğü 2019-2023 Stratejik Planı; stratejik plan hazırlık süreci, durum analizi, geleceğe yönelim, maliyetlendirme ile izleme ve değerlendirme olmak üzere beş bölümden oluşturulmuştur.</w:t>
      </w:r>
    </w:p>
    <w:p w14:paraId="2D5F3694" w14:textId="38BD9D10" w:rsidR="007522BB" w:rsidRDefault="007522BB" w:rsidP="00806C5D">
      <w:pPr>
        <w:pStyle w:val="GvdeMetni"/>
        <w:ind w:left="118" w:firstLine="708"/>
        <w:rPr>
          <w:rFonts w:ascii="Times New Roman" w:hAnsi="Times New Roman" w:cs="Times New Roman"/>
        </w:rPr>
      </w:pPr>
    </w:p>
    <w:p w14:paraId="19176548" w14:textId="541745A6" w:rsidR="00806C5D" w:rsidRPr="00610EF5" w:rsidRDefault="00806C5D" w:rsidP="00806C5D">
      <w:pPr>
        <w:pStyle w:val="GvdeMetni"/>
        <w:rPr>
          <w:rFonts w:ascii="Times New Roman" w:hAnsi="Times New Roman" w:cs="Times New Roman"/>
        </w:rPr>
      </w:pPr>
    </w:p>
    <w:p w14:paraId="5C81C34A" w14:textId="7474C58F" w:rsidR="00806C5D" w:rsidRPr="00610EF5" w:rsidRDefault="00C10968" w:rsidP="00806C5D">
      <w:pPr>
        <w:pStyle w:val="GvdeMetni"/>
        <w:rPr>
          <w:rFonts w:ascii="Times New Roman" w:hAnsi="Times New Roman" w:cs="Times New Roman"/>
        </w:rPr>
      </w:pPr>
      <w:r w:rsidRPr="00610EF5">
        <w:rPr>
          <w:rFonts w:ascii="Times New Roman" w:hAnsi="Times New Roman" w:cs="Times New Roman"/>
        </w:rPr>
        <w:t>Amaç 1:</w:t>
      </w:r>
      <w:r w:rsidR="00806C5D" w:rsidRPr="00610EF5">
        <w:rPr>
          <w:rFonts w:ascii="Times New Roman" w:hAnsi="Times New Roman" w:cs="Times New Roman"/>
        </w:rPr>
        <w:t xml:space="preserve"> Veli-okul işbirliği içerisinde öğrencilere okulda ve okul dışında sağlıklı eğitim ortamı hazırlamak; velilerin okuldaki etkinliklere katılımını arttırmak. Belirtilen hedeflere ulaşılmış olup yeni stratejik planda yeni çalışmalar yapılması planlanmaktadır.</w:t>
      </w:r>
    </w:p>
    <w:p w14:paraId="68F8ECC2" w14:textId="77777777" w:rsidR="00806C5D" w:rsidRPr="00610EF5" w:rsidRDefault="00806C5D" w:rsidP="00806C5D">
      <w:pPr>
        <w:pStyle w:val="GvdeMetni"/>
        <w:rPr>
          <w:rFonts w:ascii="Times New Roman" w:hAnsi="Times New Roman" w:cs="Times New Roman"/>
        </w:rPr>
      </w:pPr>
    </w:p>
    <w:p w14:paraId="7B75B5A6" w14:textId="6373607A" w:rsidR="00806C5D" w:rsidRPr="00610EF5" w:rsidRDefault="00806C5D" w:rsidP="00806C5D">
      <w:pPr>
        <w:pStyle w:val="GvdeMetni"/>
        <w:rPr>
          <w:rFonts w:ascii="Times New Roman" w:hAnsi="Times New Roman" w:cs="Times New Roman"/>
        </w:rPr>
      </w:pPr>
      <w:r w:rsidRPr="00610EF5">
        <w:rPr>
          <w:rFonts w:ascii="Times New Roman" w:hAnsi="Times New Roman" w:cs="Times New Roman"/>
        </w:rPr>
        <w:t>Amaç 2: Akademik başarısı yüksek teknolojik araçları kullanabilen nitelikli bir okul olmak. Belirtilen hedeflere ulaşılmış olup yeni stratejik planda yeni çalışmalar yapılması planlanmaktadır.</w:t>
      </w:r>
    </w:p>
    <w:p w14:paraId="29502A8A" w14:textId="77777777" w:rsidR="00806C5D" w:rsidRPr="00610EF5" w:rsidRDefault="00806C5D" w:rsidP="00806C5D">
      <w:pPr>
        <w:pStyle w:val="GvdeMetni"/>
        <w:rPr>
          <w:rFonts w:ascii="Times New Roman" w:hAnsi="Times New Roman" w:cs="Times New Roman"/>
        </w:rPr>
      </w:pPr>
    </w:p>
    <w:p w14:paraId="65182A3B" w14:textId="5C490F6C" w:rsidR="00806C5D" w:rsidRPr="00610EF5" w:rsidRDefault="00806C5D" w:rsidP="00806C5D">
      <w:pPr>
        <w:pStyle w:val="GvdeMetni"/>
        <w:rPr>
          <w:rFonts w:ascii="Times New Roman" w:hAnsi="Times New Roman" w:cs="Times New Roman"/>
        </w:rPr>
      </w:pPr>
      <w:r w:rsidRPr="00610EF5">
        <w:rPr>
          <w:rFonts w:ascii="Times New Roman" w:hAnsi="Times New Roman" w:cs="Times New Roman"/>
        </w:rPr>
        <w:t>Amaç 3: Sportif yarışmalarda ve Sosyal etkinliklerde il bazında başarılı olma. Belirtilen hedeflere ulaşılmış olup yeni stratejik planda yeni çalışmalar yapılması planlanmaktadır.</w:t>
      </w:r>
    </w:p>
    <w:p w14:paraId="71FECB8A" w14:textId="77777777" w:rsidR="00806C5D" w:rsidRPr="00610EF5" w:rsidRDefault="00806C5D" w:rsidP="00806C5D">
      <w:pPr>
        <w:pStyle w:val="GvdeMetni"/>
        <w:rPr>
          <w:rFonts w:ascii="Times New Roman" w:hAnsi="Times New Roman" w:cs="Times New Roman"/>
        </w:rPr>
      </w:pPr>
    </w:p>
    <w:p w14:paraId="04113C4B" w14:textId="77777777" w:rsidR="00806C5D" w:rsidRPr="00610EF5" w:rsidRDefault="00806C5D" w:rsidP="00806C5D">
      <w:pPr>
        <w:pStyle w:val="GvdeMetni"/>
        <w:rPr>
          <w:rFonts w:ascii="Times New Roman" w:hAnsi="Times New Roman" w:cs="Times New Roman"/>
        </w:rPr>
      </w:pPr>
    </w:p>
    <w:p w14:paraId="2F306440" w14:textId="79E179AC" w:rsidR="00C10968" w:rsidRPr="00610EF5" w:rsidRDefault="00C10968" w:rsidP="00806C5D">
      <w:pPr>
        <w:pStyle w:val="GvdeMetni"/>
        <w:rPr>
          <w:rFonts w:ascii="Times New Roman" w:hAnsi="Times New Roman" w:cs="Times New Roman"/>
        </w:rPr>
      </w:pPr>
      <w:r w:rsidRPr="00610EF5">
        <w:rPr>
          <w:rFonts w:ascii="Times New Roman" w:hAnsi="Times New Roman" w:cs="Times New Roman"/>
        </w:rPr>
        <w:t xml:space="preserve">2024-2028 stratejik plan çalışmalarında yapılan paydaş analizlerinde ortaya çıkan görüşler doğrultusunda </w:t>
      </w:r>
    </w:p>
    <w:p w14:paraId="2A347081" w14:textId="77777777" w:rsidR="00C10968" w:rsidRPr="00610EF5" w:rsidRDefault="00C10968" w:rsidP="00806C5D">
      <w:pPr>
        <w:pStyle w:val="GvdeMetni"/>
        <w:rPr>
          <w:rFonts w:ascii="Times New Roman" w:hAnsi="Times New Roman" w:cs="Times New Roman"/>
        </w:rPr>
      </w:pPr>
      <w:r w:rsidRPr="00610EF5">
        <w:rPr>
          <w:rFonts w:ascii="Times New Roman" w:hAnsi="Times New Roman" w:cs="Times New Roman"/>
        </w:rPr>
        <w:sym w:font="Symbol" w:char="F0B7"/>
      </w:r>
      <w:r w:rsidRPr="00610EF5">
        <w:rPr>
          <w:rFonts w:ascii="Times New Roman" w:hAnsi="Times New Roman" w:cs="Times New Roman"/>
        </w:rPr>
        <w:t xml:space="preserve"> Okulların fiziki şartlarının iyileştirilmesi </w:t>
      </w:r>
    </w:p>
    <w:p w14:paraId="221BE405" w14:textId="77777777" w:rsidR="00C10968" w:rsidRPr="00610EF5" w:rsidRDefault="00C10968" w:rsidP="00806C5D">
      <w:pPr>
        <w:pStyle w:val="GvdeMetni"/>
        <w:rPr>
          <w:rFonts w:ascii="Times New Roman" w:hAnsi="Times New Roman" w:cs="Times New Roman"/>
        </w:rPr>
      </w:pPr>
      <w:r w:rsidRPr="00610EF5">
        <w:rPr>
          <w:rFonts w:ascii="Times New Roman" w:hAnsi="Times New Roman" w:cs="Times New Roman"/>
        </w:rPr>
        <w:sym w:font="Symbol" w:char="F0B7"/>
      </w:r>
      <w:r w:rsidRPr="00610EF5">
        <w:rPr>
          <w:rFonts w:ascii="Times New Roman" w:hAnsi="Times New Roman" w:cs="Times New Roman"/>
        </w:rPr>
        <w:t xml:space="preserve"> Değerler eğitimi. </w:t>
      </w:r>
    </w:p>
    <w:p w14:paraId="6B12C539" w14:textId="77777777" w:rsidR="00C10968" w:rsidRPr="00610EF5" w:rsidRDefault="00C10968" w:rsidP="00806C5D">
      <w:pPr>
        <w:pStyle w:val="GvdeMetni"/>
        <w:rPr>
          <w:rFonts w:ascii="Times New Roman" w:hAnsi="Times New Roman" w:cs="Times New Roman"/>
        </w:rPr>
      </w:pPr>
      <w:r w:rsidRPr="00610EF5">
        <w:rPr>
          <w:rFonts w:ascii="Times New Roman" w:hAnsi="Times New Roman" w:cs="Times New Roman"/>
        </w:rPr>
        <w:sym w:font="Symbol" w:char="F0B7"/>
      </w:r>
      <w:r w:rsidRPr="00610EF5">
        <w:rPr>
          <w:rFonts w:ascii="Times New Roman" w:hAnsi="Times New Roman" w:cs="Times New Roman"/>
        </w:rPr>
        <w:t xml:space="preserve"> Başarıyı arttırıcı ogrenci kursları ve veli eğitim seminerleri </w:t>
      </w:r>
    </w:p>
    <w:p w14:paraId="0B875896" w14:textId="04D22306" w:rsidR="00C10968" w:rsidRPr="00610EF5" w:rsidRDefault="00C10968" w:rsidP="00806C5D">
      <w:pPr>
        <w:pStyle w:val="GvdeMetni"/>
        <w:rPr>
          <w:rFonts w:ascii="Times New Roman" w:hAnsi="Times New Roman" w:cs="Times New Roman"/>
        </w:rPr>
      </w:pPr>
      <w:r w:rsidRPr="00610EF5">
        <w:rPr>
          <w:rFonts w:ascii="Times New Roman" w:hAnsi="Times New Roman" w:cs="Times New Roman"/>
        </w:rPr>
        <w:sym w:font="Symbol" w:char="F0B7"/>
      </w:r>
      <w:r w:rsidRPr="00610EF5">
        <w:rPr>
          <w:rFonts w:ascii="Times New Roman" w:hAnsi="Times New Roman" w:cs="Times New Roman"/>
        </w:rPr>
        <w:t xml:space="preserve"> Veli eğitimle</w:t>
      </w:r>
      <w:r w:rsidR="00393123">
        <w:rPr>
          <w:rFonts w:ascii="Times New Roman" w:hAnsi="Times New Roman" w:cs="Times New Roman"/>
        </w:rPr>
        <w:t>rine</w:t>
      </w:r>
      <w:r w:rsidRPr="00610EF5">
        <w:rPr>
          <w:rFonts w:ascii="Times New Roman" w:hAnsi="Times New Roman" w:cs="Times New Roman"/>
        </w:rPr>
        <w:t xml:space="preserve">, öğrenciyi aktif kılacak projelerin yürütülmesine öncelik verilmesi </w:t>
      </w:r>
    </w:p>
    <w:p w14:paraId="519E445C" w14:textId="77777777" w:rsidR="00C10968" w:rsidRPr="00610EF5" w:rsidRDefault="00C10968" w:rsidP="00806C5D">
      <w:pPr>
        <w:pStyle w:val="GvdeMetni"/>
        <w:rPr>
          <w:rFonts w:ascii="Times New Roman" w:hAnsi="Times New Roman" w:cs="Times New Roman"/>
        </w:rPr>
      </w:pPr>
      <w:r w:rsidRPr="00610EF5">
        <w:rPr>
          <w:rFonts w:ascii="Times New Roman" w:hAnsi="Times New Roman" w:cs="Times New Roman"/>
        </w:rPr>
        <w:sym w:font="Symbol" w:char="F0B7"/>
      </w:r>
      <w:r w:rsidRPr="00610EF5">
        <w:rPr>
          <w:rFonts w:ascii="Times New Roman" w:hAnsi="Times New Roman" w:cs="Times New Roman"/>
        </w:rPr>
        <w:t xml:space="preserve"> Okulöncesi eğitim </w:t>
      </w:r>
    </w:p>
    <w:p w14:paraId="117616A0" w14:textId="77777777" w:rsidR="00C10968" w:rsidRPr="00610EF5" w:rsidRDefault="00C10968" w:rsidP="00806C5D">
      <w:pPr>
        <w:pStyle w:val="GvdeMetni"/>
        <w:rPr>
          <w:rFonts w:ascii="Times New Roman" w:hAnsi="Times New Roman" w:cs="Times New Roman"/>
        </w:rPr>
      </w:pPr>
      <w:r w:rsidRPr="00610EF5">
        <w:rPr>
          <w:rFonts w:ascii="Times New Roman" w:hAnsi="Times New Roman" w:cs="Times New Roman"/>
        </w:rPr>
        <w:sym w:font="Symbol" w:char="F0B7"/>
      </w:r>
      <w:r w:rsidRPr="00610EF5">
        <w:rPr>
          <w:rFonts w:ascii="Times New Roman" w:hAnsi="Times New Roman" w:cs="Times New Roman"/>
        </w:rPr>
        <w:t xml:space="preserve"> Okullarda Teknolojik altyapının geliştirilmesi </w:t>
      </w:r>
    </w:p>
    <w:p w14:paraId="3AEE3885" w14:textId="77777777" w:rsidR="00C10968" w:rsidRPr="00610EF5" w:rsidRDefault="00C10968" w:rsidP="00806C5D">
      <w:pPr>
        <w:pStyle w:val="GvdeMetni"/>
        <w:rPr>
          <w:rFonts w:ascii="Times New Roman" w:hAnsi="Times New Roman" w:cs="Times New Roman"/>
        </w:rPr>
      </w:pPr>
      <w:r w:rsidRPr="00610EF5">
        <w:rPr>
          <w:rFonts w:ascii="Times New Roman" w:hAnsi="Times New Roman" w:cs="Times New Roman"/>
        </w:rPr>
        <w:sym w:font="Symbol" w:char="F0B7"/>
      </w:r>
      <w:r w:rsidRPr="00610EF5">
        <w:rPr>
          <w:rFonts w:ascii="Times New Roman" w:hAnsi="Times New Roman" w:cs="Times New Roman"/>
        </w:rPr>
        <w:t xml:space="preserve"> Özel eğitimle ilgili çalışmaların yaygınlaştırılması </w:t>
      </w:r>
    </w:p>
    <w:p w14:paraId="3C5E9A9F" w14:textId="77777777" w:rsidR="00C10968" w:rsidRPr="00610EF5" w:rsidRDefault="00C10968" w:rsidP="00806C5D">
      <w:pPr>
        <w:pStyle w:val="GvdeMetni"/>
        <w:rPr>
          <w:rFonts w:ascii="Times New Roman" w:hAnsi="Times New Roman" w:cs="Times New Roman"/>
        </w:rPr>
      </w:pPr>
      <w:r w:rsidRPr="00610EF5">
        <w:rPr>
          <w:rFonts w:ascii="Times New Roman" w:hAnsi="Times New Roman" w:cs="Times New Roman"/>
        </w:rPr>
        <w:sym w:font="Symbol" w:char="F0B7"/>
      </w:r>
      <w:r w:rsidRPr="00610EF5">
        <w:rPr>
          <w:rFonts w:ascii="Times New Roman" w:hAnsi="Times New Roman" w:cs="Times New Roman"/>
        </w:rPr>
        <w:t xml:space="preserve"> Hayat boyu eğitim çalışmalarının arttırılması </w:t>
      </w:r>
    </w:p>
    <w:p w14:paraId="0E6559E1" w14:textId="77777777" w:rsidR="00C10968" w:rsidRPr="00610EF5" w:rsidRDefault="00C10968" w:rsidP="00806C5D">
      <w:pPr>
        <w:pStyle w:val="GvdeMetni"/>
        <w:rPr>
          <w:rFonts w:ascii="Times New Roman" w:hAnsi="Times New Roman" w:cs="Times New Roman"/>
        </w:rPr>
      </w:pPr>
      <w:r w:rsidRPr="00610EF5">
        <w:rPr>
          <w:rFonts w:ascii="Times New Roman" w:hAnsi="Times New Roman" w:cs="Times New Roman"/>
        </w:rPr>
        <w:sym w:font="Symbol" w:char="F0B7"/>
      </w:r>
      <w:r w:rsidRPr="00610EF5">
        <w:rPr>
          <w:rFonts w:ascii="Times New Roman" w:hAnsi="Times New Roman" w:cs="Times New Roman"/>
        </w:rPr>
        <w:t xml:space="preserve"> Öğrenci başarılarının artırılmasına yönelik faaliyetlerin yapılması </w:t>
      </w:r>
    </w:p>
    <w:p w14:paraId="64A060B9" w14:textId="77777777" w:rsidR="00C10968" w:rsidRPr="00610EF5" w:rsidRDefault="00C10968" w:rsidP="00806C5D">
      <w:pPr>
        <w:pStyle w:val="GvdeMetni"/>
        <w:rPr>
          <w:rFonts w:ascii="Times New Roman" w:hAnsi="Times New Roman" w:cs="Times New Roman"/>
        </w:rPr>
      </w:pPr>
      <w:r w:rsidRPr="00610EF5">
        <w:rPr>
          <w:rFonts w:ascii="Times New Roman" w:hAnsi="Times New Roman" w:cs="Times New Roman"/>
        </w:rPr>
        <w:sym w:font="Symbol" w:char="F0B7"/>
      </w:r>
      <w:r w:rsidRPr="00610EF5">
        <w:rPr>
          <w:rFonts w:ascii="Times New Roman" w:hAnsi="Times New Roman" w:cs="Times New Roman"/>
        </w:rPr>
        <w:t xml:space="preserve"> Hizmet içi eğitim faaliyetlerinin mahalli olarak yaygınlaştırılması </w:t>
      </w:r>
    </w:p>
    <w:p w14:paraId="1CEECC46" w14:textId="77777777" w:rsidR="00C10968" w:rsidRPr="00610EF5" w:rsidRDefault="00C10968" w:rsidP="00806C5D">
      <w:pPr>
        <w:pStyle w:val="GvdeMetni"/>
        <w:rPr>
          <w:rFonts w:ascii="Times New Roman" w:hAnsi="Times New Roman" w:cs="Times New Roman"/>
        </w:rPr>
      </w:pPr>
      <w:r w:rsidRPr="00610EF5">
        <w:rPr>
          <w:rFonts w:ascii="Times New Roman" w:hAnsi="Times New Roman" w:cs="Times New Roman"/>
        </w:rPr>
        <w:sym w:font="Symbol" w:char="F0B7"/>
      </w:r>
      <w:r w:rsidRPr="00610EF5">
        <w:rPr>
          <w:rFonts w:ascii="Times New Roman" w:hAnsi="Times New Roman" w:cs="Times New Roman"/>
        </w:rPr>
        <w:t xml:space="preserve"> Proje ve arge faaliyetleri </w:t>
      </w:r>
    </w:p>
    <w:p w14:paraId="086099EA" w14:textId="7CFD4FE4" w:rsidR="00C10968" w:rsidRPr="00610EF5" w:rsidRDefault="00C10968" w:rsidP="00806C5D">
      <w:pPr>
        <w:pStyle w:val="GvdeMetni"/>
        <w:rPr>
          <w:rFonts w:ascii="Times New Roman" w:hAnsi="Times New Roman" w:cs="Times New Roman"/>
        </w:rPr>
      </w:pPr>
      <w:r w:rsidRPr="00610EF5">
        <w:rPr>
          <w:rFonts w:ascii="Times New Roman" w:hAnsi="Times New Roman" w:cs="Times New Roman"/>
        </w:rPr>
        <w:sym w:font="Symbol" w:char="F0B7"/>
      </w:r>
      <w:r w:rsidRPr="00610EF5">
        <w:rPr>
          <w:rFonts w:ascii="Times New Roman" w:hAnsi="Times New Roman" w:cs="Times New Roman"/>
        </w:rPr>
        <w:t xml:space="preserve"> Kişisel Gelişim, sosyal ve kültürel etkinliklerin yaygınlaştırılması </w:t>
      </w:r>
    </w:p>
    <w:p w14:paraId="201A80D0" w14:textId="77777777" w:rsidR="00C10968" w:rsidRPr="00610EF5" w:rsidRDefault="00C10968" w:rsidP="00806C5D">
      <w:pPr>
        <w:pStyle w:val="GvdeMetni"/>
        <w:rPr>
          <w:rFonts w:ascii="Times New Roman" w:hAnsi="Times New Roman" w:cs="Times New Roman"/>
        </w:rPr>
      </w:pPr>
      <w:r w:rsidRPr="00610EF5">
        <w:rPr>
          <w:rFonts w:ascii="Times New Roman" w:hAnsi="Times New Roman" w:cs="Times New Roman"/>
        </w:rPr>
        <w:sym w:font="Symbol" w:char="F0B7"/>
      </w:r>
      <w:r w:rsidRPr="00610EF5">
        <w:rPr>
          <w:rFonts w:ascii="Times New Roman" w:hAnsi="Times New Roman" w:cs="Times New Roman"/>
        </w:rPr>
        <w:t xml:space="preserve"> Zorunlu eğitimin yaygınlaştırılması için çalışmaların devam etmesi </w:t>
      </w:r>
    </w:p>
    <w:p w14:paraId="435E092F" w14:textId="77777777" w:rsidR="00C10968" w:rsidRPr="00610EF5" w:rsidRDefault="00C10968" w:rsidP="00806C5D">
      <w:pPr>
        <w:pStyle w:val="GvdeMetni"/>
        <w:rPr>
          <w:rFonts w:ascii="Times New Roman" w:hAnsi="Times New Roman" w:cs="Times New Roman"/>
        </w:rPr>
      </w:pPr>
      <w:r w:rsidRPr="00610EF5">
        <w:rPr>
          <w:rFonts w:ascii="Times New Roman" w:hAnsi="Times New Roman" w:cs="Times New Roman"/>
        </w:rPr>
        <w:sym w:font="Symbol" w:char="F0B7"/>
      </w:r>
      <w:r w:rsidRPr="00610EF5">
        <w:rPr>
          <w:rFonts w:ascii="Times New Roman" w:hAnsi="Times New Roman" w:cs="Times New Roman"/>
        </w:rPr>
        <w:t xml:space="preserve"> Rehberlik ve kültürel faaliyetler. </w:t>
      </w:r>
    </w:p>
    <w:p w14:paraId="6C4BD83B" w14:textId="77777777" w:rsidR="00C10968" w:rsidRPr="00610EF5" w:rsidRDefault="00C10968" w:rsidP="00806C5D">
      <w:pPr>
        <w:pStyle w:val="GvdeMetni"/>
        <w:rPr>
          <w:rFonts w:ascii="Times New Roman" w:hAnsi="Times New Roman" w:cs="Times New Roman"/>
        </w:rPr>
      </w:pPr>
      <w:r w:rsidRPr="00610EF5">
        <w:rPr>
          <w:rFonts w:ascii="Times New Roman" w:hAnsi="Times New Roman" w:cs="Times New Roman"/>
        </w:rPr>
        <w:sym w:font="Symbol" w:char="F0B7"/>
      </w:r>
      <w:r w:rsidRPr="00610EF5">
        <w:rPr>
          <w:rFonts w:ascii="Times New Roman" w:hAnsi="Times New Roman" w:cs="Times New Roman"/>
        </w:rPr>
        <w:t xml:space="preserve"> Sınavlarda ölcme değerlendirme ve başarıyı artırmaya yönelik çalışmalar </w:t>
      </w:r>
    </w:p>
    <w:p w14:paraId="16697233" w14:textId="28D8C271" w:rsidR="00272413" w:rsidRPr="00610EF5" w:rsidRDefault="00C10968" w:rsidP="00806C5D">
      <w:pPr>
        <w:pStyle w:val="GvdeMetni"/>
        <w:rPr>
          <w:rFonts w:ascii="Times New Roman" w:hAnsi="Times New Roman" w:cs="Times New Roman"/>
        </w:rPr>
      </w:pPr>
      <w:r w:rsidRPr="00610EF5">
        <w:rPr>
          <w:rFonts w:ascii="Times New Roman" w:hAnsi="Times New Roman" w:cs="Times New Roman"/>
        </w:rPr>
        <w:sym w:font="Symbol" w:char="F0B7"/>
      </w:r>
      <w:r w:rsidRPr="00610EF5">
        <w:rPr>
          <w:rFonts w:ascii="Times New Roman" w:hAnsi="Times New Roman" w:cs="Times New Roman"/>
        </w:rPr>
        <w:t xml:space="preserve"> Personelimizin kendi yetenekleri doğrultusunda uygun işlerde çalıştırılması ve akademik çalışma yapan personellerin teşvik edilmesi planlanmaktadır. </w:t>
      </w:r>
    </w:p>
    <w:p w14:paraId="36A8272F" w14:textId="77777777" w:rsidR="00806C5D" w:rsidRPr="00610EF5" w:rsidRDefault="00806C5D" w:rsidP="00806C5D">
      <w:pPr>
        <w:pStyle w:val="GvdeMetni"/>
        <w:rPr>
          <w:rFonts w:ascii="Times New Roman" w:hAnsi="Times New Roman" w:cs="Times New Roman"/>
        </w:rPr>
      </w:pPr>
    </w:p>
    <w:p w14:paraId="0C303FE6" w14:textId="554D5D68" w:rsidR="00806C5D" w:rsidRDefault="00806C5D" w:rsidP="00806C5D">
      <w:pPr>
        <w:pStyle w:val="GvdeMetni"/>
        <w:ind w:firstLine="708"/>
        <w:rPr>
          <w:rFonts w:ascii="Times New Roman" w:hAnsi="Times New Roman" w:cs="Times New Roman"/>
        </w:rPr>
      </w:pPr>
      <w:r w:rsidRPr="00610EF5">
        <w:rPr>
          <w:rFonts w:ascii="Times New Roman" w:hAnsi="Times New Roman" w:cs="Times New Roman"/>
        </w:rPr>
        <w:t>Tüm bu değerlendirmeler göz önünde bulundurulduğunda, Müdürlüğümüzün 2024-2028 Stratejik Planı dönemi için önceki tecrübeler rehberliğinde günümüz ve gelecek hedeflerine uygun ve ulaşılabilir performans göstergelerinin belirlenmesine yönelik çalışmalar yapılmıştır</w:t>
      </w:r>
      <w:r w:rsidR="00AB399D">
        <w:rPr>
          <w:rFonts w:ascii="Times New Roman" w:hAnsi="Times New Roman" w:cs="Times New Roman"/>
        </w:rPr>
        <w:t>.</w:t>
      </w:r>
    </w:p>
    <w:p w14:paraId="14055219" w14:textId="2B2B5177" w:rsidR="00AB399D" w:rsidRDefault="00AB399D" w:rsidP="00806C5D">
      <w:pPr>
        <w:pStyle w:val="GvdeMetni"/>
        <w:ind w:firstLine="708"/>
        <w:rPr>
          <w:rFonts w:ascii="Times New Roman" w:hAnsi="Times New Roman" w:cs="Times New Roman"/>
        </w:rPr>
      </w:pPr>
    </w:p>
    <w:p w14:paraId="37E1078A" w14:textId="4EEB13A5" w:rsidR="00AB399D" w:rsidRDefault="00AB399D" w:rsidP="00806C5D">
      <w:pPr>
        <w:pStyle w:val="GvdeMetni"/>
        <w:ind w:firstLine="708"/>
        <w:rPr>
          <w:rFonts w:ascii="Times New Roman" w:hAnsi="Times New Roman" w:cs="Times New Roman"/>
        </w:rPr>
      </w:pPr>
    </w:p>
    <w:p w14:paraId="2B5D8AF7" w14:textId="3EA90065" w:rsidR="00AB399D" w:rsidRDefault="00AB399D" w:rsidP="00806C5D">
      <w:pPr>
        <w:pStyle w:val="GvdeMetni"/>
        <w:ind w:firstLine="708"/>
        <w:rPr>
          <w:rFonts w:ascii="Times New Roman" w:hAnsi="Times New Roman" w:cs="Times New Roman"/>
        </w:rPr>
      </w:pPr>
    </w:p>
    <w:p w14:paraId="7480F449" w14:textId="12288D4F" w:rsidR="00AB399D" w:rsidRDefault="00AB399D" w:rsidP="00806C5D">
      <w:pPr>
        <w:pStyle w:val="GvdeMetni"/>
        <w:ind w:firstLine="708"/>
        <w:rPr>
          <w:rFonts w:ascii="Times New Roman" w:hAnsi="Times New Roman" w:cs="Times New Roman"/>
        </w:rPr>
      </w:pPr>
    </w:p>
    <w:p w14:paraId="38C1BBAF" w14:textId="77777777" w:rsidR="00AB399D" w:rsidRPr="00610EF5" w:rsidRDefault="00AB399D" w:rsidP="00806C5D">
      <w:pPr>
        <w:pStyle w:val="GvdeMetni"/>
        <w:ind w:firstLine="708"/>
        <w:rPr>
          <w:rFonts w:ascii="Times New Roman" w:hAnsi="Times New Roman" w:cs="Times New Roman"/>
        </w:rPr>
      </w:pPr>
    </w:p>
    <w:p w14:paraId="664EDB7A"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Yasal Yükümlülükler ve Mevzuat Analizi</w:t>
      </w:r>
    </w:p>
    <w:p w14:paraId="3F000562" w14:textId="77777777" w:rsidR="00EE6109" w:rsidRDefault="00EE6109" w:rsidP="00272413">
      <w:pPr>
        <w:pStyle w:val="GvdeMetni"/>
      </w:pPr>
    </w:p>
    <w:p w14:paraId="7AFF8883" w14:textId="77777777" w:rsidR="00FF70A9" w:rsidRDefault="00FF70A9" w:rsidP="00272413">
      <w:pPr>
        <w:pStyle w:val="GvdeMetni"/>
      </w:pPr>
    </w:p>
    <w:p w14:paraId="7F90E6F1" w14:textId="4AAC6B2D" w:rsidR="00FF70A9" w:rsidRDefault="00FF70A9" w:rsidP="00FF70A9">
      <w:pPr>
        <w:pStyle w:val="GvdeMetni"/>
        <w:ind w:firstLine="708"/>
      </w:pPr>
      <w:r>
        <w:t>Kamu Yönetim Reformu kapsamında alınan Yüksek Planlama Kurulu kararlarında ve 5018 sayılı kamu Mali Yönetimi ve Kontrol Kanununda, kamu kuruluşlarının stratejik planlamalarını hazırlamaları ve kuruluş bütçelerini bu plan doğrultusunda oluşturmaları öngörülmektedir. “Kamu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Bu amaçla DPT tarafından, 5018 sayılı Kamu Mali Yönetimi kanununun 9’ uncu maddesine dayanılarak “Kamu İdarelerinde Stratejik Planlamaya İlişkin Usul ve Esaslar Hakkında Yönetmelik” hazırlanmıştır. Bu yönetmeliğe göre; stratejik planlama çalışmalarının kapsamdaki tüm kamu idarelerine yaygınlaştırılması, aşamalı bir geçiş takvimi dahilinde yürütülmüştür. Söz konusu geçiş takvimine göre Milli Eğitim Bakanlığı, 2019-2023 yıllarını kapsayacak olan ilk stratejik planını hazırlayarak yürürlüğe koymuştur.</w:t>
      </w:r>
    </w:p>
    <w:p w14:paraId="1AA236D7" w14:textId="491FA7DF" w:rsidR="00FF70A9" w:rsidRDefault="00FF70A9" w:rsidP="00272413">
      <w:pPr>
        <w:pStyle w:val="GvdeMetni"/>
      </w:pPr>
    </w:p>
    <w:p w14:paraId="5E77E2D0" w14:textId="77777777" w:rsidR="00E157AF" w:rsidRDefault="00E157AF" w:rsidP="00272413">
      <w:pPr>
        <w:pStyle w:val="GvdeMetni"/>
      </w:pPr>
    </w:p>
    <w:tbl>
      <w:tblPr>
        <w:tblStyle w:val="TableNormal"/>
        <w:tblW w:w="9493"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3614"/>
        <w:gridCol w:w="4912"/>
      </w:tblGrid>
      <w:tr w:rsidR="00E157AF" w:rsidRPr="000F59F6" w14:paraId="1A0FBE56" w14:textId="77777777" w:rsidTr="00E157AF">
        <w:trPr>
          <w:trHeight w:val="700"/>
        </w:trPr>
        <w:tc>
          <w:tcPr>
            <w:tcW w:w="967" w:type="dxa"/>
            <w:shd w:val="clear" w:color="auto" w:fill="E2EFD9"/>
          </w:tcPr>
          <w:p w14:paraId="2F7850A1" w14:textId="774C2264" w:rsidR="00E157AF" w:rsidRPr="000F59F6" w:rsidRDefault="00E157AF" w:rsidP="00DE1609">
            <w:pPr>
              <w:pStyle w:val="TableParagraph"/>
              <w:spacing w:line="236" w:lineRule="exact"/>
              <w:ind w:left="102"/>
              <w:rPr>
                <w:b/>
                <w:sz w:val="20"/>
                <w:lang w:val="tr-TR"/>
              </w:rPr>
            </w:pPr>
          </w:p>
        </w:tc>
        <w:tc>
          <w:tcPr>
            <w:tcW w:w="3614" w:type="dxa"/>
            <w:shd w:val="clear" w:color="auto" w:fill="E2EFD9"/>
          </w:tcPr>
          <w:p w14:paraId="35B9FA38" w14:textId="1923BB96" w:rsidR="00E157AF" w:rsidRPr="000F59F6" w:rsidRDefault="00E157AF" w:rsidP="00DE1609">
            <w:pPr>
              <w:pStyle w:val="TableParagraph"/>
              <w:spacing w:line="234" w:lineRule="exact"/>
              <w:ind w:left="102"/>
              <w:rPr>
                <w:b/>
                <w:sz w:val="20"/>
                <w:lang w:val="tr-TR"/>
              </w:rPr>
            </w:pPr>
            <w:r>
              <w:rPr>
                <w:b/>
                <w:sz w:val="20"/>
                <w:lang w:val="tr-TR"/>
              </w:rPr>
              <w:t>YASAL YÜKÜMLÜLÜK</w:t>
            </w:r>
          </w:p>
        </w:tc>
        <w:tc>
          <w:tcPr>
            <w:tcW w:w="4912" w:type="dxa"/>
            <w:shd w:val="clear" w:color="auto" w:fill="E2EFD9"/>
          </w:tcPr>
          <w:p w14:paraId="3AC105FE" w14:textId="48DDB94D" w:rsidR="00E157AF" w:rsidRPr="000F59F6" w:rsidRDefault="00E157AF" w:rsidP="00DE1609">
            <w:pPr>
              <w:pStyle w:val="TableParagraph"/>
              <w:spacing w:line="234" w:lineRule="exact"/>
              <w:ind w:left="102"/>
              <w:rPr>
                <w:b/>
                <w:sz w:val="20"/>
                <w:lang w:val="tr-TR"/>
              </w:rPr>
            </w:pPr>
            <w:r>
              <w:rPr>
                <w:b/>
                <w:sz w:val="20"/>
                <w:lang w:val="tr-TR"/>
              </w:rPr>
              <w:t>DAYANAK</w:t>
            </w:r>
          </w:p>
        </w:tc>
      </w:tr>
      <w:tr w:rsidR="00E157AF" w:rsidRPr="000F59F6" w14:paraId="0298E93F" w14:textId="77777777" w:rsidTr="00B97690">
        <w:trPr>
          <w:trHeight w:val="275"/>
        </w:trPr>
        <w:tc>
          <w:tcPr>
            <w:tcW w:w="967" w:type="dxa"/>
            <w:shd w:val="clear" w:color="auto" w:fill="E2EFD9"/>
          </w:tcPr>
          <w:p w14:paraId="6905B3A5" w14:textId="77777777" w:rsidR="00E157AF" w:rsidRPr="000F59F6" w:rsidRDefault="00E157AF" w:rsidP="00DE1609">
            <w:pPr>
              <w:pStyle w:val="TableParagraph"/>
              <w:rPr>
                <w:rFonts w:ascii="Times New Roman"/>
                <w:sz w:val="20"/>
                <w:lang w:val="tr-TR"/>
              </w:rPr>
            </w:pPr>
          </w:p>
        </w:tc>
        <w:tc>
          <w:tcPr>
            <w:tcW w:w="3614" w:type="dxa"/>
            <w:tcBorders>
              <w:bottom w:val="single" w:sz="4" w:space="0" w:color="000000"/>
            </w:tcBorders>
          </w:tcPr>
          <w:p w14:paraId="1D1E43AE" w14:textId="77777777" w:rsidR="00E157AF" w:rsidRDefault="00E157AF" w:rsidP="00DE1609">
            <w:pPr>
              <w:pStyle w:val="TableParagraph"/>
            </w:pPr>
            <w:r>
              <w:t xml:space="preserve">Personel Hizmetleri </w:t>
            </w:r>
          </w:p>
          <w:p w14:paraId="3D6431E2" w14:textId="77777777" w:rsidR="00E157AF" w:rsidRDefault="00E157AF" w:rsidP="00DE1609">
            <w:pPr>
              <w:pStyle w:val="TableParagraph"/>
            </w:pPr>
            <w:r>
              <w:t xml:space="preserve">1. Müdürlüğe bağlı öğretmenlerimizin ve yöneticilerin sicil bilgilerinin takibi, gerekli düzenlemelerin yapılması ya da yapılması için üst mercilerle iletişime geçilerek iş ve işlemlerin yürütülmesinin sağlanması, </w:t>
            </w:r>
          </w:p>
          <w:p w14:paraId="24648C26" w14:textId="77777777" w:rsidR="00E157AF" w:rsidRDefault="00E157AF" w:rsidP="00DE1609">
            <w:pPr>
              <w:pStyle w:val="TableParagraph"/>
            </w:pPr>
            <w:r>
              <w:t xml:space="preserve">2. Göreve başlayan öğretmenlerin veya yöneticilerin görev ve sorumluluklarının belirtilerek iş ve işlemlerin aksatılmadan yürütülmesinin takibi </w:t>
            </w:r>
          </w:p>
          <w:p w14:paraId="705F7E50" w14:textId="77777777" w:rsidR="00E157AF" w:rsidRDefault="00E157AF" w:rsidP="00DE1609">
            <w:pPr>
              <w:pStyle w:val="TableParagraph"/>
            </w:pPr>
            <w:r>
              <w:t xml:space="preserve">3. Okul içi ve okul çevresindeki tedbirlerin alınarak okulun eğitim öğretime uygunluğunun sürekliliğinin sağlanması, </w:t>
            </w:r>
          </w:p>
          <w:p w14:paraId="6587FBB9" w14:textId="77777777" w:rsidR="00E157AF" w:rsidRDefault="00E157AF" w:rsidP="00DE1609">
            <w:pPr>
              <w:pStyle w:val="TableParagraph"/>
            </w:pPr>
            <w:r>
              <w:t xml:space="preserve">4. Okul içindeki koordinasyonu sağlamak </w:t>
            </w:r>
          </w:p>
          <w:p w14:paraId="60B6AC43" w14:textId="77777777" w:rsidR="00E157AF" w:rsidRDefault="00E157AF" w:rsidP="00DE1609">
            <w:pPr>
              <w:pStyle w:val="TableParagraph"/>
            </w:pPr>
            <w:r>
              <w:t xml:space="preserve">5. Oluşturulan kurullarla eğitim öğretimin aksamadan sürekliliğinin sağlanması </w:t>
            </w:r>
          </w:p>
          <w:p w14:paraId="79DEE848" w14:textId="77777777" w:rsidR="00E157AF" w:rsidRDefault="00E157AF" w:rsidP="00DE1609">
            <w:pPr>
              <w:pStyle w:val="TableParagraph"/>
            </w:pPr>
            <w:r>
              <w:t xml:space="preserve">6. Öğretmen ve diğer personelin disiplinle ilgili işlemlerini usulüne göre yapmak. </w:t>
            </w:r>
          </w:p>
          <w:p w14:paraId="55A232C0" w14:textId="77777777" w:rsidR="00E157AF" w:rsidRDefault="00E157AF" w:rsidP="00DE1609">
            <w:pPr>
              <w:pStyle w:val="TableParagraph"/>
            </w:pPr>
            <w:r>
              <w:t xml:space="preserve">7. Sözleşmeli veya ücretli personelin iş ve işlemlerini yürütmek. </w:t>
            </w:r>
          </w:p>
          <w:p w14:paraId="1AC9A8F2" w14:textId="77821D12" w:rsidR="00E157AF" w:rsidRPr="000F59F6" w:rsidRDefault="00E157AF" w:rsidP="00DE1609">
            <w:pPr>
              <w:pStyle w:val="TableParagraph"/>
              <w:rPr>
                <w:rFonts w:ascii="Times New Roman"/>
                <w:sz w:val="20"/>
                <w:lang w:val="tr-TR"/>
              </w:rPr>
            </w:pPr>
            <w:r>
              <w:t>8. Personelin özlük haklarına ilişkin tahakkuk ve mutemetlik işlerini yürütmek, yürütülmesi hususunda gerekli birimlerle iletişim sağlanması yönünde irtibat halinde olma</w:t>
            </w:r>
          </w:p>
        </w:tc>
        <w:tc>
          <w:tcPr>
            <w:tcW w:w="4912" w:type="dxa"/>
            <w:tcBorders>
              <w:bottom w:val="single" w:sz="4" w:space="0" w:color="000000"/>
            </w:tcBorders>
          </w:tcPr>
          <w:p w14:paraId="38D3EFCF" w14:textId="77777777" w:rsidR="00E157AF" w:rsidRDefault="00E157AF" w:rsidP="00DE1609">
            <w:pPr>
              <w:pStyle w:val="TableParagraph"/>
            </w:pPr>
            <w:r>
              <w:t xml:space="preserve">1. 3797 Sayılı Milli Eğitim Bakanlığının Teşkilat ve Görevleri Hakkında Kanun </w:t>
            </w:r>
          </w:p>
          <w:p w14:paraId="637660DD" w14:textId="77777777" w:rsidR="00E157AF" w:rsidRDefault="00E157AF" w:rsidP="00DE1609">
            <w:pPr>
              <w:pStyle w:val="TableParagraph"/>
            </w:pPr>
            <w:r>
              <w:t xml:space="preserve">2. 657 Sayılı Devlet Memurları Kanunu </w:t>
            </w:r>
          </w:p>
          <w:p w14:paraId="6DE40D13" w14:textId="77777777" w:rsidR="00E157AF" w:rsidRDefault="00E157AF" w:rsidP="00DE1609">
            <w:pPr>
              <w:pStyle w:val="TableParagraph"/>
            </w:pPr>
            <w:r>
              <w:t xml:space="preserve">3. 222 Sayılı İlköğretim ve Eğitim Kanunu </w:t>
            </w:r>
          </w:p>
          <w:p w14:paraId="2045E34A" w14:textId="77777777" w:rsidR="00E157AF" w:rsidRDefault="00E157AF" w:rsidP="00DE1609">
            <w:pPr>
              <w:pStyle w:val="TableParagraph"/>
            </w:pPr>
            <w:r>
              <w:t xml:space="preserve">4. 5434 Sayılı Emekli Sandığı Kanunu </w:t>
            </w:r>
          </w:p>
          <w:p w14:paraId="47ACD288" w14:textId="77777777" w:rsidR="00E157AF" w:rsidRDefault="00E157AF" w:rsidP="00DE1609">
            <w:pPr>
              <w:pStyle w:val="TableParagraph"/>
            </w:pPr>
            <w:r>
              <w:t xml:space="preserve">5. 527 Sayılı Kanun Hükmünde Kararname. </w:t>
            </w:r>
          </w:p>
          <w:p w14:paraId="72C4DB1D" w14:textId="77777777" w:rsidR="00E157AF" w:rsidRDefault="00E157AF" w:rsidP="00DE1609">
            <w:pPr>
              <w:pStyle w:val="TableParagraph"/>
            </w:pPr>
            <w:r>
              <w:t xml:space="preserve">6. 5442 Sayılı İl İdaresi Kanunu. </w:t>
            </w:r>
          </w:p>
          <w:p w14:paraId="58F6444D" w14:textId="77777777" w:rsidR="00E157AF" w:rsidRDefault="00E157AF" w:rsidP="00DE1609">
            <w:pPr>
              <w:pStyle w:val="TableParagraph"/>
            </w:pPr>
            <w:r>
              <w:t xml:space="preserve">7. 4046 Sayılı Özelleştirme Uygulamaları Kanunu </w:t>
            </w:r>
          </w:p>
          <w:p w14:paraId="7B00CD6D" w14:textId="77777777" w:rsidR="00E157AF" w:rsidRDefault="00E157AF" w:rsidP="00DE1609">
            <w:pPr>
              <w:pStyle w:val="TableParagraph"/>
            </w:pPr>
            <w:r>
              <w:t xml:space="preserve">8. 506 Sayılı Sosyal Sigortalar Kanunu 4046 Sayılı Kanun </w:t>
            </w:r>
          </w:p>
          <w:p w14:paraId="6A29C5B9" w14:textId="77777777" w:rsidR="00E157AF" w:rsidRDefault="00E157AF" w:rsidP="00DE1609">
            <w:pPr>
              <w:pStyle w:val="TableParagraph"/>
            </w:pPr>
            <w:r>
              <w:t xml:space="preserve">9. 4359 Sayılı Kanun22175 Sayılı Millî Eğitim Bakanlığı </w:t>
            </w:r>
          </w:p>
          <w:p w14:paraId="2CB4FCB2" w14:textId="77777777" w:rsidR="00E157AF" w:rsidRDefault="00E157AF" w:rsidP="00DE1609">
            <w:pPr>
              <w:pStyle w:val="TableParagraph"/>
            </w:pPr>
            <w:r>
              <w:t xml:space="preserve">10. Milli Eğitim Bakanlığına Bağlı Okul ve Kurum Öğretmenlerinin Atama ve Yer Değiştirmelerine İlişkin Yönetmelik </w:t>
            </w:r>
          </w:p>
          <w:p w14:paraId="0E4A014B" w14:textId="77777777" w:rsidR="00E157AF" w:rsidRDefault="00E157AF" w:rsidP="00DE1609">
            <w:pPr>
              <w:pStyle w:val="TableParagraph"/>
            </w:pPr>
            <w:r>
              <w:t xml:space="preserve">11. Milli Eğitim Bakanlığına Bağlı Eğitim Kurumları Yöneticilerinin Atama ve Yer Değiştirmelerine İlişkin Yönetmelik. </w:t>
            </w:r>
          </w:p>
          <w:p w14:paraId="0F0CFA0E" w14:textId="77777777" w:rsidR="00E157AF" w:rsidRDefault="00E157AF" w:rsidP="00DE1609">
            <w:pPr>
              <w:pStyle w:val="TableParagraph"/>
            </w:pPr>
            <w:r>
              <w:t xml:space="preserve">12. Milli Eğitim Bakanlığına Bağlı Okul ve Kurumların Yönetici ve Öğretmenlerinin Norm Kadrolarına İlişkin Yönetmelik </w:t>
            </w:r>
          </w:p>
          <w:p w14:paraId="103EACF3" w14:textId="77777777" w:rsidR="00E157AF" w:rsidRDefault="00E157AF" w:rsidP="00DE1609">
            <w:pPr>
              <w:pStyle w:val="TableParagraph"/>
            </w:pPr>
            <w:r>
              <w:t xml:space="preserve">13. Milli Eğitim Bakanlığı İzin Yönergesi </w:t>
            </w:r>
          </w:p>
          <w:p w14:paraId="456303E3" w14:textId="7FE1B08A" w:rsidR="00E157AF" w:rsidRPr="000F59F6" w:rsidRDefault="00E157AF" w:rsidP="00DE1609">
            <w:pPr>
              <w:pStyle w:val="TableParagraph"/>
              <w:rPr>
                <w:rFonts w:ascii="Times New Roman"/>
                <w:sz w:val="20"/>
                <w:lang w:val="tr-TR"/>
              </w:rPr>
            </w:pPr>
            <w:r>
              <w:t>14. Milli Eğitim Bakanlığı İntibak Bülteni Milli Eğitim Bakanlığı Aday öğretmen ve memur yetiştirilmeleri hakkında Yönetmelik.</w:t>
            </w:r>
          </w:p>
        </w:tc>
      </w:tr>
      <w:tr w:rsidR="00E157AF" w:rsidRPr="00B97690" w14:paraId="42F1FB6B" w14:textId="77777777" w:rsidTr="00B97690">
        <w:trPr>
          <w:trHeight w:val="416"/>
        </w:trPr>
        <w:tc>
          <w:tcPr>
            <w:tcW w:w="967" w:type="dxa"/>
            <w:tcBorders>
              <w:bottom w:val="single" w:sz="4" w:space="0" w:color="auto"/>
            </w:tcBorders>
            <w:shd w:val="clear" w:color="auto" w:fill="E2EFD9"/>
          </w:tcPr>
          <w:p w14:paraId="3F38B7D4" w14:textId="77777777" w:rsidR="00E157AF" w:rsidRPr="00B97690" w:rsidRDefault="00E157AF" w:rsidP="00B97690">
            <w:pPr>
              <w:ind w:left="1416" w:hanging="1416"/>
            </w:pPr>
          </w:p>
        </w:tc>
        <w:tc>
          <w:tcPr>
            <w:tcW w:w="3614" w:type="dxa"/>
            <w:tcBorders>
              <w:bottom w:val="single" w:sz="4" w:space="0" w:color="auto"/>
            </w:tcBorders>
            <w:shd w:val="clear" w:color="auto" w:fill="E2EFD9" w:themeFill="accent6" w:themeFillTint="33"/>
          </w:tcPr>
          <w:p w14:paraId="7DF124B8" w14:textId="7F34DB37" w:rsidR="00E157AF" w:rsidRPr="00B97690" w:rsidRDefault="00DE1609" w:rsidP="00B97690">
            <w:pPr>
              <w:ind w:left="4956" w:hanging="4956"/>
              <w:rPr>
                <w:b/>
              </w:rPr>
            </w:pPr>
            <w:r w:rsidRPr="00B97690">
              <w:rPr>
                <w:b/>
              </w:rPr>
              <w:t>YASAL YÜKÜ</w:t>
            </w:r>
            <w:r w:rsidR="00B97690" w:rsidRPr="00B97690">
              <w:rPr>
                <w:b/>
                <w:lang w:val="tr-TR"/>
              </w:rPr>
              <w:t>M</w:t>
            </w:r>
            <w:r w:rsidRPr="00B97690">
              <w:rPr>
                <w:b/>
              </w:rPr>
              <w:t>LÜLÜK</w:t>
            </w:r>
          </w:p>
        </w:tc>
        <w:tc>
          <w:tcPr>
            <w:tcW w:w="4912" w:type="dxa"/>
            <w:tcBorders>
              <w:bottom w:val="single" w:sz="4" w:space="0" w:color="auto"/>
            </w:tcBorders>
            <w:shd w:val="clear" w:color="auto" w:fill="E2EFD9" w:themeFill="accent6" w:themeFillTint="33"/>
          </w:tcPr>
          <w:p w14:paraId="271A9C7C" w14:textId="4DCBFA83" w:rsidR="00DE1609" w:rsidRPr="00B97690" w:rsidRDefault="00DE1609" w:rsidP="00B97690">
            <w:pPr>
              <w:ind w:left="1416" w:hanging="1416"/>
              <w:rPr>
                <w:b/>
              </w:rPr>
            </w:pPr>
            <w:r w:rsidRPr="00B97690">
              <w:rPr>
                <w:b/>
              </w:rPr>
              <w:t>DAYANAK</w:t>
            </w:r>
          </w:p>
        </w:tc>
      </w:tr>
      <w:tr w:rsidR="00DE1609" w:rsidRPr="000F59F6" w14:paraId="764792B7" w14:textId="77777777" w:rsidTr="00DE1609">
        <w:trPr>
          <w:trHeight w:val="800"/>
        </w:trPr>
        <w:tc>
          <w:tcPr>
            <w:tcW w:w="967" w:type="dxa"/>
            <w:tcBorders>
              <w:top w:val="single" w:sz="4" w:space="0" w:color="auto"/>
              <w:bottom w:val="single" w:sz="4" w:space="0" w:color="auto"/>
            </w:tcBorders>
            <w:shd w:val="clear" w:color="auto" w:fill="E2EFD9"/>
          </w:tcPr>
          <w:p w14:paraId="70E9CCF9" w14:textId="77777777" w:rsidR="00DE1609" w:rsidRPr="000F59F6" w:rsidRDefault="00DE1609" w:rsidP="00DE1609">
            <w:pPr>
              <w:pStyle w:val="TableParagraph"/>
              <w:rPr>
                <w:rFonts w:ascii="Times New Roman"/>
                <w:sz w:val="20"/>
                <w:lang w:val="tr-TR"/>
              </w:rPr>
            </w:pPr>
          </w:p>
        </w:tc>
        <w:tc>
          <w:tcPr>
            <w:tcW w:w="3614" w:type="dxa"/>
            <w:tcBorders>
              <w:top w:val="single" w:sz="4" w:space="0" w:color="auto"/>
              <w:bottom w:val="single" w:sz="4" w:space="0" w:color="auto"/>
            </w:tcBorders>
          </w:tcPr>
          <w:p w14:paraId="34C44A1D" w14:textId="77777777" w:rsidR="00DE1609" w:rsidRDefault="00DE1609" w:rsidP="00DE1609">
            <w:pPr>
              <w:pStyle w:val="TableParagraph"/>
            </w:pPr>
            <w:r>
              <w:t xml:space="preserve">Eğitim-Öğretim Hizmetleri </w:t>
            </w:r>
          </w:p>
          <w:p w14:paraId="0D0AB29A" w14:textId="77777777" w:rsidR="00DE1609" w:rsidRDefault="00DE1609" w:rsidP="00DE1609">
            <w:pPr>
              <w:pStyle w:val="TableParagraph"/>
            </w:pPr>
            <w:r>
              <w:t xml:space="preserve">1. Kanun, tüzük, yönetmelik, yönerge, program, genelge ve emirlerle tespit edilen eğitim amaçlarının okulumuzda gerçekleştirilmesini sağlamak. </w:t>
            </w:r>
          </w:p>
          <w:p w14:paraId="37BB0ACE" w14:textId="77777777" w:rsidR="00DE1609" w:rsidRDefault="00DE1609" w:rsidP="00DE1609">
            <w:pPr>
              <w:pStyle w:val="TableParagraph"/>
            </w:pPr>
            <w:r>
              <w:t xml:space="preserve">2. Okulumuzdaki eğitim faaliyetlerinin Atatürk ilke ve inkılâpları doğrultusunda yürütülmesini takip etmek, okul ve kurumlar ile öğrencilerin her türlü bölücü, yıkıcı ve zararlı etkilerden korunmasını sağlayıcı tedbirler almak. </w:t>
            </w:r>
          </w:p>
          <w:p w14:paraId="42371751" w14:textId="0C9651C8" w:rsidR="00DE1609" w:rsidRDefault="00DE1609" w:rsidP="00DE1609">
            <w:pPr>
              <w:pStyle w:val="TableParagraph"/>
            </w:pPr>
            <w:r>
              <w:t>3. Öğrencileri ve gençleri kumar, içki,</w:t>
            </w:r>
            <w:r w:rsidR="00393123">
              <w:t xml:space="preserve"> </w:t>
            </w:r>
            <w:r>
              <w:t xml:space="preserve">sigara, uyuşturucu maddeler veya saklanmış yayınlardan korumak için gerekli tedbirleri almak ve dikkate değer görülen durumları ilgili makamlara bildirmek. </w:t>
            </w:r>
          </w:p>
          <w:p w14:paraId="7C312C25" w14:textId="77777777" w:rsidR="00DE1609" w:rsidRDefault="00DE1609" w:rsidP="00DE1609">
            <w:pPr>
              <w:pStyle w:val="TableParagraph"/>
            </w:pPr>
            <w:r>
              <w:t xml:space="preserve">4. Öğrencilerin durumlarına veya karşılaştıkları sorunlara göre öğrencileri gerekli eğitim kurumlarına yönlendirilmelerini sağlamak </w:t>
            </w:r>
          </w:p>
          <w:p w14:paraId="56988B4E" w14:textId="77777777" w:rsidR="00DE1609" w:rsidRDefault="00DE1609" w:rsidP="00DE1609">
            <w:pPr>
              <w:pStyle w:val="TableParagraph"/>
            </w:pPr>
            <w:r>
              <w:t xml:space="preserve">5. Görev alanındaki toplum kalkınmasına ilişkin plân ve programların hazırlanmasına ve uygulanmasına katılmak, ilgililerle devamlı iş birliği yapmak. </w:t>
            </w:r>
          </w:p>
          <w:p w14:paraId="6CFCC58E" w14:textId="77777777" w:rsidR="00DE1609" w:rsidRDefault="00DE1609" w:rsidP="00DE1609">
            <w:pPr>
              <w:pStyle w:val="TableParagraph"/>
            </w:pPr>
            <w:r>
              <w:t xml:space="preserve">6. Her türlü olumsuzluğa karşı önlem alarak gerekli mercilerle sürekli bir irtibat halinde bulunmak </w:t>
            </w:r>
          </w:p>
          <w:p w14:paraId="54696F35" w14:textId="352524AD" w:rsidR="00DE1609" w:rsidRPr="000F59F6" w:rsidRDefault="00DE1609" w:rsidP="00DE1609">
            <w:pPr>
              <w:pStyle w:val="TableParagraph"/>
              <w:rPr>
                <w:rFonts w:ascii="Times New Roman"/>
                <w:sz w:val="20"/>
                <w:lang w:val="tr-TR"/>
              </w:rPr>
            </w:pPr>
            <w:r>
              <w:t>7. Örgün eğitim sistemine girmemiş herhangi bir eğitim kademesinden ayrılmış veya bitirmiş vatandaşların yaygın eğitim yoluyla, genel, meslekî ve teknik alanlarda eğitilmelerini sağlamak, gerekli yönlendirmelerle eğitim öğretime kazandırılmalarını sağlamak.</w:t>
            </w:r>
          </w:p>
        </w:tc>
        <w:tc>
          <w:tcPr>
            <w:tcW w:w="4912" w:type="dxa"/>
            <w:tcBorders>
              <w:top w:val="single" w:sz="4" w:space="0" w:color="auto"/>
              <w:bottom w:val="single" w:sz="4" w:space="0" w:color="auto"/>
            </w:tcBorders>
          </w:tcPr>
          <w:p w14:paraId="20DE5E8D" w14:textId="77777777" w:rsidR="00DE1609" w:rsidRDefault="00DE1609" w:rsidP="00DE1609">
            <w:pPr>
              <w:pStyle w:val="TableParagraph"/>
            </w:pPr>
            <w:r>
              <w:t xml:space="preserve">1. 1739 Sayılı Milli Eğitim Temel Kanunu </w:t>
            </w:r>
          </w:p>
          <w:p w14:paraId="18E46B52" w14:textId="77777777" w:rsidR="00DE1609" w:rsidRDefault="00DE1609" w:rsidP="00DE1609">
            <w:pPr>
              <w:pStyle w:val="TableParagraph"/>
            </w:pPr>
            <w:r>
              <w:t xml:space="preserve">2. 3797 Milli Eğitim Bakanlığının Teşkilat ve Görevleri Hakkında Kanun </w:t>
            </w:r>
          </w:p>
          <w:p w14:paraId="2F238AF1" w14:textId="77777777" w:rsidR="00DE1609" w:rsidRDefault="00DE1609" w:rsidP="00DE1609">
            <w:pPr>
              <w:pStyle w:val="TableParagraph"/>
            </w:pPr>
            <w:r>
              <w:t xml:space="preserve">3. 222 İlköğretim ve Eğitim Kanunu </w:t>
            </w:r>
          </w:p>
          <w:p w14:paraId="73C9807C" w14:textId="77777777" w:rsidR="00DE1609" w:rsidRDefault="00DE1609" w:rsidP="00DE1609">
            <w:pPr>
              <w:pStyle w:val="TableParagraph"/>
            </w:pPr>
            <w:r>
              <w:t xml:space="preserve">4. 3308 sayılı Mesleki Eğitim Kanunu </w:t>
            </w:r>
          </w:p>
          <w:p w14:paraId="4F6677F0" w14:textId="77777777" w:rsidR="00DE1609" w:rsidRDefault="00DE1609" w:rsidP="00DE1609">
            <w:pPr>
              <w:pStyle w:val="TableParagraph"/>
            </w:pPr>
            <w:r>
              <w:t>5. 5378 Sayılı Özürlüler ve Bazı Kanun ve Kanun Hükmünde Kararnamelerde Değişiklik Yapılması Hakkında Kanun</w:t>
            </w:r>
          </w:p>
          <w:p w14:paraId="7F7D6CF7" w14:textId="77777777" w:rsidR="00DE1609" w:rsidRDefault="00DE1609" w:rsidP="00DE1609">
            <w:pPr>
              <w:pStyle w:val="TableParagraph"/>
            </w:pPr>
            <w:r>
              <w:t xml:space="preserve"> 6. 5580 Özel Öğretim Kurumları Kanunu </w:t>
            </w:r>
          </w:p>
          <w:p w14:paraId="2C828256" w14:textId="77777777" w:rsidR="00DE1609" w:rsidRDefault="00DE1609" w:rsidP="00DE1609">
            <w:pPr>
              <w:pStyle w:val="TableParagraph"/>
            </w:pPr>
            <w:r>
              <w:t xml:space="preserve">7. 573 Sayılı Özel Eğitim Hakkında Kanun Hükmünde Kararname </w:t>
            </w:r>
          </w:p>
          <w:p w14:paraId="0F96560E" w14:textId="77777777" w:rsidR="00DE1609" w:rsidRDefault="00DE1609" w:rsidP="00DE1609">
            <w:pPr>
              <w:pStyle w:val="TableParagraph"/>
            </w:pPr>
            <w:r>
              <w:t xml:space="preserve">8. 506 sayılı Sosyal Sigortalar Kanunu </w:t>
            </w:r>
          </w:p>
          <w:p w14:paraId="06EA6122" w14:textId="77777777" w:rsidR="00DE1609" w:rsidRDefault="00DE1609" w:rsidP="00DE1609">
            <w:pPr>
              <w:pStyle w:val="TableParagraph"/>
            </w:pPr>
            <w:r>
              <w:t xml:space="preserve">9. 4857 Sayılı İş Kanunu </w:t>
            </w:r>
          </w:p>
          <w:p w14:paraId="6D1A8B28" w14:textId="77777777" w:rsidR="00DE1609" w:rsidRDefault="00DE1609" w:rsidP="00DE1609">
            <w:pPr>
              <w:pStyle w:val="TableParagraph"/>
            </w:pPr>
            <w:r>
              <w:t xml:space="preserve">10.22175 Sayılı Millî Eğitim Bakanlığı </w:t>
            </w:r>
          </w:p>
          <w:p w14:paraId="38E3565C" w14:textId="77777777" w:rsidR="00DE1609" w:rsidRDefault="00DE1609" w:rsidP="00DE1609">
            <w:pPr>
              <w:pStyle w:val="TableParagraph"/>
            </w:pPr>
            <w:r>
              <w:t xml:space="preserve">11.Millî Eğitim Müdürlükleri Yönetmeliği </w:t>
            </w:r>
          </w:p>
          <w:p w14:paraId="11A24825" w14:textId="77777777" w:rsidR="00DE1609" w:rsidRDefault="00DE1609" w:rsidP="00DE1609">
            <w:pPr>
              <w:pStyle w:val="TableParagraph"/>
            </w:pPr>
            <w:r>
              <w:t xml:space="preserve">12.25486 Sayılı Okul Öncesi Eğitim Kurumları Yönetmeliği </w:t>
            </w:r>
          </w:p>
          <w:p w14:paraId="08CA5230" w14:textId="77777777" w:rsidR="00DE1609" w:rsidRDefault="00DE1609" w:rsidP="00DE1609">
            <w:pPr>
              <w:pStyle w:val="TableParagraph"/>
            </w:pPr>
            <w:r>
              <w:t xml:space="preserve">13.Özel Eğitim Hizmetleri Yönetmeliği </w:t>
            </w:r>
          </w:p>
          <w:p w14:paraId="5ACB1FFA" w14:textId="77777777" w:rsidR="00DE1609" w:rsidRDefault="00DE1609" w:rsidP="00DE1609">
            <w:pPr>
              <w:pStyle w:val="TableParagraph"/>
            </w:pPr>
            <w:r>
              <w:t xml:space="preserve">14.Özel Öğretim Kurumları Yönetmeliği 15.Rehberlik ve Psikolojik Danışma Hizmetleri Yönetmeliği </w:t>
            </w:r>
          </w:p>
          <w:p w14:paraId="57604CE6" w14:textId="77777777" w:rsidR="00DE1609" w:rsidRDefault="00DE1609" w:rsidP="00DE1609">
            <w:pPr>
              <w:pStyle w:val="TableParagraph"/>
            </w:pPr>
            <w:r>
              <w:t xml:space="preserve">16.Özel Eğitim Kursları Yönetmeliği </w:t>
            </w:r>
          </w:p>
          <w:p w14:paraId="6BDC1CBE" w14:textId="3D96A5B8" w:rsidR="00DE1609" w:rsidRDefault="00DE1609" w:rsidP="00DE1609">
            <w:pPr>
              <w:pStyle w:val="TableParagraph"/>
              <w:rPr>
                <w:rFonts w:ascii="Times New Roman"/>
                <w:sz w:val="20"/>
                <w:lang w:val="tr-TR"/>
              </w:rPr>
            </w:pPr>
            <w:r>
              <w:t>17.Eğitsel Değerlendirme ve Tanılama Hizmetleri Yönetmeliği</w:t>
            </w:r>
          </w:p>
        </w:tc>
      </w:tr>
      <w:tr w:rsidR="00DE1609" w:rsidRPr="000F59F6" w14:paraId="4D558DD1" w14:textId="77777777" w:rsidTr="00DE1609">
        <w:trPr>
          <w:trHeight w:val="840"/>
        </w:trPr>
        <w:tc>
          <w:tcPr>
            <w:tcW w:w="967" w:type="dxa"/>
            <w:tcBorders>
              <w:top w:val="single" w:sz="4" w:space="0" w:color="auto"/>
              <w:bottom w:val="single" w:sz="4" w:space="0" w:color="auto"/>
            </w:tcBorders>
            <w:shd w:val="clear" w:color="auto" w:fill="E2EFD9"/>
          </w:tcPr>
          <w:p w14:paraId="644747BC" w14:textId="77777777" w:rsidR="00DE1609" w:rsidRPr="000F59F6" w:rsidRDefault="00DE1609" w:rsidP="00DE1609">
            <w:pPr>
              <w:pStyle w:val="TableParagraph"/>
              <w:rPr>
                <w:rFonts w:ascii="Times New Roman"/>
                <w:sz w:val="20"/>
                <w:lang w:val="tr-TR"/>
              </w:rPr>
            </w:pPr>
          </w:p>
        </w:tc>
        <w:tc>
          <w:tcPr>
            <w:tcW w:w="3614" w:type="dxa"/>
            <w:tcBorders>
              <w:top w:val="single" w:sz="4" w:space="0" w:color="auto"/>
              <w:bottom w:val="single" w:sz="4" w:space="0" w:color="auto"/>
            </w:tcBorders>
          </w:tcPr>
          <w:p w14:paraId="703E10B5" w14:textId="77777777" w:rsidR="00DE1609" w:rsidRDefault="00DE1609" w:rsidP="00DE1609">
            <w:pPr>
              <w:pStyle w:val="TableParagraph"/>
            </w:pPr>
          </w:p>
          <w:p w14:paraId="4B96AD9E" w14:textId="77777777" w:rsidR="00DE1609" w:rsidRDefault="00DE1609" w:rsidP="00DE1609">
            <w:pPr>
              <w:pStyle w:val="TableParagraph"/>
            </w:pPr>
            <w:r>
              <w:t xml:space="preserve">8. Özel eğitime muhtaç çocukların eğitimi ile ilgili tedbirleri almak. </w:t>
            </w:r>
          </w:p>
          <w:p w14:paraId="0BBF891B" w14:textId="77777777" w:rsidR="00DE1609" w:rsidRDefault="00DE1609" w:rsidP="00DE1609">
            <w:pPr>
              <w:pStyle w:val="TableParagraph"/>
            </w:pPr>
          </w:p>
          <w:p w14:paraId="4508F673" w14:textId="77777777" w:rsidR="00DE1609" w:rsidRDefault="00DE1609" w:rsidP="00DE1609">
            <w:pPr>
              <w:pStyle w:val="TableParagraph"/>
            </w:pPr>
            <w:r>
              <w:t xml:space="preserve">9. Rehberlik ve araştırma merkezleri ile sürekli irtibat halinde bulunarak okulumuzda rehberlik servisinin kurulmasını sağlamak, RAM ile sürekli bir irtibat halinde bulunarak ilgili kurum ve birimler arasında iş birliği ve koordinasyonu sağlamak </w:t>
            </w:r>
          </w:p>
          <w:p w14:paraId="4902389F" w14:textId="77777777" w:rsidR="00DE1609" w:rsidRDefault="00DE1609" w:rsidP="00DE1609">
            <w:pPr>
              <w:pStyle w:val="TableParagraph"/>
            </w:pPr>
          </w:p>
          <w:p w14:paraId="262C82C7" w14:textId="77777777" w:rsidR="00DE1609" w:rsidRDefault="00DE1609" w:rsidP="00DE1609">
            <w:pPr>
              <w:pStyle w:val="TableParagraph"/>
            </w:pPr>
            <w:r>
              <w:t xml:space="preserve">10. Öğrencilerin mesleki ilgi ve yetenekleri doğrultusunda </w:t>
            </w:r>
            <w:r>
              <w:lastRenderedPageBreak/>
              <w:t xml:space="preserve">yönlendirilmelerine ve verimli çalışma alışkanlığı kazanmalarına yönelik tedbirler almak </w:t>
            </w:r>
          </w:p>
          <w:p w14:paraId="1CC5348D" w14:textId="77777777" w:rsidR="00DE1609" w:rsidRDefault="00DE1609" w:rsidP="00DE1609">
            <w:pPr>
              <w:pStyle w:val="TableParagraph"/>
            </w:pPr>
          </w:p>
          <w:p w14:paraId="77A4AB5E" w14:textId="77777777" w:rsidR="00DE1609" w:rsidRDefault="00DE1609" w:rsidP="00DE1609">
            <w:pPr>
              <w:pStyle w:val="TableParagraph"/>
            </w:pPr>
            <w:r>
              <w:t xml:space="preserve">11. Eğitim çağına çıkmış bireylerin yaygın eğitim kurumlarına yönlendirilmelerini sağlamak, bu yönde girişimlerde bulunmak. </w:t>
            </w:r>
          </w:p>
          <w:p w14:paraId="0E68AA58" w14:textId="77777777" w:rsidR="00DE1609" w:rsidRDefault="00DE1609" w:rsidP="00DE1609">
            <w:pPr>
              <w:pStyle w:val="TableParagraph"/>
            </w:pPr>
          </w:p>
          <w:p w14:paraId="39DAED14" w14:textId="77777777" w:rsidR="00DE1609" w:rsidRDefault="00DE1609" w:rsidP="00DE1609">
            <w:pPr>
              <w:pStyle w:val="TableParagraph"/>
            </w:pPr>
            <w:r>
              <w:t xml:space="preserve">12. Okul çağına gelmiş ama okula kazandırılamamış öğrencilerle ilgili çalışmalar yürüterek öğrenci velileri ile irtibata geçerek öğrencilerin okula kazandırılmasını sağlamak. </w:t>
            </w:r>
          </w:p>
          <w:p w14:paraId="2805E897" w14:textId="77777777" w:rsidR="00DE1609" w:rsidRDefault="00DE1609" w:rsidP="00DE1609">
            <w:pPr>
              <w:pStyle w:val="TableParagraph"/>
            </w:pPr>
          </w:p>
          <w:p w14:paraId="1920DA39" w14:textId="77777777" w:rsidR="00DE1609" w:rsidRDefault="00DE1609" w:rsidP="00DE1609">
            <w:pPr>
              <w:pStyle w:val="TableParagraph"/>
            </w:pPr>
            <w:r>
              <w:t xml:space="preserve">13. Okullar Hayat Olsun projesi gibi örnek projeleri takip edip okulun her yönüyle bir eğitim ve toplumun gelişim merkezi olmasını sağlamak. </w:t>
            </w:r>
          </w:p>
          <w:p w14:paraId="3B8003F4" w14:textId="77777777" w:rsidR="00DE1609" w:rsidRDefault="00DE1609" w:rsidP="00DE1609">
            <w:pPr>
              <w:pStyle w:val="TableParagraph"/>
            </w:pPr>
          </w:p>
          <w:p w14:paraId="46B6724E" w14:textId="77777777" w:rsidR="00DE1609" w:rsidRDefault="00DE1609" w:rsidP="00DE1609">
            <w:pPr>
              <w:pStyle w:val="TableParagraph"/>
            </w:pPr>
            <w:r>
              <w:t xml:space="preserve">14. Öğrenci disiplin durumunu takip etmek, disiplinsizliği önleyici tedbirler almak, öğrenci üst disiplin kurulu hizmetlerini yürütmek </w:t>
            </w:r>
          </w:p>
          <w:p w14:paraId="3E785407" w14:textId="77777777" w:rsidR="00DE1609" w:rsidRDefault="00DE1609" w:rsidP="00DE1609">
            <w:pPr>
              <w:pStyle w:val="TableParagraph"/>
            </w:pPr>
          </w:p>
          <w:p w14:paraId="5F221A27" w14:textId="4F5D043C" w:rsidR="00DE1609" w:rsidRDefault="00DE1609" w:rsidP="00DE1609">
            <w:pPr>
              <w:pStyle w:val="TableParagraph"/>
            </w:pPr>
            <w:r>
              <w:t xml:space="preserve">15. Okul ve kurumlarda toplum ve insan sağlığı ile ilgili halka açık kurs,seminer ve konferanslar düzenlemek </w:t>
            </w:r>
          </w:p>
          <w:p w14:paraId="7F21D107" w14:textId="77777777" w:rsidR="00DE1609" w:rsidRDefault="00DE1609" w:rsidP="00DE1609">
            <w:pPr>
              <w:pStyle w:val="TableParagraph"/>
            </w:pPr>
          </w:p>
          <w:p w14:paraId="4EEFD672" w14:textId="77777777" w:rsidR="00DE1609" w:rsidRDefault="00DE1609" w:rsidP="00DE1609">
            <w:pPr>
              <w:pStyle w:val="TableParagraph"/>
            </w:pPr>
            <w:r>
              <w:t>16. Eğitim bir bütün olduğu düşünülerek öğrencilerin her yönüyle gelişmelerini sağlayacak faaliyetlerin yürütülmesini sağlamak.</w:t>
            </w:r>
          </w:p>
          <w:p w14:paraId="1D97E4B2" w14:textId="49369B47" w:rsidR="00DE1609" w:rsidRPr="000F59F6" w:rsidRDefault="00DE1609" w:rsidP="00DE1609">
            <w:pPr>
              <w:pStyle w:val="TableParagraph"/>
              <w:rPr>
                <w:rFonts w:ascii="Times New Roman"/>
                <w:sz w:val="20"/>
                <w:lang w:val="tr-TR"/>
              </w:rPr>
            </w:pPr>
          </w:p>
        </w:tc>
        <w:tc>
          <w:tcPr>
            <w:tcW w:w="4912" w:type="dxa"/>
            <w:tcBorders>
              <w:top w:val="single" w:sz="4" w:space="0" w:color="auto"/>
              <w:bottom w:val="single" w:sz="4" w:space="0" w:color="auto"/>
            </w:tcBorders>
          </w:tcPr>
          <w:p w14:paraId="1E8DC45F" w14:textId="77777777" w:rsidR="00DE1609" w:rsidRDefault="00DE1609" w:rsidP="00DE1609">
            <w:pPr>
              <w:pStyle w:val="TableParagraph"/>
            </w:pPr>
          </w:p>
          <w:p w14:paraId="58417E05" w14:textId="77777777" w:rsidR="00DE1609" w:rsidRDefault="00DE1609" w:rsidP="00DE1609">
            <w:pPr>
              <w:pStyle w:val="TableParagraph"/>
            </w:pPr>
            <w:r>
              <w:t xml:space="preserve">1. 1739 Sayılı Milli Eğitim Temel Kanunu </w:t>
            </w:r>
          </w:p>
          <w:p w14:paraId="1AB767C9" w14:textId="77777777" w:rsidR="00DE1609" w:rsidRDefault="00DE1609" w:rsidP="00DE1609">
            <w:pPr>
              <w:pStyle w:val="TableParagraph"/>
            </w:pPr>
          </w:p>
          <w:p w14:paraId="0F1BA05B" w14:textId="77777777" w:rsidR="00DE1609" w:rsidRDefault="00DE1609" w:rsidP="00DE1609">
            <w:pPr>
              <w:pStyle w:val="TableParagraph"/>
            </w:pPr>
            <w:r>
              <w:t xml:space="preserve">2. 3797 Milli Eğitim Bakanlığının Teşkilat ve Görevleri Hakkında Kanun </w:t>
            </w:r>
          </w:p>
          <w:p w14:paraId="7DF99AEE" w14:textId="77777777" w:rsidR="00DE1609" w:rsidRDefault="00DE1609" w:rsidP="00DE1609">
            <w:pPr>
              <w:pStyle w:val="TableParagraph"/>
            </w:pPr>
          </w:p>
          <w:p w14:paraId="4A181EF3" w14:textId="77777777" w:rsidR="00DE1609" w:rsidRDefault="00DE1609" w:rsidP="00DE1609">
            <w:pPr>
              <w:pStyle w:val="TableParagraph"/>
            </w:pPr>
            <w:r>
              <w:t xml:space="preserve">3. 222 İlköğretim ve Eğitim Kanunu </w:t>
            </w:r>
          </w:p>
          <w:p w14:paraId="2BE1F304" w14:textId="77777777" w:rsidR="00DE1609" w:rsidRDefault="00DE1609" w:rsidP="00DE1609">
            <w:pPr>
              <w:pStyle w:val="TableParagraph"/>
            </w:pPr>
          </w:p>
          <w:p w14:paraId="7E93EFA8" w14:textId="77777777" w:rsidR="00DE1609" w:rsidRDefault="00DE1609" w:rsidP="00DE1609">
            <w:pPr>
              <w:pStyle w:val="TableParagraph"/>
            </w:pPr>
            <w:r>
              <w:t xml:space="preserve">4. 3308 sayılı Mesleki Eğitim Kanunu </w:t>
            </w:r>
          </w:p>
          <w:p w14:paraId="0E94C007" w14:textId="77777777" w:rsidR="00DE1609" w:rsidRDefault="00DE1609" w:rsidP="00DE1609">
            <w:pPr>
              <w:pStyle w:val="TableParagraph"/>
            </w:pPr>
          </w:p>
          <w:p w14:paraId="7FB21EFE" w14:textId="77777777" w:rsidR="00DE1609" w:rsidRDefault="00DE1609" w:rsidP="00DE1609">
            <w:pPr>
              <w:pStyle w:val="TableParagraph"/>
            </w:pPr>
            <w:r>
              <w:t xml:space="preserve">5. 573 Sayılı Özel Eğitim Hakkında Kanun Hükmünde Kararname </w:t>
            </w:r>
          </w:p>
          <w:p w14:paraId="33E950A4" w14:textId="77777777" w:rsidR="00DE1609" w:rsidRDefault="00DE1609" w:rsidP="00DE1609">
            <w:pPr>
              <w:pStyle w:val="TableParagraph"/>
            </w:pPr>
          </w:p>
          <w:p w14:paraId="35BC1F38" w14:textId="77777777" w:rsidR="00DE1609" w:rsidRDefault="00DE1609" w:rsidP="00DE1609">
            <w:pPr>
              <w:pStyle w:val="TableParagraph"/>
            </w:pPr>
            <w:r>
              <w:t xml:space="preserve">6. 506 sayılı Sosyal Sigortalar Kanunu </w:t>
            </w:r>
          </w:p>
          <w:p w14:paraId="4D743B4C" w14:textId="77777777" w:rsidR="00DE1609" w:rsidRDefault="00DE1609" w:rsidP="00DE1609">
            <w:pPr>
              <w:pStyle w:val="TableParagraph"/>
            </w:pPr>
          </w:p>
          <w:p w14:paraId="3263B716" w14:textId="77777777" w:rsidR="00DE1609" w:rsidRDefault="00DE1609" w:rsidP="00DE1609">
            <w:pPr>
              <w:pStyle w:val="TableParagraph"/>
            </w:pPr>
            <w:r>
              <w:t xml:space="preserve">7. 4857 Sayılı İş Kanunu </w:t>
            </w:r>
          </w:p>
          <w:p w14:paraId="0B66EEA5" w14:textId="77777777" w:rsidR="00DE1609" w:rsidRDefault="00DE1609" w:rsidP="00DE1609">
            <w:pPr>
              <w:pStyle w:val="TableParagraph"/>
            </w:pPr>
          </w:p>
          <w:p w14:paraId="071A2C30" w14:textId="77777777" w:rsidR="00DE1609" w:rsidRDefault="00DE1609" w:rsidP="00DE1609">
            <w:pPr>
              <w:pStyle w:val="TableParagraph"/>
            </w:pPr>
            <w:r>
              <w:t xml:space="preserve">8. 22175 Sayılı Millî Eğitim Bakanlığı </w:t>
            </w:r>
          </w:p>
          <w:p w14:paraId="1FF6BAEC" w14:textId="77777777" w:rsidR="00DE1609" w:rsidRDefault="00DE1609" w:rsidP="00DE1609">
            <w:pPr>
              <w:pStyle w:val="TableParagraph"/>
            </w:pPr>
          </w:p>
          <w:p w14:paraId="273A3C57" w14:textId="77777777" w:rsidR="00DE1609" w:rsidRDefault="00DE1609" w:rsidP="00DE1609">
            <w:pPr>
              <w:pStyle w:val="TableParagraph"/>
            </w:pPr>
            <w:r>
              <w:t xml:space="preserve">9. Millî Eğitim Müdürlükleri Yönetmeliği </w:t>
            </w:r>
          </w:p>
          <w:p w14:paraId="5534B406" w14:textId="77777777" w:rsidR="00DE1609" w:rsidRDefault="00DE1609" w:rsidP="00DE1609">
            <w:pPr>
              <w:pStyle w:val="TableParagraph"/>
            </w:pPr>
          </w:p>
          <w:p w14:paraId="15786C60" w14:textId="77777777" w:rsidR="00DE1609" w:rsidRDefault="00DE1609" w:rsidP="00DE1609">
            <w:pPr>
              <w:pStyle w:val="TableParagraph"/>
            </w:pPr>
            <w:r>
              <w:t xml:space="preserve">10.25486 Sayılı Okul Öncesi Eğitim Kurumları Yönetmeliği </w:t>
            </w:r>
          </w:p>
          <w:p w14:paraId="54216E77" w14:textId="77777777" w:rsidR="00DE1609" w:rsidRDefault="00DE1609" w:rsidP="00DE1609">
            <w:pPr>
              <w:pStyle w:val="TableParagraph"/>
            </w:pPr>
          </w:p>
          <w:p w14:paraId="52B2A90E" w14:textId="77777777" w:rsidR="00DE1609" w:rsidRDefault="00DE1609" w:rsidP="00DE1609">
            <w:pPr>
              <w:pStyle w:val="TableParagraph"/>
            </w:pPr>
            <w:r>
              <w:t xml:space="preserve">11.Özel Eğitim Hizmetleri Yönetmeliği </w:t>
            </w:r>
          </w:p>
          <w:p w14:paraId="12F4F804" w14:textId="77777777" w:rsidR="00DE1609" w:rsidRDefault="00DE1609" w:rsidP="00DE1609">
            <w:pPr>
              <w:pStyle w:val="TableParagraph"/>
            </w:pPr>
          </w:p>
          <w:p w14:paraId="2DC18FE0" w14:textId="77777777" w:rsidR="00DE1609" w:rsidRDefault="00DE1609" w:rsidP="00DE1609">
            <w:pPr>
              <w:pStyle w:val="TableParagraph"/>
            </w:pPr>
            <w:r>
              <w:t xml:space="preserve">12.Özel Öğretim Kurumları Yönetmeliği </w:t>
            </w:r>
          </w:p>
          <w:p w14:paraId="6212C4A7" w14:textId="77777777" w:rsidR="00DE1609" w:rsidRDefault="00DE1609" w:rsidP="00DE1609">
            <w:pPr>
              <w:pStyle w:val="TableParagraph"/>
            </w:pPr>
          </w:p>
          <w:p w14:paraId="312D72E5" w14:textId="77777777" w:rsidR="00DE1609" w:rsidRDefault="00DE1609" w:rsidP="00DE1609">
            <w:pPr>
              <w:pStyle w:val="TableParagraph"/>
            </w:pPr>
            <w:r>
              <w:t xml:space="preserve">13.Rehberlik ve Psikolojik Danışma Hizmetleri Yönetmeliği </w:t>
            </w:r>
          </w:p>
          <w:p w14:paraId="33CCE12F" w14:textId="77777777" w:rsidR="00DE1609" w:rsidRDefault="00DE1609" w:rsidP="00DE1609">
            <w:pPr>
              <w:pStyle w:val="TableParagraph"/>
            </w:pPr>
          </w:p>
          <w:p w14:paraId="2E6A0BA7" w14:textId="77777777" w:rsidR="00DE1609" w:rsidRDefault="00DE1609" w:rsidP="00DE1609">
            <w:pPr>
              <w:pStyle w:val="TableParagraph"/>
            </w:pPr>
            <w:r>
              <w:t xml:space="preserve">14.Özel Eğitim Kursları Yönetmeliği </w:t>
            </w:r>
          </w:p>
          <w:p w14:paraId="04B5B03C" w14:textId="77777777" w:rsidR="00DE1609" w:rsidRDefault="00DE1609" w:rsidP="00DE1609">
            <w:pPr>
              <w:pStyle w:val="TableParagraph"/>
            </w:pPr>
          </w:p>
          <w:p w14:paraId="672D3BA1" w14:textId="354DCCC7" w:rsidR="00DE1609" w:rsidRDefault="00DE1609" w:rsidP="00DE1609">
            <w:pPr>
              <w:pStyle w:val="TableParagraph"/>
              <w:rPr>
                <w:rFonts w:ascii="Times New Roman"/>
                <w:sz w:val="20"/>
                <w:lang w:val="tr-TR"/>
              </w:rPr>
            </w:pPr>
            <w:r>
              <w:t>15.Eğitsel Değerlendirme ve Tanılama Hizmetleri Yönetmeliği</w:t>
            </w:r>
          </w:p>
        </w:tc>
      </w:tr>
      <w:tr w:rsidR="00DE1609" w:rsidRPr="000F59F6" w14:paraId="6CDBC8F8" w14:textId="77777777" w:rsidTr="00B97690">
        <w:trPr>
          <w:trHeight w:val="1185"/>
        </w:trPr>
        <w:tc>
          <w:tcPr>
            <w:tcW w:w="967" w:type="dxa"/>
            <w:tcBorders>
              <w:top w:val="single" w:sz="4" w:space="0" w:color="auto"/>
            </w:tcBorders>
            <w:shd w:val="clear" w:color="auto" w:fill="E2EFD9"/>
          </w:tcPr>
          <w:p w14:paraId="53A7452E" w14:textId="77777777" w:rsidR="00DE1609" w:rsidRPr="000F59F6" w:rsidRDefault="00DE1609" w:rsidP="00DE1609">
            <w:pPr>
              <w:pStyle w:val="TableParagraph"/>
              <w:rPr>
                <w:rFonts w:ascii="Times New Roman"/>
                <w:sz w:val="20"/>
                <w:lang w:val="tr-TR"/>
              </w:rPr>
            </w:pPr>
          </w:p>
        </w:tc>
        <w:tc>
          <w:tcPr>
            <w:tcW w:w="3614" w:type="dxa"/>
            <w:tcBorders>
              <w:top w:val="single" w:sz="4" w:space="0" w:color="auto"/>
              <w:bottom w:val="single" w:sz="4" w:space="0" w:color="000000"/>
            </w:tcBorders>
          </w:tcPr>
          <w:p w14:paraId="1F1601C0" w14:textId="77777777" w:rsidR="00DE1609" w:rsidRDefault="00DE1609" w:rsidP="00DE1609">
            <w:pPr>
              <w:pStyle w:val="TableParagraph"/>
              <w:rPr>
                <w:rFonts w:ascii="Times New Roman"/>
                <w:sz w:val="20"/>
                <w:lang w:val="tr-TR"/>
              </w:rPr>
            </w:pPr>
          </w:p>
          <w:p w14:paraId="06FDC24C" w14:textId="77777777" w:rsidR="00DE1609" w:rsidRDefault="00DE1609" w:rsidP="00DE1609">
            <w:pPr>
              <w:pStyle w:val="TableParagraph"/>
              <w:rPr>
                <w:rFonts w:ascii="Times New Roman"/>
                <w:sz w:val="20"/>
                <w:lang w:val="tr-TR"/>
              </w:rPr>
            </w:pPr>
          </w:p>
          <w:p w14:paraId="7832B949" w14:textId="77777777" w:rsidR="00DE1609" w:rsidRDefault="00DE1609" w:rsidP="00DE1609">
            <w:pPr>
              <w:pStyle w:val="TableParagraph"/>
            </w:pPr>
            <w:r>
              <w:t xml:space="preserve">Bütçe-Yatırım Hizmetleri </w:t>
            </w:r>
          </w:p>
          <w:p w14:paraId="7E4F62FF" w14:textId="77777777" w:rsidR="00DE1609" w:rsidRDefault="00DE1609" w:rsidP="00DE1609">
            <w:pPr>
              <w:pStyle w:val="TableParagraph"/>
            </w:pPr>
          </w:p>
          <w:p w14:paraId="5B168E31" w14:textId="3CFE2E9F" w:rsidR="00DE1609" w:rsidRDefault="00DE1609" w:rsidP="00DE1609">
            <w:pPr>
              <w:pStyle w:val="TableParagraph"/>
            </w:pPr>
            <w:r>
              <w:t xml:space="preserve">1. Okul Aile Birliğinin oluşturularak okul için gerekli destekler sağlayıp gerekli yerlere Okul Aile Birliği nezaretinde harcamaların gerçekleştirilmesini sağlamak. </w:t>
            </w:r>
          </w:p>
          <w:p w14:paraId="0D7AD9B2" w14:textId="77777777" w:rsidR="00DE1609" w:rsidRDefault="00DE1609" w:rsidP="00DE1609">
            <w:pPr>
              <w:pStyle w:val="TableParagraph"/>
            </w:pPr>
          </w:p>
          <w:p w14:paraId="7E6523CF" w14:textId="77777777" w:rsidR="00DE1609" w:rsidRDefault="00DE1609" w:rsidP="00DE1609">
            <w:pPr>
              <w:pStyle w:val="TableParagraph"/>
            </w:pPr>
            <w:r>
              <w:t>2. Okula yapılan bağışları ve gelirleri Okul Aile Birliği nezaretinde kabul ederek gerekli yönde harcamaların yapılmasını sağlamak.</w:t>
            </w:r>
          </w:p>
          <w:p w14:paraId="611058F0" w14:textId="77777777" w:rsidR="00DE1609" w:rsidRDefault="00DE1609" w:rsidP="00DE1609">
            <w:pPr>
              <w:pStyle w:val="TableParagraph"/>
            </w:pPr>
          </w:p>
          <w:p w14:paraId="07FDAE68" w14:textId="6C179DDF" w:rsidR="00DE1609" w:rsidRDefault="00DE1609" w:rsidP="00DE1609">
            <w:pPr>
              <w:pStyle w:val="TableParagraph"/>
            </w:pPr>
            <w:r>
              <w:t xml:space="preserve"> 3. Okul Öncesi bütçesinin oluşturulmasını ve harcamaların da bu yönde yapılmasını sağlamak. </w:t>
            </w:r>
          </w:p>
          <w:p w14:paraId="0AAB6392" w14:textId="77777777" w:rsidR="00DE1609" w:rsidRDefault="00DE1609" w:rsidP="00DE1609">
            <w:pPr>
              <w:pStyle w:val="TableParagraph"/>
            </w:pPr>
          </w:p>
          <w:p w14:paraId="2D79B6BA" w14:textId="77777777" w:rsidR="00DE1609" w:rsidRDefault="00DE1609" w:rsidP="00DE1609">
            <w:pPr>
              <w:pStyle w:val="TableParagraph"/>
            </w:pPr>
            <w:r>
              <w:t xml:space="preserve">4. Ayniyat talimatnamesi gereği olan </w:t>
            </w:r>
            <w:r>
              <w:lastRenderedPageBreak/>
              <w:t>işleri yapmak</w:t>
            </w:r>
          </w:p>
          <w:p w14:paraId="5315CD3A" w14:textId="4B30E2CD" w:rsidR="00DE1609" w:rsidRPr="000F59F6" w:rsidRDefault="00DE1609" w:rsidP="00DE1609">
            <w:pPr>
              <w:pStyle w:val="TableParagraph"/>
              <w:rPr>
                <w:rFonts w:ascii="Times New Roman"/>
                <w:sz w:val="20"/>
                <w:lang w:val="tr-TR"/>
              </w:rPr>
            </w:pPr>
            <w:r>
              <w:t xml:space="preserve"> 5. Diğer her türlü parasal işler ve öğrencilerin burs ve benzeri işlerini yapmak. D</w:t>
            </w:r>
          </w:p>
        </w:tc>
        <w:tc>
          <w:tcPr>
            <w:tcW w:w="4912" w:type="dxa"/>
            <w:tcBorders>
              <w:top w:val="single" w:sz="4" w:space="0" w:color="auto"/>
              <w:bottom w:val="single" w:sz="4" w:space="0" w:color="000000"/>
            </w:tcBorders>
          </w:tcPr>
          <w:p w14:paraId="25DCCE60" w14:textId="77777777" w:rsidR="00DE1609" w:rsidRDefault="00DE1609" w:rsidP="00DE1609">
            <w:pPr>
              <w:pStyle w:val="TableParagraph"/>
            </w:pPr>
          </w:p>
          <w:p w14:paraId="6D8E7D7D" w14:textId="77777777" w:rsidR="00DE1609" w:rsidRDefault="00DE1609" w:rsidP="00DE1609">
            <w:pPr>
              <w:pStyle w:val="TableParagraph"/>
            </w:pPr>
            <w:r>
              <w:t xml:space="preserve">1. 657 Sayılı Devlet Memurları Kanunu </w:t>
            </w:r>
          </w:p>
          <w:p w14:paraId="23EFDFB8" w14:textId="77777777" w:rsidR="00DE1609" w:rsidRDefault="00DE1609" w:rsidP="00DE1609">
            <w:pPr>
              <w:pStyle w:val="TableParagraph"/>
            </w:pPr>
            <w:r>
              <w:t xml:space="preserve">2. 6245 Sayılı Harcırah Kanunu </w:t>
            </w:r>
          </w:p>
          <w:p w14:paraId="27928CDD" w14:textId="77777777" w:rsidR="00DE1609" w:rsidRDefault="00DE1609" w:rsidP="00DE1609">
            <w:pPr>
              <w:pStyle w:val="TableParagraph"/>
            </w:pPr>
            <w:r>
              <w:t xml:space="preserve">3. Tedavi Yönetmeliği </w:t>
            </w:r>
          </w:p>
          <w:p w14:paraId="7FFBBB1A" w14:textId="77777777" w:rsidR="00DE1609" w:rsidRDefault="00DE1609" w:rsidP="00DE1609">
            <w:pPr>
              <w:pStyle w:val="TableParagraph"/>
            </w:pPr>
            <w:r>
              <w:t xml:space="preserve">4. 5018 Sayılı Kamu Mali Yönetimi ve kontrol Kanunu </w:t>
            </w:r>
          </w:p>
          <w:p w14:paraId="2BF2B71B" w14:textId="77777777" w:rsidR="00DE1609" w:rsidRDefault="00DE1609" w:rsidP="00DE1609">
            <w:pPr>
              <w:pStyle w:val="TableParagraph"/>
            </w:pPr>
            <w:r>
              <w:t xml:space="preserve">5. 1050 Sayılı Muhasebeyi Umumiye Kanun </w:t>
            </w:r>
          </w:p>
          <w:p w14:paraId="4D0455BD" w14:textId="3A5A0EB3" w:rsidR="00DE1609" w:rsidRDefault="00DE1609" w:rsidP="00DE1609">
            <w:pPr>
              <w:pStyle w:val="TableParagraph"/>
            </w:pPr>
            <w:r>
              <w:t xml:space="preserve">6. Bütçe kanunu </w:t>
            </w:r>
          </w:p>
          <w:p w14:paraId="29C08259" w14:textId="77777777" w:rsidR="00DE1609" w:rsidRDefault="00DE1609" w:rsidP="00DE1609">
            <w:pPr>
              <w:pStyle w:val="TableParagraph"/>
            </w:pPr>
            <w:r>
              <w:t xml:space="preserve">7. 5434 Sayılı T.C. Emekli Sandığı Kanunu </w:t>
            </w:r>
          </w:p>
          <w:p w14:paraId="3808A302" w14:textId="77777777" w:rsidR="00DE1609" w:rsidRDefault="00DE1609" w:rsidP="00DE1609">
            <w:pPr>
              <w:pStyle w:val="TableParagraph"/>
            </w:pPr>
            <w:r>
              <w:t xml:space="preserve">8. 506 Sosyal Sigortalar kanunu </w:t>
            </w:r>
          </w:p>
          <w:p w14:paraId="5E7897AD" w14:textId="77777777" w:rsidR="00DE1609" w:rsidRDefault="00DE1609" w:rsidP="00DE1609">
            <w:pPr>
              <w:pStyle w:val="TableParagraph"/>
            </w:pPr>
            <w:r>
              <w:t xml:space="preserve">9. 4734 sayılı Kamu İhale Kanunu </w:t>
            </w:r>
          </w:p>
          <w:p w14:paraId="1657B3C9" w14:textId="77777777" w:rsidR="00DE1609" w:rsidRDefault="00DE1609" w:rsidP="00DE1609">
            <w:pPr>
              <w:pStyle w:val="TableParagraph"/>
            </w:pPr>
            <w:r>
              <w:t xml:space="preserve">10.4735 sayılı Kamu Sözleşme Kanunu </w:t>
            </w:r>
          </w:p>
          <w:p w14:paraId="2D805BEE" w14:textId="77777777" w:rsidR="00DE1609" w:rsidRDefault="00DE1609" w:rsidP="00DE1609">
            <w:pPr>
              <w:pStyle w:val="TableParagraph"/>
            </w:pPr>
            <w:r>
              <w:t xml:space="preserve">11.5436 sayılı Kamu Mali Yönetim ve Kontrol Kanunu </w:t>
            </w:r>
          </w:p>
          <w:p w14:paraId="0D4770B0" w14:textId="77777777" w:rsidR="00DE1609" w:rsidRDefault="00DE1609" w:rsidP="00DE1609">
            <w:pPr>
              <w:pStyle w:val="TableParagraph"/>
            </w:pPr>
            <w:r>
              <w:t xml:space="preserve">12.3194 sayılı Belediye İmar Kanunu </w:t>
            </w:r>
          </w:p>
          <w:p w14:paraId="013ABBEC" w14:textId="77777777" w:rsidR="00DE1609" w:rsidRDefault="00DE1609" w:rsidP="00DE1609">
            <w:pPr>
              <w:pStyle w:val="TableParagraph"/>
            </w:pPr>
            <w:r>
              <w:t xml:space="preserve">13.5615 Sayılı Gelir Vergisi Kanunu </w:t>
            </w:r>
          </w:p>
          <w:p w14:paraId="7808D498" w14:textId="77777777" w:rsidR="00DE1609" w:rsidRDefault="00DE1609" w:rsidP="00DE1609">
            <w:pPr>
              <w:pStyle w:val="TableParagraph"/>
            </w:pPr>
            <w:r>
              <w:t xml:space="preserve">14.3402 Sayılı Kadastro Kanunu </w:t>
            </w:r>
          </w:p>
          <w:p w14:paraId="36AB5976" w14:textId="77777777" w:rsidR="00DE1609" w:rsidRDefault="00DE1609" w:rsidP="00DE1609">
            <w:pPr>
              <w:pStyle w:val="TableParagraph"/>
            </w:pPr>
            <w:r>
              <w:t xml:space="preserve">15.2942 Sayılı Kamulaştırma Kanunu </w:t>
            </w:r>
          </w:p>
          <w:p w14:paraId="50F262D5" w14:textId="77777777" w:rsidR="00DE1609" w:rsidRDefault="00DE1609" w:rsidP="00DE1609">
            <w:pPr>
              <w:pStyle w:val="TableParagraph"/>
            </w:pPr>
            <w:r>
              <w:t xml:space="preserve">16.4342 Sayılı Mera Kanunu </w:t>
            </w:r>
          </w:p>
          <w:p w14:paraId="3E149AF5" w14:textId="77777777" w:rsidR="00DE1609" w:rsidRDefault="00DE1609" w:rsidP="00DE1609">
            <w:pPr>
              <w:pStyle w:val="TableParagraph"/>
            </w:pPr>
            <w:r>
              <w:t xml:space="preserve">17.4628 Sayılı Elektrik Piyasası Kanunu </w:t>
            </w:r>
          </w:p>
          <w:p w14:paraId="2F230486" w14:textId="77777777" w:rsidR="00DE1609" w:rsidRDefault="00DE1609" w:rsidP="00DE1609">
            <w:pPr>
              <w:pStyle w:val="TableParagraph"/>
            </w:pPr>
            <w:r>
              <w:lastRenderedPageBreak/>
              <w:t xml:space="preserve">18.4077 Sayılı Tüketici Kanunu Mal Alımları, Hizmet Alımları, İnşaat Yapım İhaleleri Uygulama Yönetmeliği </w:t>
            </w:r>
          </w:p>
          <w:p w14:paraId="314DA075" w14:textId="77777777" w:rsidR="00DE1609" w:rsidRDefault="00DE1609" w:rsidP="00DE1609">
            <w:pPr>
              <w:pStyle w:val="TableParagraph"/>
            </w:pPr>
            <w:r>
              <w:t xml:space="preserve">19.Muayene Kabul Yönetmelikleri, </w:t>
            </w:r>
          </w:p>
          <w:p w14:paraId="5913660F" w14:textId="77777777" w:rsidR="00DE1609" w:rsidRDefault="00DE1609" w:rsidP="00DE1609">
            <w:pPr>
              <w:pStyle w:val="TableParagraph"/>
            </w:pPr>
            <w:r>
              <w:t>20.Kamu İdarelerine ait Taşınmazların Tahsis ve Devri Hakkında Yönetmelik, Maliye Bakanlığının 315 sıra nolu Milli Emlak Genel Tebliği</w:t>
            </w:r>
          </w:p>
          <w:p w14:paraId="066F09E8" w14:textId="0A1169C5" w:rsidR="00DE1609" w:rsidRDefault="00DE1609" w:rsidP="00DE1609">
            <w:pPr>
              <w:pStyle w:val="TableParagraph"/>
              <w:rPr>
                <w:rFonts w:ascii="Times New Roman"/>
                <w:sz w:val="20"/>
                <w:lang w:val="tr-TR"/>
              </w:rPr>
            </w:pPr>
          </w:p>
        </w:tc>
      </w:tr>
      <w:tr w:rsidR="00E157AF" w:rsidRPr="000F59F6" w14:paraId="66CC400B" w14:textId="77777777" w:rsidTr="00B97690">
        <w:trPr>
          <w:trHeight w:val="735"/>
        </w:trPr>
        <w:tc>
          <w:tcPr>
            <w:tcW w:w="967" w:type="dxa"/>
            <w:tcBorders>
              <w:bottom w:val="single" w:sz="4" w:space="0" w:color="auto"/>
            </w:tcBorders>
            <w:shd w:val="clear" w:color="auto" w:fill="E2EFD9"/>
          </w:tcPr>
          <w:p w14:paraId="5846FE74" w14:textId="77777777" w:rsidR="00E157AF" w:rsidRPr="000F59F6" w:rsidRDefault="00E157AF" w:rsidP="00DE1609">
            <w:pPr>
              <w:pStyle w:val="TableParagraph"/>
              <w:rPr>
                <w:rFonts w:ascii="Times New Roman"/>
                <w:sz w:val="20"/>
                <w:lang w:val="tr-TR"/>
              </w:rPr>
            </w:pPr>
          </w:p>
        </w:tc>
        <w:tc>
          <w:tcPr>
            <w:tcW w:w="3614" w:type="dxa"/>
            <w:tcBorders>
              <w:bottom w:val="single" w:sz="4" w:space="0" w:color="auto"/>
            </w:tcBorders>
            <w:shd w:val="clear" w:color="auto" w:fill="E2EFD9" w:themeFill="accent6" w:themeFillTint="33"/>
          </w:tcPr>
          <w:p w14:paraId="369C8607" w14:textId="6A0CF309" w:rsidR="00DE1609" w:rsidRPr="00B97690" w:rsidRDefault="00B97690" w:rsidP="00DE1609">
            <w:pPr>
              <w:pStyle w:val="TableParagraph"/>
              <w:rPr>
                <w:rFonts w:ascii="Times New Roman"/>
                <w:b/>
                <w:sz w:val="20"/>
                <w:lang w:val="tr-TR"/>
              </w:rPr>
            </w:pPr>
            <w:r w:rsidRPr="00B97690">
              <w:rPr>
                <w:rFonts w:ascii="Times New Roman"/>
                <w:b/>
                <w:sz w:val="20"/>
                <w:lang w:val="tr-TR"/>
              </w:rPr>
              <w:t>YASAL Y</w:t>
            </w:r>
            <w:r w:rsidRPr="00B97690">
              <w:rPr>
                <w:rFonts w:ascii="Times New Roman"/>
                <w:b/>
                <w:sz w:val="20"/>
                <w:lang w:val="tr-TR"/>
              </w:rPr>
              <w:t>Ü</w:t>
            </w:r>
            <w:r w:rsidRPr="00B97690">
              <w:rPr>
                <w:rFonts w:ascii="Times New Roman"/>
                <w:b/>
                <w:sz w:val="20"/>
                <w:lang w:val="tr-TR"/>
              </w:rPr>
              <w:t>K</w:t>
            </w:r>
            <w:r w:rsidRPr="00B97690">
              <w:rPr>
                <w:rFonts w:ascii="Times New Roman"/>
                <w:b/>
                <w:sz w:val="20"/>
                <w:lang w:val="tr-TR"/>
              </w:rPr>
              <w:t>Ü</w:t>
            </w:r>
            <w:r w:rsidRPr="00B97690">
              <w:rPr>
                <w:rFonts w:ascii="Times New Roman"/>
                <w:b/>
                <w:sz w:val="20"/>
                <w:lang w:val="tr-TR"/>
              </w:rPr>
              <w:t>ML</w:t>
            </w:r>
            <w:r w:rsidRPr="00B97690">
              <w:rPr>
                <w:rFonts w:ascii="Times New Roman"/>
                <w:b/>
                <w:sz w:val="20"/>
                <w:lang w:val="tr-TR"/>
              </w:rPr>
              <w:t>Ü</w:t>
            </w:r>
            <w:r w:rsidRPr="00B97690">
              <w:rPr>
                <w:rFonts w:ascii="Times New Roman"/>
                <w:b/>
                <w:sz w:val="20"/>
                <w:lang w:val="tr-TR"/>
              </w:rPr>
              <w:t>L</w:t>
            </w:r>
            <w:r w:rsidRPr="00B97690">
              <w:rPr>
                <w:rFonts w:ascii="Times New Roman"/>
                <w:b/>
                <w:sz w:val="20"/>
                <w:lang w:val="tr-TR"/>
              </w:rPr>
              <w:t>Ü</w:t>
            </w:r>
            <w:r w:rsidRPr="00B97690">
              <w:rPr>
                <w:rFonts w:ascii="Times New Roman"/>
                <w:b/>
                <w:sz w:val="20"/>
                <w:lang w:val="tr-TR"/>
              </w:rPr>
              <w:t>K</w:t>
            </w:r>
          </w:p>
        </w:tc>
        <w:tc>
          <w:tcPr>
            <w:tcW w:w="4912" w:type="dxa"/>
            <w:tcBorders>
              <w:bottom w:val="single" w:sz="4" w:space="0" w:color="auto"/>
            </w:tcBorders>
            <w:shd w:val="clear" w:color="auto" w:fill="E2EFD9" w:themeFill="accent6" w:themeFillTint="33"/>
          </w:tcPr>
          <w:p w14:paraId="2DCE84E0" w14:textId="637E029E" w:rsidR="00E157AF" w:rsidRPr="00B97690" w:rsidRDefault="007E2EEB" w:rsidP="00DE1609">
            <w:pPr>
              <w:pStyle w:val="TableParagraph"/>
              <w:rPr>
                <w:rFonts w:ascii="Times New Roman"/>
                <w:b/>
                <w:sz w:val="20"/>
                <w:lang w:val="tr-TR"/>
              </w:rPr>
            </w:pPr>
            <w:r w:rsidRPr="00B97690">
              <w:rPr>
                <w:rFonts w:ascii="Times New Roman"/>
                <w:b/>
                <w:sz w:val="20"/>
                <w:lang w:val="tr-TR"/>
              </w:rPr>
              <w:t>DAYANAK</w:t>
            </w:r>
          </w:p>
        </w:tc>
      </w:tr>
      <w:tr w:rsidR="00DE1609" w:rsidRPr="000F59F6" w14:paraId="6D140C10" w14:textId="77777777" w:rsidTr="00B97690">
        <w:trPr>
          <w:trHeight w:val="195"/>
        </w:trPr>
        <w:tc>
          <w:tcPr>
            <w:tcW w:w="967" w:type="dxa"/>
            <w:tcBorders>
              <w:top w:val="single" w:sz="4" w:space="0" w:color="auto"/>
              <w:bottom w:val="single" w:sz="4" w:space="0" w:color="auto"/>
            </w:tcBorders>
            <w:shd w:val="clear" w:color="auto" w:fill="E2EFD9"/>
          </w:tcPr>
          <w:p w14:paraId="41A326CC" w14:textId="77777777" w:rsidR="00DE1609" w:rsidRPr="000F59F6" w:rsidRDefault="00DE1609" w:rsidP="00DE1609">
            <w:pPr>
              <w:pStyle w:val="TableParagraph"/>
              <w:rPr>
                <w:rFonts w:ascii="Times New Roman"/>
                <w:sz w:val="20"/>
                <w:lang w:val="tr-TR"/>
              </w:rPr>
            </w:pPr>
          </w:p>
        </w:tc>
        <w:tc>
          <w:tcPr>
            <w:tcW w:w="3614" w:type="dxa"/>
            <w:tcBorders>
              <w:top w:val="single" w:sz="4" w:space="0" w:color="auto"/>
              <w:bottom w:val="single" w:sz="4" w:space="0" w:color="auto"/>
            </w:tcBorders>
          </w:tcPr>
          <w:p w14:paraId="680979F0" w14:textId="77777777" w:rsidR="00DE1609" w:rsidRDefault="00DE1609" w:rsidP="00DE1609">
            <w:pPr>
              <w:pStyle w:val="TableParagraph"/>
            </w:pPr>
            <w:r>
              <w:t xml:space="preserve">Teftiş Rehberlik Soruşturma Hizmetleri </w:t>
            </w:r>
          </w:p>
          <w:p w14:paraId="33074483" w14:textId="77777777" w:rsidR="00DE1609" w:rsidRDefault="00DE1609" w:rsidP="00DE1609">
            <w:pPr>
              <w:pStyle w:val="TableParagraph"/>
            </w:pPr>
            <w:r>
              <w:t xml:space="preserve">1. Okulumuz bünyesindeki her türlü çalışmaların teftişinin sağlanması, oluşturulan kurulların çalışmalarının denetlenmesi </w:t>
            </w:r>
          </w:p>
          <w:p w14:paraId="2B144603" w14:textId="4E97DD07" w:rsidR="00DE1609" w:rsidRDefault="00DE1609" w:rsidP="00DE1609">
            <w:pPr>
              <w:pStyle w:val="TableParagraph"/>
              <w:rPr>
                <w:rFonts w:ascii="Times New Roman"/>
                <w:sz w:val="20"/>
                <w:lang w:val="tr-TR"/>
              </w:rPr>
            </w:pPr>
            <w:r>
              <w:t>2. Öğretmen ve diğer personelin hizmet içi eğitimi için gerekli programlara katılımlarının denetlenmesi ve katılımlarını sağlamak</w:t>
            </w:r>
          </w:p>
        </w:tc>
        <w:tc>
          <w:tcPr>
            <w:tcW w:w="4912" w:type="dxa"/>
            <w:tcBorders>
              <w:top w:val="single" w:sz="4" w:space="0" w:color="auto"/>
              <w:bottom w:val="single" w:sz="4" w:space="0" w:color="auto"/>
            </w:tcBorders>
          </w:tcPr>
          <w:p w14:paraId="43CEBC21" w14:textId="52646B68" w:rsidR="00DE1609" w:rsidRPr="000F59F6" w:rsidRDefault="00DB7221" w:rsidP="00DE1609">
            <w:pPr>
              <w:pStyle w:val="TableParagraph"/>
              <w:rPr>
                <w:rFonts w:ascii="Times New Roman"/>
                <w:sz w:val="20"/>
                <w:lang w:val="tr-TR"/>
              </w:rPr>
            </w:pPr>
            <w:r>
              <w:t>1. 1739 Sayılı Milli Eğitim Temel Kanunu 2. 3797 Milli Eğitim Bakanlığının Teşkilat ve Görevleri Hakkında Kanun 3. 222 İlköğretim ve Eğitim Kanunu 4. İlköğretim Yönetmelikleri Teftiş Yönergesi</w:t>
            </w:r>
          </w:p>
        </w:tc>
      </w:tr>
      <w:tr w:rsidR="00DE1609" w:rsidRPr="000F59F6" w14:paraId="2512F926" w14:textId="77777777" w:rsidTr="00B97690">
        <w:trPr>
          <w:trHeight w:val="150"/>
        </w:trPr>
        <w:tc>
          <w:tcPr>
            <w:tcW w:w="967" w:type="dxa"/>
            <w:tcBorders>
              <w:top w:val="single" w:sz="4" w:space="0" w:color="auto"/>
              <w:bottom w:val="single" w:sz="4" w:space="0" w:color="auto"/>
            </w:tcBorders>
            <w:shd w:val="clear" w:color="auto" w:fill="E2EFD9"/>
          </w:tcPr>
          <w:p w14:paraId="68679B6F" w14:textId="77777777" w:rsidR="00DE1609" w:rsidRPr="000F59F6" w:rsidRDefault="00DE1609" w:rsidP="00DE1609">
            <w:pPr>
              <w:pStyle w:val="TableParagraph"/>
              <w:rPr>
                <w:rFonts w:ascii="Times New Roman"/>
                <w:sz w:val="20"/>
                <w:lang w:val="tr-TR"/>
              </w:rPr>
            </w:pPr>
          </w:p>
        </w:tc>
        <w:tc>
          <w:tcPr>
            <w:tcW w:w="3614" w:type="dxa"/>
            <w:tcBorders>
              <w:top w:val="single" w:sz="4" w:space="0" w:color="auto"/>
              <w:bottom w:val="single" w:sz="4" w:space="0" w:color="auto"/>
            </w:tcBorders>
            <w:shd w:val="clear" w:color="auto" w:fill="E2EFD9" w:themeFill="accent6" w:themeFillTint="33"/>
          </w:tcPr>
          <w:p w14:paraId="65348724" w14:textId="6E0C8D01" w:rsidR="007E2EEB" w:rsidRDefault="007E2EEB" w:rsidP="00DE1609">
            <w:pPr>
              <w:pStyle w:val="TableParagraph"/>
              <w:rPr>
                <w:b/>
                <w:sz w:val="20"/>
                <w:lang w:val="tr-TR"/>
              </w:rPr>
            </w:pPr>
            <w:r>
              <w:rPr>
                <w:b/>
                <w:sz w:val="20"/>
                <w:lang w:val="tr-TR"/>
              </w:rPr>
              <w:t>YASAL YÜKÜMLÜLÜK</w:t>
            </w:r>
          </w:p>
          <w:p w14:paraId="69C2EA7B" w14:textId="7B8CD782" w:rsidR="007E2EEB" w:rsidRDefault="007E2EEB" w:rsidP="00DE1609">
            <w:pPr>
              <w:pStyle w:val="TableParagraph"/>
              <w:rPr>
                <w:rFonts w:ascii="Times New Roman"/>
                <w:sz w:val="20"/>
                <w:lang w:val="tr-TR"/>
              </w:rPr>
            </w:pPr>
          </w:p>
        </w:tc>
        <w:tc>
          <w:tcPr>
            <w:tcW w:w="4912" w:type="dxa"/>
            <w:tcBorders>
              <w:top w:val="single" w:sz="4" w:space="0" w:color="auto"/>
              <w:bottom w:val="single" w:sz="4" w:space="0" w:color="auto"/>
            </w:tcBorders>
            <w:shd w:val="clear" w:color="auto" w:fill="E2EFD9" w:themeFill="accent6" w:themeFillTint="33"/>
          </w:tcPr>
          <w:p w14:paraId="75AA65DE" w14:textId="57DA9C46" w:rsidR="00DE1609" w:rsidRPr="000F59F6" w:rsidRDefault="007E2EEB" w:rsidP="00DE1609">
            <w:pPr>
              <w:pStyle w:val="TableParagraph"/>
              <w:rPr>
                <w:rFonts w:ascii="Times New Roman"/>
                <w:sz w:val="20"/>
                <w:lang w:val="tr-TR"/>
              </w:rPr>
            </w:pPr>
            <w:r w:rsidRPr="007E2EEB">
              <w:rPr>
                <w:rFonts w:ascii="Times New Roman"/>
                <w:b/>
                <w:sz w:val="20"/>
                <w:lang w:val="tr-TR"/>
              </w:rPr>
              <w:t>DAYANAK</w:t>
            </w:r>
          </w:p>
        </w:tc>
      </w:tr>
      <w:tr w:rsidR="00DE1609" w:rsidRPr="000F59F6" w14:paraId="1BDE941C" w14:textId="77777777" w:rsidTr="00DE1609">
        <w:trPr>
          <w:trHeight w:val="255"/>
        </w:trPr>
        <w:tc>
          <w:tcPr>
            <w:tcW w:w="967" w:type="dxa"/>
            <w:tcBorders>
              <w:top w:val="single" w:sz="4" w:space="0" w:color="auto"/>
            </w:tcBorders>
            <w:shd w:val="clear" w:color="auto" w:fill="E2EFD9"/>
          </w:tcPr>
          <w:p w14:paraId="6A8B87CB" w14:textId="77777777" w:rsidR="00DE1609" w:rsidRPr="000F59F6" w:rsidRDefault="00DE1609" w:rsidP="00DE1609">
            <w:pPr>
              <w:pStyle w:val="TableParagraph"/>
              <w:rPr>
                <w:rFonts w:ascii="Times New Roman"/>
                <w:sz w:val="20"/>
                <w:lang w:val="tr-TR"/>
              </w:rPr>
            </w:pPr>
          </w:p>
        </w:tc>
        <w:tc>
          <w:tcPr>
            <w:tcW w:w="3614" w:type="dxa"/>
            <w:tcBorders>
              <w:top w:val="single" w:sz="4" w:space="0" w:color="auto"/>
            </w:tcBorders>
          </w:tcPr>
          <w:p w14:paraId="260A44F4" w14:textId="77777777" w:rsidR="007E2EEB" w:rsidRDefault="007E2EEB" w:rsidP="00DE1609">
            <w:pPr>
              <w:pStyle w:val="TableParagraph"/>
            </w:pPr>
            <w:r>
              <w:t xml:space="preserve">Sivil Savunma Hizmetleri </w:t>
            </w:r>
          </w:p>
          <w:p w14:paraId="7B357E5A" w14:textId="77777777" w:rsidR="007E2EEB" w:rsidRDefault="007E2EEB" w:rsidP="00DE1609">
            <w:pPr>
              <w:pStyle w:val="TableParagraph"/>
            </w:pPr>
            <w:r>
              <w:t xml:space="preserve">1. Okulumuz sivil savunma ile ilgili plân ve programları düzenlemek, gerekli tespitler yapmak ve tedbirleri almak </w:t>
            </w:r>
          </w:p>
          <w:p w14:paraId="05E55A8E" w14:textId="7303FE08" w:rsidR="00DE1609" w:rsidRDefault="007E2EEB" w:rsidP="00DE1609">
            <w:pPr>
              <w:pStyle w:val="TableParagraph"/>
              <w:rPr>
                <w:rFonts w:ascii="Times New Roman"/>
                <w:sz w:val="20"/>
                <w:lang w:val="tr-TR"/>
              </w:rPr>
            </w:pPr>
            <w:r>
              <w:t>2. Sivil savunma teşkilâtı ile koordinasyon sağlamak ve hizmetin aksamadan yürütülmesini temin etmek</w:t>
            </w:r>
          </w:p>
        </w:tc>
        <w:tc>
          <w:tcPr>
            <w:tcW w:w="4912" w:type="dxa"/>
            <w:tcBorders>
              <w:top w:val="single" w:sz="4" w:space="0" w:color="auto"/>
            </w:tcBorders>
          </w:tcPr>
          <w:p w14:paraId="195DAA71" w14:textId="77777777" w:rsidR="00DE1609" w:rsidRDefault="00DE1609" w:rsidP="00DE1609">
            <w:pPr>
              <w:pStyle w:val="TableParagraph"/>
              <w:rPr>
                <w:rFonts w:ascii="Times New Roman"/>
                <w:sz w:val="20"/>
                <w:lang w:val="tr-TR"/>
              </w:rPr>
            </w:pPr>
          </w:p>
          <w:p w14:paraId="66006CDE" w14:textId="77777777" w:rsidR="00456096" w:rsidRDefault="00456096" w:rsidP="00DE1609">
            <w:pPr>
              <w:pStyle w:val="TableParagraph"/>
            </w:pPr>
            <w:r>
              <w:t xml:space="preserve">1. 1739 Sayılı Milli Eğitim Temel Kanunu </w:t>
            </w:r>
          </w:p>
          <w:p w14:paraId="510E54EC" w14:textId="77777777" w:rsidR="00456096" w:rsidRDefault="00456096" w:rsidP="00DE1609">
            <w:pPr>
              <w:pStyle w:val="TableParagraph"/>
            </w:pPr>
            <w:r>
              <w:t xml:space="preserve">2. 3797 Milli Eğitim Bakanlığının </w:t>
            </w:r>
          </w:p>
          <w:p w14:paraId="07E6CA26" w14:textId="77777777" w:rsidR="00456096" w:rsidRDefault="00456096" w:rsidP="00DE1609">
            <w:pPr>
              <w:pStyle w:val="TableParagraph"/>
            </w:pPr>
            <w:r>
              <w:t xml:space="preserve">3. 3. Teşkilat ve Görevleri Hakkında Kanun </w:t>
            </w:r>
          </w:p>
          <w:p w14:paraId="4ACFAAF7" w14:textId="2DDCBA60" w:rsidR="00456096" w:rsidRPr="000F59F6" w:rsidRDefault="00456096" w:rsidP="00DE1609">
            <w:pPr>
              <w:pStyle w:val="TableParagraph"/>
              <w:rPr>
                <w:rFonts w:ascii="Times New Roman"/>
                <w:sz w:val="20"/>
                <w:lang w:val="tr-TR"/>
              </w:rPr>
            </w:pPr>
            <w:r>
              <w:t>4. 222 İlköğretim ve Eğitim Kanunu</w:t>
            </w:r>
          </w:p>
        </w:tc>
      </w:tr>
    </w:tbl>
    <w:p w14:paraId="3FF6584C" w14:textId="7F72D299" w:rsidR="00272413" w:rsidRPr="000F59F6" w:rsidRDefault="00272413" w:rsidP="00272413">
      <w:pPr>
        <w:spacing w:line="256" w:lineRule="auto"/>
        <w:rPr>
          <w:sz w:val="24"/>
        </w:rPr>
        <w:sectPr w:rsidR="00272413" w:rsidRPr="000F59F6" w:rsidSect="006425D3">
          <w:pgSz w:w="11910" w:h="16840"/>
          <w:pgMar w:top="1320" w:right="1160" w:bottom="1280" w:left="1300" w:header="0" w:footer="1037" w:gutter="0"/>
          <w:cols w:space="708"/>
        </w:sectPr>
      </w:pPr>
    </w:p>
    <w:p w14:paraId="68A62809"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Üst Politika Belgeleri Analizi</w:t>
      </w:r>
    </w:p>
    <w:p w14:paraId="6766E72D" w14:textId="3BE5BC0B" w:rsidR="00272413" w:rsidRDefault="00272413" w:rsidP="00272413">
      <w:pPr>
        <w:rPr>
          <w:sz w:val="23"/>
        </w:rPr>
      </w:pPr>
    </w:p>
    <w:p w14:paraId="776BBA39" w14:textId="7AD420CD" w:rsidR="00456096" w:rsidRDefault="00456096" w:rsidP="00272413">
      <w:pPr>
        <w:rPr>
          <w:sz w:val="23"/>
        </w:rPr>
      </w:pPr>
    </w:p>
    <w:p w14:paraId="36FB61AB" w14:textId="5BC75BB7" w:rsidR="00456096" w:rsidRDefault="00456096" w:rsidP="00456096">
      <w:pPr>
        <w:ind w:firstLine="118"/>
      </w:pPr>
      <w:r>
        <w:t>2024-2028 Stratejik Plan hazırlıkları kapsamında üst politika belgeleri incelenerek belirlenen politikalar ve hede</w:t>
      </w:r>
      <w:r w:rsidR="00511AE4">
        <w:t>fler doğrultusunda idaremize yönelik olarak verilmiş olan gö</w:t>
      </w:r>
      <w:r>
        <w:t>revler ile ilgili analizler yapılmıştır. Yapılan analizler sonucunda 2024-20</w:t>
      </w:r>
      <w:r w:rsidR="00511AE4">
        <w:t>28 Stratejik Plan’ımızın Geleceğe Yönelim Bölümü(amaç, hedef, gö</w:t>
      </w:r>
      <w:r>
        <w:t>sterge ve stra</w:t>
      </w:r>
      <w:r w:rsidR="00511AE4">
        <w:t>tejiler) şekillendirilmiştir. Ü</w:t>
      </w:r>
      <w:r>
        <w:t>st politika belgeleri ile stratejik plan i</w:t>
      </w:r>
      <w:r w:rsidR="00511AE4">
        <w:t>lişkisinin kurulması amacıyla ü</w:t>
      </w:r>
      <w:r>
        <w:t>st politika belgeleri tablo 1 ve tablo 2’de oluşturulmuştur.</w:t>
      </w:r>
    </w:p>
    <w:p w14:paraId="0A16559F" w14:textId="751E23B7" w:rsidR="005579AB" w:rsidRDefault="005579AB" w:rsidP="00456096">
      <w:pPr>
        <w:ind w:firstLine="118"/>
      </w:pPr>
    </w:p>
    <w:p w14:paraId="204D1479" w14:textId="77777777" w:rsidR="004F36DA" w:rsidRDefault="004F36DA" w:rsidP="00456096">
      <w:pPr>
        <w:ind w:firstLine="118"/>
      </w:pPr>
    </w:p>
    <w:p w14:paraId="3249B24F" w14:textId="48173C80" w:rsidR="006D348E" w:rsidRDefault="006D348E" w:rsidP="00456096">
      <w:pPr>
        <w:ind w:firstLine="118"/>
      </w:pPr>
      <w:r>
        <w:t>Tablo 1: Üst Politika Belgeleri Analizi</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6"/>
        <w:gridCol w:w="5892"/>
      </w:tblGrid>
      <w:tr w:rsidR="0093296E" w:rsidRPr="000F59F6" w14:paraId="5392CB63" w14:textId="77777777" w:rsidTr="00BE025F">
        <w:trPr>
          <w:trHeight w:val="300"/>
        </w:trPr>
        <w:tc>
          <w:tcPr>
            <w:tcW w:w="3436" w:type="dxa"/>
            <w:shd w:val="clear" w:color="auto" w:fill="E2EFD9"/>
          </w:tcPr>
          <w:p w14:paraId="5BAF1EAA" w14:textId="77777777" w:rsidR="0093296E" w:rsidRPr="000F59F6" w:rsidRDefault="0093296E" w:rsidP="00BE025F">
            <w:pPr>
              <w:pStyle w:val="TableParagraph"/>
              <w:spacing w:line="234" w:lineRule="exact"/>
              <w:ind w:left="97"/>
              <w:rPr>
                <w:b/>
                <w:sz w:val="20"/>
                <w:lang w:val="tr-TR"/>
              </w:rPr>
            </w:pPr>
            <w:r>
              <w:t>Temel Üst Politika Belgeleri</w:t>
            </w:r>
          </w:p>
        </w:tc>
        <w:tc>
          <w:tcPr>
            <w:tcW w:w="5892" w:type="dxa"/>
            <w:shd w:val="clear" w:color="auto" w:fill="E2EFD9"/>
          </w:tcPr>
          <w:p w14:paraId="68385146" w14:textId="77777777" w:rsidR="0093296E" w:rsidRPr="000F59F6" w:rsidRDefault="0093296E" w:rsidP="00BE025F">
            <w:pPr>
              <w:pStyle w:val="TableParagraph"/>
              <w:spacing w:line="234" w:lineRule="exact"/>
              <w:ind w:left="95"/>
              <w:rPr>
                <w:b/>
                <w:sz w:val="20"/>
                <w:lang w:val="tr-TR"/>
              </w:rPr>
            </w:pPr>
            <w:r>
              <w:t>Diğer Üst Politika Belgeleri</w:t>
            </w:r>
          </w:p>
        </w:tc>
      </w:tr>
      <w:tr w:rsidR="0093296E" w:rsidRPr="000F59F6" w14:paraId="5B91BC36" w14:textId="77777777" w:rsidTr="00BE025F">
        <w:trPr>
          <w:trHeight w:val="417"/>
        </w:trPr>
        <w:tc>
          <w:tcPr>
            <w:tcW w:w="3436" w:type="dxa"/>
            <w:shd w:val="clear" w:color="auto" w:fill="E2EFD9"/>
          </w:tcPr>
          <w:p w14:paraId="41917074" w14:textId="77777777" w:rsidR="0093296E" w:rsidRPr="005579AB" w:rsidRDefault="0093296E" w:rsidP="00BE025F">
            <w:pPr>
              <w:pStyle w:val="TableParagraph"/>
              <w:spacing w:line="234" w:lineRule="exact"/>
              <w:ind w:left="97"/>
              <w:rPr>
                <w:sz w:val="20"/>
                <w:lang w:val="tr-TR"/>
              </w:rPr>
            </w:pPr>
            <w:r>
              <w:t>Kalkınma Planları</w:t>
            </w:r>
          </w:p>
        </w:tc>
        <w:tc>
          <w:tcPr>
            <w:tcW w:w="5892" w:type="dxa"/>
            <w:shd w:val="clear" w:color="auto" w:fill="E2EFD9"/>
          </w:tcPr>
          <w:p w14:paraId="0393E3AB" w14:textId="77777777" w:rsidR="0093296E" w:rsidRPr="000F59F6" w:rsidRDefault="0093296E" w:rsidP="00BE025F">
            <w:pPr>
              <w:pStyle w:val="TableParagraph"/>
              <w:ind w:left="95" w:right="97"/>
              <w:jc w:val="both"/>
              <w:rPr>
                <w:sz w:val="20"/>
                <w:lang w:val="tr-TR"/>
              </w:rPr>
            </w:pPr>
            <w:r>
              <w:rPr>
                <w:sz w:val="20"/>
                <w:lang w:val="tr-TR"/>
              </w:rPr>
              <w:t>T</w:t>
            </w:r>
            <w:r>
              <w:t>R22 Bölge Planı</w:t>
            </w:r>
          </w:p>
        </w:tc>
      </w:tr>
      <w:tr w:rsidR="0093296E" w:rsidRPr="000F59F6" w14:paraId="352C91A9" w14:textId="77777777" w:rsidTr="00BE025F">
        <w:trPr>
          <w:trHeight w:val="300"/>
        </w:trPr>
        <w:tc>
          <w:tcPr>
            <w:tcW w:w="3436" w:type="dxa"/>
          </w:tcPr>
          <w:p w14:paraId="00EE3A17" w14:textId="77777777" w:rsidR="0093296E" w:rsidRPr="000F59F6" w:rsidRDefault="0093296E" w:rsidP="00BE025F">
            <w:pPr>
              <w:pStyle w:val="TableParagraph"/>
              <w:spacing w:line="234" w:lineRule="exact"/>
              <w:ind w:left="97"/>
              <w:rPr>
                <w:sz w:val="20"/>
                <w:lang w:val="tr-TR"/>
              </w:rPr>
            </w:pPr>
            <w:r>
              <w:t>Orta Vadeli Programlar</w:t>
            </w:r>
          </w:p>
        </w:tc>
        <w:tc>
          <w:tcPr>
            <w:tcW w:w="5892" w:type="dxa"/>
          </w:tcPr>
          <w:p w14:paraId="4E3728FF" w14:textId="77777777" w:rsidR="0093296E" w:rsidRPr="000F59F6" w:rsidRDefault="0093296E" w:rsidP="00BE025F">
            <w:pPr>
              <w:pStyle w:val="TableParagraph"/>
              <w:spacing w:line="234" w:lineRule="exact"/>
              <w:ind w:left="95"/>
              <w:rPr>
                <w:sz w:val="20"/>
                <w:lang w:val="tr-TR"/>
              </w:rPr>
            </w:pPr>
            <w:r>
              <w:t>TUBİTAK Vizyon 2023 Eğitim ve İnsan Kaynakları Raporu</w:t>
            </w:r>
          </w:p>
        </w:tc>
      </w:tr>
      <w:tr w:rsidR="0093296E" w:rsidRPr="000F59F6" w14:paraId="57AE4CCD" w14:textId="77777777" w:rsidTr="00BE025F">
        <w:trPr>
          <w:trHeight w:val="580"/>
        </w:trPr>
        <w:tc>
          <w:tcPr>
            <w:tcW w:w="3436" w:type="dxa"/>
            <w:shd w:val="clear" w:color="auto" w:fill="E2EFD9"/>
          </w:tcPr>
          <w:p w14:paraId="09DCC93A" w14:textId="77777777" w:rsidR="0093296E" w:rsidRPr="000F59F6" w:rsidRDefault="0093296E" w:rsidP="00BE025F">
            <w:pPr>
              <w:pStyle w:val="TableParagraph"/>
              <w:ind w:left="97" w:right="452"/>
              <w:rPr>
                <w:sz w:val="20"/>
                <w:lang w:val="tr-TR"/>
              </w:rPr>
            </w:pPr>
            <w:r>
              <w:t>2023 Yılı Cumhurbaşkanlığı Yıllık Programı</w:t>
            </w:r>
          </w:p>
        </w:tc>
        <w:tc>
          <w:tcPr>
            <w:tcW w:w="5892" w:type="dxa"/>
            <w:shd w:val="clear" w:color="auto" w:fill="E2EFD9"/>
          </w:tcPr>
          <w:p w14:paraId="76207ED3" w14:textId="77777777" w:rsidR="0093296E" w:rsidRPr="000F59F6" w:rsidRDefault="0093296E" w:rsidP="00BE025F">
            <w:pPr>
              <w:pStyle w:val="TableParagraph"/>
              <w:ind w:left="95" w:right="87"/>
              <w:rPr>
                <w:sz w:val="20"/>
                <w:lang w:val="tr-TR"/>
              </w:rPr>
            </w:pPr>
            <w:r>
              <w:t>Hayat Boyu Öğrenme Strateji Belgesi</w:t>
            </w:r>
          </w:p>
        </w:tc>
      </w:tr>
      <w:tr w:rsidR="0093296E" w:rsidRPr="000F59F6" w14:paraId="69BD8E92" w14:textId="77777777" w:rsidTr="00BE025F">
        <w:trPr>
          <w:trHeight w:val="300"/>
        </w:trPr>
        <w:tc>
          <w:tcPr>
            <w:tcW w:w="3436" w:type="dxa"/>
          </w:tcPr>
          <w:p w14:paraId="54C540E5" w14:textId="77777777" w:rsidR="0093296E" w:rsidRPr="000F59F6" w:rsidRDefault="0093296E" w:rsidP="00BE025F">
            <w:pPr>
              <w:pStyle w:val="TableParagraph"/>
              <w:spacing w:line="234" w:lineRule="exact"/>
              <w:ind w:left="97"/>
              <w:rPr>
                <w:sz w:val="20"/>
                <w:lang w:val="tr-TR"/>
              </w:rPr>
            </w:pPr>
            <w:r w:rsidRPr="005579AB">
              <w:rPr>
                <w:sz w:val="20"/>
                <w:lang w:val="tr-TR"/>
              </w:rPr>
              <w:t>MEB Stratejik Planı</w:t>
            </w:r>
          </w:p>
        </w:tc>
        <w:tc>
          <w:tcPr>
            <w:tcW w:w="5892" w:type="dxa"/>
          </w:tcPr>
          <w:p w14:paraId="2E5764AA" w14:textId="77777777" w:rsidR="0093296E" w:rsidRPr="000F59F6" w:rsidRDefault="0093296E" w:rsidP="00BE025F">
            <w:pPr>
              <w:pStyle w:val="TableParagraph"/>
              <w:spacing w:line="234" w:lineRule="exact"/>
              <w:ind w:left="95"/>
              <w:rPr>
                <w:sz w:val="20"/>
                <w:lang w:val="tr-TR"/>
              </w:rPr>
            </w:pPr>
            <w:r>
              <w:t>Mesleki ve Teknik Eğitim Strateji Belgesi</w:t>
            </w:r>
          </w:p>
        </w:tc>
      </w:tr>
      <w:tr w:rsidR="0093296E" w:rsidRPr="000F59F6" w14:paraId="135B65DE" w14:textId="77777777" w:rsidTr="00BE025F">
        <w:trPr>
          <w:trHeight w:val="387"/>
        </w:trPr>
        <w:tc>
          <w:tcPr>
            <w:tcW w:w="3436" w:type="dxa"/>
            <w:shd w:val="clear" w:color="auto" w:fill="E2EFD9"/>
          </w:tcPr>
          <w:p w14:paraId="28135573" w14:textId="77777777" w:rsidR="0093296E" w:rsidRPr="005579AB" w:rsidRDefault="0093296E" w:rsidP="00BE025F">
            <w:pPr>
              <w:pStyle w:val="TableParagraph"/>
              <w:spacing w:line="234" w:lineRule="exact"/>
              <w:ind w:left="97"/>
              <w:rPr>
                <w:sz w:val="20"/>
                <w:lang w:val="tr-TR"/>
              </w:rPr>
            </w:pPr>
            <w:r>
              <w:t>Millı Eğitim Şura Kararları</w:t>
            </w:r>
          </w:p>
        </w:tc>
        <w:tc>
          <w:tcPr>
            <w:tcW w:w="5892" w:type="dxa"/>
            <w:shd w:val="clear" w:color="auto" w:fill="E2EFD9"/>
          </w:tcPr>
          <w:p w14:paraId="08C1F186" w14:textId="77777777" w:rsidR="0093296E" w:rsidRPr="000F59F6" w:rsidRDefault="0093296E" w:rsidP="00BE025F">
            <w:pPr>
              <w:pStyle w:val="TableParagraph"/>
              <w:ind w:left="95" w:right="98"/>
              <w:jc w:val="both"/>
              <w:rPr>
                <w:sz w:val="20"/>
                <w:lang w:val="tr-TR"/>
              </w:rPr>
            </w:pPr>
            <w:r>
              <w:t>Mesleki Eğitim Kurulu Kararları</w:t>
            </w:r>
          </w:p>
        </w:tc>
      </w:tr>
      <w:tr w:rsidR="0093296E" w:rsidRPr="000F59F6" w14:paraId="00EF029A" w14:textId="77777777" w:rsidTr="00BE025F">
        <w:trPr>
          <w:trHeight w:val="580"/>
        </w:trPr>
        <w:tc>
          <w:tcPr>
            <w:tcW w:w="3436" w:type="dxa"/>
          </w:tcPr>
          <w:p w14:paraId="345FB45D" w14:textId="77777777" w:rsidR="0093296E" w:rsidRPr="000F59F6" w:rsidRDefault="0093296E" w:rsidP="00BE025F">
            <w:pPr>
              <w:pStyle w:val="TableParagraph"/>
              <w:tabs>
                <w:tab w:val="left" w:pos="798"/>
                <w:tab w:val="left" w:pos="1962"/>
              </w:tabs>
              <w:ind w:left="97" w:right="99"/>
              <w:rPr>
                <w:sz w:val="20"/>
                <w:lang w:val="tr-TR"/>
              </w:rPr>
            </w:pPr>
            <w:r>
              <w:t>Millı Eğitim Kalite Çerçevesi</w:t>
            </w:r>
          </w:p>
        </w:tc>
        <w:tc>
          <w:tcPr>
            <w:tcW w:w="5892" w:type="dxa"/>
          </w:tcPr>
          <w:p w14:paraId="56972EE6" w14:textId="77777777" w:rsidR="0093296E" w:rsidRPr="000F59F6" w:rsidRDefault="0093296E" w:rsidP="00BE025F">
            <w:pPr>
              <w:pStyle w:val="TableParagraph"/>
              <w:spacing w:line="234" w:lineRule="exact"/>
              <w:ind w:left="95"/>
              <w:rPr>
                <w:sz w:val="20"/>
                <w:lang w:val="tr-TR"/>
              </w:rPr>
            </w:pPr>
            <w:r>
              <w:t>Ulusal Öğretmen Strateji Belgesi</w:t>
            </w:r>
          </w:p>
        </w:tc>
      </w:tr>
      <w:tr w:rsidR="0093296E" w:rsidRPr="000F59F6" w14:paraId="19CA4736" w14:textId="77777777" w:rsidTr="00BE025F">
        <w:trPr>
          <w:trHeight w:val="600"/>
        </w:trPr>
        <w:tc>
          <w:tcPr>
            <w:tcW w:w="3436" w:type="dxa"/>
            <w:shd w:val="clear" w:color="auto" w:fill="E2EFD9"/>
          </w:tcPr>
          <w:p w14:paraId="6C4387A3" w14:textId="77777777" w:rsidR="0093296E" w:rsidRPr="000F59F6" w:rsidRDefault="0093296E" w:rsidP="00BE025F">
            <w:pPr>
              <w:pStyle w:val="TableParagraph"/>
              <w:spacing w:line="234" w:lineRule="exact"/>
              <w:ind w:left="97"/>
              <w:rPr>
                <w:sz w:val="20"/>
                <w:lang w:val="tr-TR"/>
              </w:rPr>
            </w:pPr>
            <w:r>
              <w:t>Avrupa Birliği Muktesebatı ve İlerleme Raporları</w:t>
            </w:r>
          </w:p>
        </w:tc>
        <w:tc>
          <w:tcPr>
            <w:tcW w:w="5892" w:type="dxa"/>
            <w:shd w:val="clear" w:color="auto" w:fill="E2EFD9"/>
          </w:tcPr>
          <w:p w14:paraId="75B7732C" w14:textId="77777777" w:rsidR="0093296E" w:rsidRPr="000F59F6" w:rsidRDefault="0093296E" w:rsidP="00BE025F">
            <w:pPr>
              <w:pStyle w:val="TableParagraph"/>
              <w:ind w:left="95"/>
              <w:rPr>
                <w:sz w:val="20"/>
                <w:lang w:val="tr-TR"/>
              </w:rPr>
            </w:pPr>
            <w:r>
              <w:t>MEB Kalite Çerçevesi Göstergeleri</w:t>
            </w:r>
          </w:p>
        </w:tc>
      </w:tr>
      <w:tr w:rsidR="0093296E" w:rsidRPr="000F59F6" w14:paraId="74F0C08B" w14:textId="77777777" w:rsidTr="00BE025F">
        <w:trPr>
          <w:trHeight w:val="580"/>
        </w:trPr>
        <w:tc>
          <w:tcPr>
            <w:tcW w:w="3436" w:type="dxa"/>
          </w:tcPr>
          <w:p w14:paraId="001AAF93" w14:textId="77777777" w:rsidR="0093296E" w:rsidRPr="000F59F6" w:rsidRDefault="0093296E" w:rsidP="00BE025F">
            <w:pPr>
              <w:pStyle w:val="TableParagraph"/>
              <w:tabs>
                <w:tab w:val="left" w:pos="1655"/>
                <w:tab w:val="left" w:pos="2550"/>
              </w:tabs>
              <w:ind w:left="97" w:right="98"/>
              <w:rPr>
                <w:sz w:val="20"/>
                <w:lang w:val="tr-TR"/>
              </w:rPr>
            </w:pPr>
            <w:r>
              <w:t>Avrupa Birliği Muktesebatı ve İlerleme Raporları</w:t>
            </w:r>
          </w:p>
        </w:tc>
        <w:tc>
          <w:tcPr>
            <w:tcW w:w="5892" w:type="dxa"/>
          </w:tcPr>
          <w:p w14:paraId="1ACE3C6C" w14:textId="77777777" w:rsidR="0093296E" w:rsidRPr="000F59F6" w:rsidRDefault="0093296E" w:rsidP="00BE025F">
            <w:pPr>
              <w:pStyle w:val="TableParagraph"/>
              <w:spacing w:line="234" w:lineRule="exact"/>
              <w:rPr>
                <w:sz w:val="20"/>
                <w:lang w:val="tr-TR"/>
              </w:rPr>
            </w:pPr>
            <w:r>
              <w:t>MEB Kalite Çerçevesi Göstergeleri</w:t>
            </w:r>
          </w:p>
        </w:tc>
      </w:tr>
      <w:tr w:rsidR="0093296E" w:rsidRPr="000F59F6" w14:paraId="7522D06B" w14:textId="77777777" w:rsidTr="00BE025F">
        <w:trPr>
          <w:trHeight w:val="900"/>
        </w:trPr>
        <w:tc>
          <w:tcPr>
            <w:tcW w:w="3436" w:type="dxa"/>
            <w:shd w:val="clear" w:color="auto" w:fill="E2EFD9"/>
          </w:tcPr>
          <w:p w14:paraId="53177D65" w14:textId="77777777" w:rsidR="0093296E" w:rsidRPr="000F59F6" w:rsidRDefault="0093296E" w:rsidP="00BE025F">
            <w:pPr>
              <w:pStyle w:val="TableParagraph"/>
              <w:spacing w:line="234" w:lineRule="exact"/>
              <w:ind w:left="97"/>
              <w:rPr>
                <w:sz w:val="20"/>
                <w:lang w:val="tr-TR"/>
              </w:rPr>
            </w:pPr>
            <w:r>
              <w:t>Avrupa Birligi 2030 Dijital Pusulası</w:t>
            </w:r>
          </w:p>
        </w:tc>
        <w:tc>
          <w:tcPr>
            <w:tcW w:w="5892" w:type="dxa"/>
            <w:shd w:val="clear" w:color="auto" w:fill="E2EFD9"/>
          </w:tcPr>
          <w:p w14:paraId="473270EB" w14:textId="77777777" w:rsidR="0093296E" w:rsidRPr="000F59F6" w:rsidRDefault="0093296E" w:rsidP="00BE025F">
            <w:pPr>
              <w:pStyle w:val="TableParagraph"/>
              <w:ind w:left="95" w:right="100"/>
              <w:jc w:val="both"/>
              <w:rPr>
                <w:sz w:val="20"/>
                <w:lang w:val="tr-TR"/>
              </w:rPr>
            </w:pPr>
            <w:r>
              <w:t>Ulusal İstihdam Stratejisi</w:t>
            </w:r>
          </w:p>
        </w:tc>
      </w:tr>
    </w:tbl>
    <w:p w14:paraId="3E78CC79" w14:textId="4CC995FB" w:rsidR="004F36DA" w:rsidRDefault="004F36DA" w:rsidP="00456096">
      <w:pPr>
        <w:ind w:firstLine="118"/>
      </w:pPr>
    </w:p>
    <w:p w14:paraId="6C8BADE6" w14:textId="459B4A17" w:rsidR="0093296E" w:rsidRDefault="0093296E" w:rsidP="00456096">
      <w:pPr>
        <w:ind w:firstLine="118"/>
      </w:pPr>
    </w:p>
    <w:p w14:paraId="71761FCE" w14:textId="77777777" w:rsidR="0093296E" w:rsidRDefault="0093296E" w:rsidP="00456096">
      <w:pPr>
        <w:ind w:firstLine="118"/>
      </w:pPr>
    </w:p>
    <w:tbl>
      <w:tblPr>
        <w:tblStyle w:val="TableNormal1"/>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2815"/>
        <w:gridCol w:w="5711"/>
      </w:tblGrid>
      <w:tr w:rsidR="0093296E" w:rsidRPr="0093296E" w14:paraId="4159BC24" w14:textId="77777777" w:rsidTr="00BE025F">
        <w:trPr>
          <w:trHeight w:val="700"/>
        </w:trPr>
        <w:tc>
          <w:tcPr>
            <w:tcW w:w="967" w:type="dxa"/>
            <w:shd w:val="clear" w:color="auto" w:fill="E2EFD9"/>
          </w:tcPr>
          <w:p w14:paraId="146D1642" w14:textId="77777777" w:rsidR="0093296E" w:rsidRPr="0093296E" w:rsidRDefault="0093296E" w:rsidP="0093296E">
            <w:pPr>
              <w:spacing w:line="236" w:lineRule="exact"/>
              <w:ind w:left="102"/>
              <w:rPr>
                <w:rFonts w:ascii="Cambria" w:eastAsia="Cambria" w:hAnsi="Cambria" w:cs="Cambria"/>
                <w:b/>
                <w:sz w:val="20"/>
                <w:lang w:val="tr-TR"/>
              </w:rPr>
            </w:pPr>
            <w:r w:rsidRPr="0093296E">
              <w:rPr>
                <w:rFonts w:ascii="Cambria" w:eastAsia="Cambria" w:hAnsi="Cambria" w:cs="Cambria"/>
                <w:b/>
                <w:sz w:val="20"/>
                <w:lang w:val="tr-TR"/>
              </w:rPr>
              <w:t xml:space="preserve">Üst </w:t>
            </w:r>
            <w:r w:rsidRPr="0093296E">
              <w:rPr>
                <w:rFonts w:ascii="Cambria" w:eastAsia="Cambria" w:hAnsi="Cambria" w:cs="Cambria"/>
                <w:b/>
                <w:w w:val="95"/>
                <w:sz w:val="20"/>
                <w:lang w:val="tr-TR"/>
              </w:rPr>
              <w:t xml:space="preserve">Politika </w:t>
            </w:r>
            <w:r w:rsidRPr="0093296E">
              <w:rPr>
                <w:rFonts w:ascii="Cambria" w:eastAsia="Cambria" w:hAnsi="Cambria" w:cs="Cambria"/>
                <w:b/>
                <w:sz w:val="20"/>
                <w:lang w:val="tr-TR"/>
              </w:rPr>
              <w:t>Belgesi</w:t>
            </w:r>
          </w:p>
        </w:tc>
        <w:tc>
          <w:tcPr>
            <w:tcW w:w="2815" w:type="dxa"/>
            <w:shd w:val="clear" w:color="auto" w:fill="E2EFD9"/>
          </w:tcPr>
          <w:p w14:paraId="37FB98C0" w14:textId="77777777" w:rsidR="0093296E" w:rsidRPr="0093296E" w:rsidRDefault="0093296E" w:rsidP="0093296E">
            <w:pPr>
              <w:spacing w:line="234" w:lineRule="exact"/>
              <w:ind w:left="102"/>
              <w:rPr>
                <w:rFonts w:ascii="Cambria" w:eastAsia="Cambria" w:hAnsi="Cambria" w:cs="Cambria"/>
                <w:b/>
                <w:sz w:val="20"/>
                <w:lang w:val="tr-TR"/>
              </w:rPr>
            </w:pPr>
            <w:r w:rsidRPr="0093296E">
              <w:rPr>
                <w:rFonts w:ascii="Cambria" w:eastAsia="Cambria" w:hAnsi="Cambria" w:cs="Cambria"/>
                <w:b/>
                <w:sz w:val="20"/>
                <w:lang w:val="tr-TR"/>
              </w:rPr>
              <w:t>İlgili Bölüm/Referans</w:t>
            </w:r>
          </w:p>
        </w:tc>
        <w:tc>
          <w:tcPr>
            <w:tcW w:w="5711" w:type="dxa"/>
            <w:shd w:val="clear" w:color="auto" w:fill="E2EFD9"/>
          </w:tcPr>
          <w:p w14:paraId="4A1FCF1F" w14:textId="77777777" w:rsidR="0093296E" w:rsidRPr="0093296E" w:rsidRDefault="0093296E" w:rsidP="0093296E">
            <w:pPr>
              <w:spacing w:line="234" w:lineRule="exact"/>
              <w:ind w:left="102"/>
              <w:rPr>
                <w:rFonts w:ascii="Cambria" w:eastAsia="Cambria" w:hAnsi="Cambria" w:cs="Cambria"/>
                <w:b/>
                <w:sz w:val="20"/>
                <w:lang w:val="tr-TR"/>
              </w:rPr>
            </w:pPr>
            <w:r w:rsidRPr="0093296E">
              <w:rPr>
                <w:rFonts w:ascii="Cambria" w:eastAsia="Cambria" w:hAnsi="Cambria" w:cs="Cambria"/>
                <w:b/>
                <w:sz w:val="20"/>
                <w:lang w:val="tr-TR"/>
              </w:rPr>
              <w:t>Verilen Görevler/İhtiyaçlar</w:t>
            </w:r>
          </w:p>
        </w:tc>
      </w:tr>
      <w:tr w:rsidR="0093296E" w:rsidRPr="0093296E" w14:paraId="49A7E785" w14:textId="77777777" w:rsidTr="0093296E">
        <w:trPr>
          <w:trHeight w:val="275"/>
        </w:trPr>
        <w:tc>
          <w:tcPr>
            <w:tcW w:w="967" w:type="dxa"/>
            <w:tcBorders>
              <w:bottom w:val="single" w:sz="4" w:space="0" w:color="auto"/>
            </w:tcBorders>
            <w:shd w:val="clear" w:color="auto" w:fill="E2EFD9"/>
          </w:tcPr>
          <w:p w14:paraId="1B939507" w14:textId="77777777" w:rsidR="0093296E" w:rsidRDefault="0093296E" w:rsidP="0093296E">
            <w:pPr>
              <w:rPr>
                <w:rFonts w:ascii="Times New Roman" w:eastAsia="Cambria" w:hAnsi="Cambria" w:cs="Cambria"/>
                <w:sz w:val="20"/>
                <w:lang w:val="tr-TR"/>
              </w:rPr>
            </w:pPr>
            <w:r w:rsidRPr="0093296E">
              <w:rPr>
                <w:rFonts w:ascii="Times New Roman" w:eastAsia="Cambria" w:hAnsi="Cambria" w:cs="Cambria"/>
                <w:sz w:val="20"/>
                <w:lang w:val="tr-TR"/>
              </w:rPr>
              <w:t>U</w:t>
            </w:r>
            <w:r w:rsidRPr="0093296E">
              <w:rPr>
                <w:rFonts w:ascii="Times New Roman" w:eastAsia="Cambria" w:hAnsi="Cambria" w:cs="Cambria"/>
                <w:sz w:val="20"/>
                <w:lang w:val="tr-TR"/>
              </w:rPr>
              <w:t>Ü</w:t>
            </w:r>
            <w:r w:rsidRPr="0093296E">
              <w:rPr>
                <w:rFonts w:ascii="Times New Roman" w:eastAsia="Cambria" w:hAnsi="Cambria" w:cs="Cambria"/>
                <w:sz w:val="20"/>
                <w:lang w:val="tr-TR"/>
              </w:rPr>
              <w:t>st Politika Belgesi 12. Kalk</w:t>
            </w:r>
            <w:r w:rsidRPr="0093296E">
              <w:rPr>
                <w:rFonts w:ascii="Times New Roman" w:eastAsia="Cambria" w:hAnsi="Cambria" w:cs="Cambria"/>
                <w:sz w:val="20"/>
                <w:lang w:val="tr-TR"/>
              </w:rPr>
              <w:t>ı</w:t>
            </w:r>
            <w:r w:rsidRPr="0093296E">
              <w:rPr>
                <w:rFonts w:ascii="Times New Roman" w:eastAsia="Cambria" w:hAnsi="Cambria" w:cs="Cambria"/>
                <w:sz w:val="20"/>
                <w:lang w:val="tr-TR"/>
              </w:rPr>
              <w:t>nma Plan</w:t>
            </w:r>
            <w:r w:rsidRPr="0093296E">
              <w:rPr>
                <w:rFonts w:ascii="Times New Roman" w:eastAsia="Cambria" w:hAnsi="Cambria" w:cs="Cambria"/>
                <w:sz w:val="20"/>
                <w:lang w:val="tr-TR"/>
              </w:rPr>
              <w:t>ı</w:t>
            </w:r>
          </w:p>
          <w:p w14:paraId="2A938FCA" w14:textId="5911D134" w:rsidR="0093296E" w:rsidRPr="0093296E" w:rsidRDefault="0093296E" w:rsidP="0093296E">
            <w:pPr>
              <w:rPr>
                <w:rFonts w:ascii="Times New Roman" w:eastAsia="Cambria" w:hAnsi="Cambria" w:cs="Cambria"/>
                <w:sz w:val="20"/>
                <w:lang w:val="tr-TR"/>
              </w:rPr>
            </w:pPr>
          </w:p>
        </w:tc>
        <w:tc>
          <w:tcPr>
            <w:tcW w:w="2815" w:type="dxa"/>
          </w:tcPr>
          <w:p w14:paraId="7A0002A2" w14:textId="496F6ABB" w:rsidR="0093296E" w:rsidRPr="0093296E" w:rsidRDefault="005039D3" w:rsidP="0093296E">
            <w:pPr>
              <w:rPr>
                <w:rFonts w:ascii="Times New Roman" w:eastAsia="Cambria" w:hAnsi="Cambria" w:cs="Cambria"/>
                <w:sz w:val="20"/>
                <w:lang w:val="tr-TR"/>
              </w:rPr>
            </w:pPr>
            <w:r w:rsidRPr="005039D3">
              <w:rPr>
                <w:rFonts w:ascii="Times New Roman" w:eastAsia="Cambria" w:hAnsi="Cambria" w:cs="Cambria"/>
                <w:sz w:val="20"/>
                <w:lang w:val="tr-TR"/>
              </w:rPr>
              <w:t>12. Kalk</w:t>
            </w:r>
            <w:r w:rsidRPr="005039D3">
              <w:rPr>
                <w:rFonts w:ascii="Times New Roman" w:eastAsia="Cambria" w:hAnsi="Cambria" w:cs="Cambria"/>
                <w:sz w:val="20"/>
                <w:lang w:val="tr-TR"/>
              </w:rPr>
              <w:t>ı</w:t>
            </w:r>
            <w:r w:rsidRPr="005039D3">
              <w:rPr>
                <w:rFonts w:ascii="Times New Roman" w:eastAsia="Cambria" w:hAnsi="Cambria" w:cs="Cambria"/>
                <w:sz w:val="20"/>
                <w:lang w:val="tr-TR"/>
              </w:rPr>
              <w:t>nma Plan</w:t>
            </w:r>
            <w:r w:rsidRPr="005039D3">
              <w:rPr>
                <w:rFonts w:ascii="Times New Roman" w:eastAsia="Cambria" w:hAnsi="Cambria" w:cs="Cambria"/>
                <w:sz w:val="20"/>
                <w:lang w:val="tr-TR"/>
              </w:rPr>
              <w:t>ı</w:t>
            </w:r>
            <w:r w:rsidRPr="005039D3">
              <w:rPr>
                <w:rFonts w:ascii="Times New Roman" w:eastAsia="Cambria" w:hAnsi="Cambria" w:cs="Cambria"/>
                <w:sz w:val="20"/>
                <w:lang w:val="tr-TR"/>
              </w:rPr>
              <w:t xml:space="preserve"> Eğitim Politikalar</w:t>
            </w:r>
            <w:r w:rsidRPr="005039D3">
              <w:rPr>
                <w:rFonts w:ascii="Times New Roman" w:eastAsia="Cambria" w:hAnsi="Cambria" w:cs="Cambria"/>
                <w:sz w:val="20"/>
                <w:lang w:val="tr-TR"/>
              </w:rPr>
              <w:t>ı</w:t>
            </w:r>
            <w:r w:rsidR="008C7BD0">
              <w:rPr>
                <w:rFonts w:ascii="Times New Roman" w:eastAsia="Cambria" w:hAnsi="Cambria" w:cs="Cambria"/>
                <w:sz w:val="20"/>
                <w:lang w:val="tr-TR"/>
              </w:rPr>
              <w:t xml:space="preserve"> Bölümü </w:t>
            </w:r>
          </w:p>
        </w:tc>
        <w:tc>
          <w:tcPr>
            <w:tcW w:w="5711" w:type="dxa"/>
          </w:tcPr>
          <w:p w14:paraId="6D720147" w14:textId="4F7B1C82" w:rsidR="0093296E" w:rsidRPr="0093296E" w:rsidRDefault="005039D3" w:rsidP="0093296E">
            <w:pPr>
              <w:rPr>
                <w:rFonts w:ascii="Times New Roman" w:eastAsia="Cambria" w:hAnsi="Cambria" w:cs="Cambria"/>
                <w:sz w:val="20"/>
                <w:lang w:val="tr-TR"/>
              </w:rPr>
            </w:pPr>
            <w:r w:rsidRPr="005039D3">
              <w:rPr>
                <w:rFonts w:ascii="Times New Roman" w:eastAsia="Cambria" w:hAnsi="Cambria" w:cs="Cambria"/>
                <w:sz w:val="20"/>
                <w:lang w:val="tr-TR"/>
              </w:rPr>
              <w:t>Eğitimdeki stratejik hede</w:t>
            </w:r>
            <w:r>
              <w:rPr>
                <w:rFonts w:ascii="Tahoma" w:eastAsia="Cambria" w:hAnsi="Tahoma" w:cs="Tahoma"/>
                <w:sz w:val="20"/>
                <w:lang w:val="tr-TR"/>
              </w:rPr>
              <w:t>f</w:t>
            </w:r>
            <w:r w:rsidRPr="005039D3">
              <w:rPr>
                <w:rFonts w:ascii="Times New Roman" w:eastAsia="Cambria" w:hAnsi="Cambria" w:cs="Cambria"/>
                <w:sz w:val="20"/>
                <w:lang w:val="tr-TR"/>
              </w:rPr>
              <w:t>lerin belirlenmesi ve izlenmesi - Eğitim yat</w:t>
            </w:r>
            <w:r w:rsidRPr="005039D3">
              <w:rPr>
                <w:rFonts w:ascii="Times New Roman" w:eastAsia="Cambria" w:hAnsi="Cambria" w:cs="Cambria"/>
                <w:sz w:val="20"/>
                <w:lang w:val="tr-TR"/>
              </w:rPr>
              <w:t>ı</w:t>
            </w:r>
            <w:r w:rsidRPr="005039D3">
              <w:rPr>
                <w:rFonts w:ascii="Times New Roman" w:eastAsia="Cambria" w:hAnsi="Cambria" w:cs="Cambria"/>
                <w:sz w:val="20"/>
                <w:lang w:val="tr-TR"/>
              </w:rPr>
              <w:t>r</w:t>
            </w:r>
            <w:r w:rsidRPr="005039D3">
              <w:rPr>
                <w:rFonts w:ascii="Times New Roman" w:eastAsia="Cambria" w:hAnsi="Cambria" w:cs="Cambria"/>
                <w:sz w:val="20"/>
                <w:lang w:val="tr-TR"/>
              </w:rPr>
              <w:t>ı</w:t>
            </w:r>
            <w:r w:rsidRPr="005039D3">
              <w:rPr>
                <w:rFonts w:ascii="Times New Roman" w:eastAsia="Cambria" w:hAnsi="Cambria" w:cs="Cambria"/>
                <w:sz w:val="20"/>
                <w:lang w:val="tr-TR"/>
              </w:rPr>
              <w:t>mlar</w:t>
            </w:r>
            <w:r w:rsidRPr="005039D3">
              <w:rPr>
                <w:rFonts w:ascii="Times New Roman" w:eastAsia="Cambria" w:hAnsi="Cambria" w:cs="Cambria"/>
                <w:sz w:val="20"/>
                <w:lang w:val="tr-TR"/>
              </w:rPr>
              <w:t>ı</w:t>
            </w:r>
            <w:r w:rsidRPr="005039D3">
              <w:rPr>
                <w:rFonts w:ascii="Times New Roman" w:eastAsia="Cambria" w:hAnsi="Cambria" w:cs="Cambria"/>
                <w:sz w:val="20"/>
                <w:lang w:val="tr-TR"/>
              </w:rPr>
              <w:t>n</w:t>
            </w:r>
            <w:r w:rsidRPr="005039D3">
              <w:rPr>
                <w:rFonts w:ascii="Times New Roman" w:eastAsia="Cambria" w:hAnsi="Cambria" w:cs="Cambria"/>
                <w:sz w:val="20"/>
                <w:lang w:val="tr-TR"/>
              </w:rPr>
              <w:t>ı</w:t>
            </w:r>
            <w:r w:rsidRPr="005039D3">
              <w:rPr>
                <w:rFonts w:ascii="Times New Roman" w:eastAsia="Cambria" w:hAnsi="Cambria" w:cs="Cambria"/>
                <w:sz w:val="20"/>
                <w:lang w:val="tr-TR"/>
              </w:rPr>
              <w:t>n planlanmas</w:t>
            </w:r>
            <w:r w:rsidRPr="005039D3">
              <w:rPr>
                <w:rFonts w:ascii="Times New Roman" w:eastAsia="Cambria" w:hAnsi="Cambria" w:cs="Cambria"/>
                <w:sz w:val="20"/>
                <w:lang w:val="tr-TR"/>
              </w:rPr>
              <w:t>ı</w:t>
            </w:r>
            <w:r w:rsidRPr="005039D3">
              <w:rPr>
                <w:rFonts w:ascii="Times New Roman" w:eastAsia="Cambria" w:hAnsi="Cambria" w:cs="Cambria"/>
                <w:sz w:val="20"/>
                <w:lang w:val="tr-TR"/>
              </w:rPr>
              <w:t xml:space="preserve"> ve dağ</w:t>
            </w:r>
            <w:r w:rsidRPr="005039D3">
              <w:rPr>
                <w:rFonts w:ascii="Times New Roman" w:eastAsia="Cambria" w:hAnsi="Cambria" w:cs="Cambria"/>
                <w:sz w:val="20"/>
                <w:lang w:val="tr-TR"/>
              </w:rPr>
              <w:t>ı</w:t>
            </w:r>
            <w:r w:rsidRPr="005039D3">
              <w:rPr>
                <w:rFonts w:ascii="Times New Roman" w:eastAsia="Cambria" w:hAnsi="Cambria" w:cs="Cambria"/>
                <w:sz w:val="20"/>
                <w:lang w:val="tr-TR"/>
              </w:rPr>
              <w:t>t</w:t>
            </w:r>
            <w:r w:rsidRPr="005039D3">
              <w:rPr>
                <w:rFonts w:ascii="Times New Roman" w:eastAsia="Cambria" w:hAnsi="Cambria" w:cs="Cambria"/>
                <w:sz w:val="20"/>
                <w:lang w:val="tr-TR"/>
              </w:rPr>
              <w:t>ı</w:t>
            </w:r>
            <w:r w:rsidRPr="005039D3">
              <w:rPr>
                <w:rFonts w:ascii="Times New Roman" w:eastAsia="Cambria" w:hAnsi="Cambria" w:cs="Cambria"/>
                <w:sz w:val="20"/>
                <w:lang w:val="tr-TR"/>
              </w:rPr>
              <w:t>lmas</w:t>
            </w:r>
            <w:r w:rsidRPr="005039D3">
              <w:rPr>
                <w:rFonts w:ascii="Times New Roman" w:eastAsia="Cambria" w:hAnsi="Cambria" w:cs="Cambria"/>
                <w:sz w:val="20"/>
                <w:lang w:val="tr-TR"/>
              </w:rPr>
              <w:t>ı</w:t>
            </w:r>
            <w:r w:rsidRPr="005039D3">
              <w:rPr>
                <w:rFonts w:ascii="Times New Roman" w:eastAsia="Cambria" w:hAnsi="Cambria" w:cs="Cambria"/>
                <w:sz w:val="20"/>
                <w:lang w:val="tr-TR"/>
              </w:rPr>
              <w:t xml:space="preserve"> - Eğitimde kalite standartlar</w:t>
            </w:r>
            <w:r w:rsidRPr="005039D3">
              <w:rPr>
                <w:rFonts w:ascii="Times New Roman" w:eastAsia="Cambria" w:hAnsi="Cambria" w:cs="Cambria"/>
                <w:sz w:val="20"/>
                <w:lang w:val="tr-TR"/>
              </w:rPr>
              <w:t>ı</w:t>
            </w:r>
            <w:r w:rsidRPr="005039D3">
              <w:rPr>
                <w:rFonts w:ascii="Times New Roman" w:eastAsia="Cambria" w:hAnsi="Cambria" w:cs="Cambria"/>
                <w:sz w:val="20"/>
                <w:lang w:val="tr-TR"/>
              </w:rPr>
              <w:t>n</w:t>
            </w:r>
            <w:r w:rsidRPr="005039D3">
              <w:rPr>
                <w:rFonts w:ascii="Times New Roman" w:eastAsia="Cambria" w:hAnsi="Cambria" w:cs="Cambria"/>
                <w:sz w:val="20"/>
                <w:lang w:val="tr-TR"/>
              </w:rPr>
              <w:t>ı</w:t>
            </w:r>
            <w:r w:rsidRPr="005039D3">
              <w:rPr>
                <w:rFonts w:ascii="Times New Roman" w:eastAsia="Cambria" w:hAnsi="Cambria" w:cs="Cambria"/>
                <w:sz w:val="20"/>
                <w:lang w:val="tr-TR"/>
              </w:rPr>
              <w:t>n belirlenmesi ve takibi</w:t>
            </w:r>
          </w:p>
        </w:tc>
      </w:tr>
      <w:tr w:rsidR="0093296E" w:rsidRPr="0093296E" w14:paraId="17F1FEB4" w14:textId="77777777" w:rsidTr="0093296E">
        <w:trPr>
          <w:trHeight w:val="80"/>
        </w:trPr>
        <w:tc>
          <w:tcPr>
            <w:tcW w:w="967" w:type="dxa"/>
            <w:tcBorders>
              <w:top w:val="single" w:sz="4" w:space="0" w:color="auto"/>
              <w:bottom w:val="single" w:sz="4" w:space="0" w:color="auto"/>
            </w:tcBorders>
            <w:shd w:val="clear" w:color="auto" w:fill="E2EFD9"/>
          </w:tcPr>
          <w:p w14:paraId="44E83AE3" w14:textId="77777777" w:rsidR="0093296E" w:rsidRDefault="0093296E" w:rsidP="0093296E">
            <w:pPr>
              <w:rPr>
                <w:rFonts w:ascii="Times New Roman" w:eastAsia="Cambria" w:hAnsi="Cambria" w:cs="Cambria"/>
                <w:sz w:val="20"/>
                <w:lang w:val="tr-TR"/>
              </w:rPr>
            </w:pPr>
          </w:p>
          <w:p w14:paraId="6CDC5339" w14:textId="77777777" w:rsidR="0093296E" w:rsidRDefault="0093296E" w:rsidP="0093296E">
            <w:pPr>
              <w:rPr>
                <w:rFonts w:ascii="Times New Roman" w:eastAsia="Cambria" w:hAnsi="Cambria" w:cs="Cambria"/>
                <w:sz w:val="20"/>
                <w:lang w:val="tr-TR"/>
              </w:rPr>
            </w:pPr>
            <w:r w:rsidRPr="0093296E">
              <w:rPr>
                <w:rFonts w:ascii="Times New Roman" w:eastAsia="Cambria" w:hAnsi="Cambria" w:cs="Cambria"/>
                <w:sz w:val="20"/>
                <w:lang w:val="tr-TR"/>
              </w:rPr>
              <w:t>Cumhurba</w:t>
            </w:r>
            <w:r w:rsidRPr="0093296E">
              <w:rPr>
                <w:rFonts w:ascii="Times New Roman" w:eastAsia="Cambria" w:hAnsi="Cambria" w:cs="Cambria"/>
                <w:sz w:val="20"/>
                <w:lang w:val="tr-TR"/>
              </w:rPr>
              <w:t>ş</w:t>
            </w:r>
            <w:r w:rsidRPr="0093296E">
              <w:rPr>
                <w:rFonts w:ascii="Times New Roman" w:eastAsia="Cambria" w:hAnsi="Cambria" w:cs="Cambria"/>
                <w:sz w:val="20"/>
                <w:lang w:val="tr-TR"/>
              </w:rPr>
              <w:t>kanl</w:t>
            </w:r>
            <w:r w:rsidRPr="0093296E">
              <w:rPr>
                <w:rFonts w:ascii="Times New Roman" w:eastAsia="Cambria" w:hAnsi="Cambria" w:cs="Cambria"/>
                <w:sz w:val="20"/>
                <w:lang w:val="tr-TR"/>
              </w:rPr>
              <w:t>ı</w:t>
            </w:r>
            <w:r w:rsidRPr="0093296E">
              <w:rPr>
                <w:rFonts w:ascii="Times New Roman" w:eastAsia="Cambria" w:hAnsi="Cambria" w:cs="Cambria"/>
                <w:sz w:val="20"/>
                <w:lang w:val="tr-TR"/>
              </w:rPr>
              <w:t>ğ</w:t>
            </w:r>
            <w:r w:rsidRPr="0093296E">
              <w:rPr>
                <w:rFonts w:ascii="Times New Roman" w:eastAsia="Cambria" w:hAnsi="Cambria" w:cs="Cambria"/>
                <w:sz w:val="20"/>
                <w:lang w:val="tr-TR"/>
              </w:rPr>
              <w:t>ı</w:t>
            </w:r>
            <w:r w:rsidRPr="0093296E">
              <w:rPr>
                <w:rFonts w:ascii="Times New Roman" w:eastAsia="Cambria" w:hAnsi="Cambria" w:cs="Cambria"/>
                <w:sz w:val="20"/>
                <w:lang w:val="tr-TR"/>
              </w:rPr>
              <w:t xml:space="preserve"> Program</w:t>
            </w:r>
            <w:r w:rsidRPr="0093296E">
              <w:rPr>
                <w:rFonts w:ascii="Times New Roman" w:eastAsia="Cambria" w:hAnsi="Cambria" w:cs="Cambria"/>
                <w:sz w:val="20"/>
                <w:lang w:val="tr-TR"/>
              </w:rPr>
              <w:t>ı</w:t>
            </w:r>
            <w:r w:rsidRPr="0093296E">
              <w:rPr>
                <w:rFonts w:ascii="Times New Roman" w:eastAsia="Cambria" w:hAnsi="Cambria" w:cs="Cambria"/>
                <w:sz w:val="20"/>
                <w:lang w:val="tr-TR"/>
              </w:rPr>
              <w:t xml:space="preserve">  </w:t>
            </w:r>
          </w:p>
          <w:p w14:paraId="4969B45B" w14:textId="7DEC49E8" w:rsidR="0093296E" w:rsidRPr="0093296E" w:rsidRDefault="0093296E" w:rsidP="0093296E">
            <w:pPr>
              <w:rPr>
                <w:rFonts w:ascii="Times New Roman" w:eastAsia="Cambria" w:hAnsi="Cambria" w:cs="Cambria"/>
                <w:sz w:val="20"/>
                <w:lang w:val="tr-TR"/>
              </w:rPr>
            </w:pPr>
          </w:p>
        </w:tc>
        <w:tc>
          <w:tcPr>
            <w:tcW w:w="2815" w:type="dxa"/>
            <w:tcBorders>
              <w:bottom w:val="single" w:sz="4" w:space="0" w:color="auto"/>
            </w:tcBorders>
          </w:tcPr>
          <w:p w14:paraId="7738D521" w14:textId="1E05BAD4" w:rsidR="0093296E" w:rsidRPr="0093296E" w:rsidRDefault="005039D3" w:rsidP="0093296E">
            <w:pPr>
              <w:rPr>
                <w:rFonts w:ascii="Times New Roman" w:eastAsia="Cambria" w:hAnsi="Cambria" w:cs="Cambria"/>
                <w:sz w:val="20"/>
                <w:lang w:val="tr-TR"/>
              </w:rPr>
            </w:pPr>
            <w:r w:rsidRPr="005039D3">
              <w:rPr>
                <w:rFonts w:ascii="Times New Roman" w:eastAsia="Cambria" w:hAnsi="Cambria" w:cs="Cambria"/>
                <w:sz w:val="20"/>
                <w:lang w:val="tr-TR"/>
              </w:rPr>
              <w:t>Eğitim Politikalar</w:t>
            </w:r>
            <w:r w:rsidRPr="005039D3">
              <w:rPr>
                <w:rFonts w:ascii="Times New Roman" w:eastAsia="Cambria" w:hAnsi="Cambria" w:cs="Cambria"/>
                <w:sz w:val="20"/>
                <w:lang w:val="tr-TR"/>
              </w:rPr>
              <w:t>ı</w:t>
            </w:r>
            <w:r w:rsidR="008C7BD0">
              <w:rPr>
                <w:rFonts w:ascii="Times New Roman" w:eastAsia="Cambria" w:hAnsi="Cambria" w:cs="Cambria"/>
                <w:sz w:val="20"/>
                <w:lang w:val="tr-TR"/>
              </w:rPr>
              <w:t xml:space="preserve"> Bölümü </w:t>
            </w:r>
          </w:p>
        </w:tc>
        <w:tc>
          <w:tcPr>
            <w:tcW w:w="5711" w:type="dxa"/>
            <w:tcBorders>
              <w:bottom w:val="single" w:sz="4" w:space="0" w:color="auto"/>
            </w:tcBorders>
          </w:tcPr>
          <w:p w14:paraId="5A555D88" w14:textId="0B60F739" w:rsidR="0093296E" w:rsidRPr="0093296E" w:rsidRDefault="005039D3" w:rsidP="0093296E">
            <w:pPr>
              <w:rPr>
                <w:rFonts w:ascii="Times New Roman" w:eastAsia="Cambria" w:hAnsi="Cambria" w:cs="Cambria"/>
                <w:sz w:val="20"/>
                <w:lang w:val="tr-TR"/>
              </w:rPr>
            </w:pPr>
            <w:r w:rsidRPr="005039D3">
              <w:rPr>
                <w:rFonts w:ascii="Times New Roman" w:eastAsia="Cambria" w:hAnsi="Cambria" w:cs="Cambria"/>
                <w:sz w:val="20"/>
                <w:lang w:val="tr-TR"/>
              </w:rPr>
              <w:t>Eğitim alan</w:t>
            </w:r>
            <w:r w:rsidRPr="005039D3">
              <w:rPr>
                <w:rFonts w:ascii="Times New Roman" w:eastAsia="Cambria" w:hAnsi="Cambria" w:cs="Cambria"/>
                <w:sz w:val="20"/>
                <w:lang w:val="tr-TR"/>
              </w:rPr>
              <w:t>ı</w:t>
            </w:r>
            <w:r w:rsidRPr="005039D3">
              <w:rPr>
                <w:rFonts w:ascii="Times New Roman" w:eastAsia="Cambria" w:hAnsi="Cambria" w:cs="Cambria"/>
                <w:sz w:val="20"/>
                <w:lang w:val="tr-TR"/>
              </w:rPr>
              <w:t>nda belirlenen politika hede</w:t>
            </w:r>
            <w:r>
              <w:rPr>
                <w:rFonts w:ascii="Tahoma" w:eastAsia="Cambria" w:hAnsi="Tahoma" w:cs="Tahoma"/>
                <w:sz w:val="20"/>
                <w:lang w:val="tr-TR"/>
              </w:rPr>
              <w:t>f</w:t>
            </w:r>
            <w:r w:rsidRPr="005039D3">
              <w:rPr>
                <w:rFonts w:ascii="Times New Roman" w:eastAsia="Cambria" w:hAnsi="Cambria" w:cs="Cambria"/>
                <w:sz w:val="20"/>
                <w:lang w:val="tr-TR"/>
              </w:rPr>
              <w:t>lerinin tan</w:t>
            </w:r>
            <w:r w:rsidRPr="005039D3">
              <w:rPr>
                <w:rFonts w:ascii="Times New Roman" w:eastAsia="Cambria" w:hAnsi="Cambria" w:cs="Cambria"/>
                <w:sz w:val="20"/>
                <w:lang w:val="tr-TR"/>
              </w:rPr>
              <w:t>ı</w:t>
            </w:r>
            <w:r w:rsidRPr="005039D3">
              <w:rPr>
                <w:rFonts w:ascii="Times New Roman" w:eastAsia="Cambria" w:hAnsi="Cambria" w:cs="Cambria"/>
                <w:sz w:val="20"/>
                <w:lang w:val="tr-TR"/>
              </w:rPr>
              <w:t>mlanmas</w:t>
            </w:r>
            <w:r w:rsidRPr="005039D3">
              <w:rPr>
                <w:rFonts w:ascii="Times New Roman" w:eastAsia="Cambria" w:hAnsi="Cambria" w:cs="Cambria"/>
                <w:sz w:val="20"/>
                <w:lang w:val="tr-TR"/>
              </w:rPr>
              <w:t>ı</w:t>
            </w:r>
            <w:r w:rsidRPr="005039D3">
              <w:rPr>
                <w:rFonts w:ascii="Times New Roman" w:eastAsia="Cambria" w:hAnsi="Cambria" w:cs="Cambria"/>
                <w:sz w:val="20"/>
                <w:lang w:val="tr-TR"/>
              </w:rPr>
              <w:t xml:space="preserve"> ve uygulanmas</w:t>
            </w:r>
            <w:r w:rsidRPr="005039D3">
              <w:rPr>
                <w:rFonts w:ascii="Times New Roman" w:eastAsia="Cambria" w:hAnsi="Cambria" w:cs="Cambria"/>
                <w:sz w:val="20"/>
                <w:lang w:val="tr-TR"/>
              </w:rPr>
              <w:t>ı</w:t>
            </w:r>
            <w:r w:rsidRPr="005039D3">
              <w:rPr>
                <w:rFonts w:ascii="Times New Roman" w:eastAsia="Cambria" w:hAnsi="Cambria" w:cs="Cambria"/>
                <w:sz w:val="20"/>
                <w:lang w:val="tr-TR"/>
              </w:rPr>
              <w:t xml:space="preserve"> - Eğitimdeki öncelikli konular</w:t>
            </w:r>
            <w:r w:rsidRPr="005039D3">
              <w:rPr>
                <w:rFonts w:ascii="Times New Roman" w:eastAsia="Cambria" w:hAnsi="Cambria" w:cs="Cambria"/>
                <w:sz w:val="20"/>
                <w:lang w:val="tr-TR"/>
              </w:rPr>
              <w:t>ı</w:t>
            </w:r>
            <w:r w:rsidRPr="005039D3">
              <w:rPr>
                <w:rFonts w:ascii="Times New Roman" w:eastAsia="Cambria" w:hAnsi="Cambria" w:cs="Cambria"/>
                <w:sz w:val="20"/>
                <w:lang w:val="tr-TR"/>
              </w:rPr>
              <w:t>n ve stratejilerin belirlenmesi</w:t>
            </w:r>
          </w:p>
        </w:tc>
      </w:tr>
      <w:tr w:rsidR="0093296E" w:rsidRPr="0093296E" w14:paraId="66BD6E7D" w14:textId="77777777" w:rsidTr="0093296E">
        <w:trPr>
          <w:trHeight w:val="135"/>
        </w:trPr>
        <w:tc>
          <w:tcPr>
            <w:tcW w:w="967" w:type="dxa"/>
            <w:tcBorders>
              <w:top w:val="single" w:sz="4" w:space="0" w:color="auto"/>
              <w:bottom w:val="single" w:sz="4" w:space="0" w:color="auto"/>
            </w:tcBorders>
            <w:shd w:val="clear" w:color="auto" w:fill="E2EFD9"/>
          </w:tcPr>
          <w:p w14:paraId="13EBB682" w14:textId="77777777" w:rsidR="0093296E" w:rsidRDefault="0093296E" w:rsidP="0093296E">
            <w:pPr>
              <w:rPr>
                <w:rFonts w:ascii="Times New Roman" w:eastAsia="Cambria" w:hAnsi="Cambria" w:cs="Cambria"/>
                <w:sz w:val="20"/>
              </w:rPr>
            </w:pPr>
            <w:r w:rsidRPr="0093296E">
              <w:rPr>
                <w:rFonts w:ascii="Times New Roman" w:eastAsia="Cambria" w:hAnsi="Cambria" w:cs="Cambria"/>
                <w:sz w:val="20"/>
              </w:rPr>
              <w:lastRenderedPageBreak/>
              <w:t>Orta Vadeli Program</w:t>
            </w:r>
          </w:p>
          <w:p w14:paraId="01FAD6A3" w14:textId="2246DF28" w:rsidR="0093296E" w:rsidRPr="0093296E" w:rsidRDefault="0093296E" w:rsidP="0093296E">
            <w:pPr>
              <w:rPr>
                <w:rFonts w:ascii="Times New Roman" w:eastAsia="Cambria" w:hAnsi="Cambria" w:cs="Cambria"/>
                <w:sz w:val="20"/>
              </w:rPr>
            </w:pPr>
          </w:p>
        </w:tc>
        <w:tc>
          <w:tcPr>
            <w:tcW w:w="2815" w:type="dxa"/>
            <w:tcBorders>
              <w:top w:val="single" w:sz="4" w:space="0" w:color="auto"/>
              <w:bottom w:val="single" w:sz="4" w:space="0" w:color="auto"/>
            </w:tcBorders>
          </w:tcPr>
          <w:p w14:paraId="0F08E25E" w14:textId="3E174C00" w:rsidR="0093296E" w:rsidRPr="0093296E" w:rsidRDefault="005039D3" w:rsidP="0093296E">
            <w:pPr>
              <w:rPr>
                <w:rFonts w:ascii="Times New Roman" w:eastAsia="Cambria" w:hAnsi="Cambria" w:cs="Cambria"/>
                <w:sz w:val="20"/>
              </w:rPr>
            </w:pPr>
            <w:r w:rsidRPr="005039D3">
              <w:rPr>
                <w:rFonts w:ascii="Times New Roman" w:eastAsia="Cambria" w:hAnsi="Cambria" w:cs="Cambria"/>
                <w:sz w:val="20"/>
              </w:rPr>
              <w:t>Eğitim Hede</w:t>
            </w:r>
            <w:r>
              <w:rPr>
                <w:rFonts w:ascii="Tahoma" w:eastAsia="Cambria" w:hAnsi="Tahoma" w:cs="Tahoma"/>
                <w:sz w:val="20"/>
              </w:rPr>
              <w:t>f</w:t>
            </w:r>
            <w:r w:rsidR="008C7BD0">
              <w:rPr>
                <w:rFonts w:ascii="Times New Roman" w:eastAsia="Cambria" w:hAnsi="Cambria" w:cs="Cambria"/>
                <w:sz w:val="20"/>
              </w:rPr>
              <w:t>leri ve Stratejileri</w:t>
            </w:r>
          </w:p>
        </w:tc>
        <w:tc>
          <w:tcPr>
            <w:tcW w:w="5711" w:type="dxa"/>
            <w:tcBorders>
              <w:top w:val="single" w:sz="4" w:space="0" w:color="auto"/>
              <w:bottom w:val="single" w:sz="4" w:space="0" w:color="auto"/>
            </w:tcBorders>
          </w:tcPr>
          <w:p w14:paraId="62E0D7A3" w14:textId="2EEC4C23" w:rsidR="0093296E" w:rsidRPr="0093296E" w:rsidRDefault="005039D3" w:rsidP="0093296E">
            <w:pPr>
              <w:rPr>
                <w:rFonts w:ascii="Times New Roman" w:eastAsia="Cambria" w:hAnsi="Cambria" w:cs="Cambria"/>
                <w:sz w:val="20"/>
              </w:rPr>
            </w:pPr>
            <w:r w:rsidRPr="005039D3">
              <w:rPr>
                <w:rFonts w:ascii="Times New Roman" w:eastAsia="Cambria" w:hAnsi="Cambria" w:cs="Cambria"/>
                <w:sz w:val="20"/>
              </w:rPr>
              <w:t>Orta vadeli eğitim hede</w:t>
            </w:r>
            <w:r>
              <w:rPr>
                <w:rFonts w:ascii="Tahoma" w:eastAsia="Cambria" w:hAnsi="Tahoma" w:cs="Tahoma"/>
                <w:sz w:val="20"/>
              </w:rPr>
              <w:t>f</w:t>
            </w:r>
            <w:r w:rsidRPr="005039D3">
              <w:rPr>
                <w:rFonts w:ascii="Times New Roman" w:eastAsia="Cambria" w:hAnsi="Cambria" w:cs="Cambria"/>
                <w:sz w:val="20"/>
              </w:rPr>
              <w:t>lerinin belirlenmesi ve uygulanmas</w:t>
            </w:r>
            <w:r w:rsidRPr="005039D3">
              <w:rPr>
                <w:rFonts w:ascii="Times New Roman" w:eastAsia="Cambria" w:hAnsi="Cambria" w:cs="Cambria"/>
                <w:sz w:val="20"/>
              </w:rPr>
              <w:t>ı</w:t>
            </w:r>
            <w:r w:rsidRPr="005039D3">
              <w:rPr>
                <w:rFonts w:ascii="Times New Roman" w:eastAsia="Cambria" w:hAnsi="Cambria" w:cs="Cambria"/>
                <w:sz w:val="20"/>
              </w:rPr>
              <w:t xml:space="preserve">  - Eğitimde yap</w:t>
            </w:r>
            <w:r w:rsidRPr="005039D3">
              <w:rPr>
                <w:rFonts w:ascii="Times New Roman" w:eastAsia="Cambria" w:hAnsi="Cambria" w:cs="Cambria"/>
                <w:sz w:val="20"/>
              </w:rPr>
              <w:t>ı</w:t>
            </w:r>
            <w:r w:rsidRPr="005039D3">
              <w:rPr>
                <w:rFonts w:ascii="Times New Roman" w:eastAsia="Cambria" w:hAnsi="Cambria" w:cs="Cambria"/>
                <w:sz w:val="20"/>
              </w:rPr>
              <w:t>sal reformlar</w:t>
            </w:r>
            <w:r w:rsidRPr="005039D3">
              <w:rPr>
                <w:rFonts w:ascii="Times New Roman" w:eastAsia="Cambria" w:hAnsi="Cambria" w:cs="Cambria"/>
                <w:sz w:val="20"/>
              </w:rPr>
              <w:t>ı</w:t>
            </w:r>
            <w:r w:rsidRPr="005039D3">
              <w:rPr>
                <w:rFonts w:ascii="Times New Roman" w:eastAsia="Cambria" w:hAnsi="Cambria" w:cs="Cambria"/>
                <w:sz w:val="20"/>
              </w:rPr>
              <w:t>n planlanmas</w:t>
            </w:r>
            <w:r w:rsidRPr="005039D3">
              <w:rPr>
                <w:rFonts w:ascii="Times New Roman" w:eastAsia="Cambria" w:hAnsi="Cambria" w:cs="Cambria"/>
                <w:sz w:val="20"/>
              </w:rPr>
              <w:t>ı</w:t>
            </w:r>
            <w:r w:rsidRPr="005039D3">
              <w:rPr>
                <w:rFonts w:ascii="Times New Roman" w:eastAsia="Cambria" w:hAnsi="Cambria" w:cs="Cambria"/>
                <w:sz w:val="20"/>
              </w:rPr>
              <w:t xml:space="preserve"> ve takibi</w:t>
            </w:r>
          </w:p>
        </w:tc>
      </w:tr>
      <w:tr w:rsidR="0093296E" w:rsidRPr="0093296E" w14:paraId="632BC94B" w14:textId="77777777" w:rsidTr="0093296E">
        <w:trPr>
          <w:trHeight w:val="95"/>
        </w:trPr>
        <w:tc>
          <w:tcPr>
            <w:tcW w:w="967" w:type="dxa"/>
            <w:tcBorders>
              <w:top w:val="single" w:sz="4" w:space="0" w:color="auto"/>
              <w:bottom w:val="single" w:sz="4" w:space="0" w:color="auto"/>
            </w:tcBorders>
            <w:shd w:val="clear" w:color="auto" w:fill="E2EFD9"/>
          </w:tcPr>
          <w:p w14:paraId="3C5462C8" w14:textId="77777777" w:rsidR="0093296E" w:rsidRDefault="0093296E" w:rsidP="0093296E">
            <w:pPr>
              <w:rPr>
                <w:rFonts w:ascii="Times New Roman" w:eastAsia="Cambria" w:hAnsi="Cambria" w:cs="Cambria"/>
                <w:sz w:val="20"/>
              </w:rPr>
            </w:pPr>
            <w:r w:rsidRPr="0093296E">
              <w:rPr>
                <w:rFonts w:ascii="Times New Roman" w:eastAsia="Cambria" w:hAnsi="Cambria" w:cs="Cambria"/>
                <w:sz w:val="20"/>
              </w:rPr>
              <w:t>Cumhurba</w:t>
            </w:r>
            <w:r w:rsidRPr="0093296E">
              <w:rPr>
                <w:rFonts w:ascii="Times New Roman" w:eastAsia="Cambria" w:hAnsi="Cambria" w:cs="Cambria"/>
                <w:sz w:val="20"/>
              </w:rPr>
              <w:t>ş</w:t>
            </w:r>
            <w:r w:rsidRPr="0093296E">
              <w:rPr>
                <w:rFonts w:ascii="Times New Roman" w:eastAsia="Cambria" w:hAnsi="Cambria" w:cs="Cambria"/>
                <w:sz w:val="20"/>
              </w:rPr>
              <w:t>kanl</w:t>
            </w:r>
            <w:r w:rsidRPr="0093296E">
              <w:rPr>
                <w:rFonts w:ascii="Times New Roman" w:eastAsia="Cambria" w:hAnsi="Cambria" w:cs="Cambria"/>
                <w:sz w:val="20"/>
              </w:rPr>
              <w:t>ı</w:t>
            </w:r>
            <w:r w:rsidRPr="0093296E">
              <w:rPr>
                <w:rFonts w:ascii="Times New Roman" w:eastAsia="Cambria" w:hAnsi="Cambria" w:cs="Cambria"/>
                <w:sz w:val="20"/>
              </w:rPr>
              <w:t>ğ</w:t>
            </w:r>
            <w:r w:rsidRPr="0093296E">
              <w:rPr>
                <w:rFonts w:ascii="Times New Roman" w:eastAsia="Cambria" w:hAnsi="Cambria" w:cs="Cambria"/>
                <w:sz w:val="20"/>
              </w:rPr>
              <w:t>ı</w:t>
            </w:r>
            <w:r w:rsidRPr="0093296E">
              <w:rPr>
                <w:rFonts w:ascii="Times New Roman" w:eastAsia="Cambria" w:hAnsi="Cambria" w:cs="Cambria"/>
                <w:sz w:val="20"/>
              </w:rPr>
              <w:t xml:space="preserve"> Y</w:t>
            </w:r>
            <w:r w:rsidRPr="0093296E">
              <w:rPr>
                <w:rFonts w:ascii="Times New Roman" w:eastAsia="Cambria" w:hAnsi="Cambria" w:cs="Cambria"/>
                <w:sz w:val="20"/>
              </w:rPr>
              <w:t>ı</w:t>
            </w:r>
            <w:r w:rsidRPr="0093296E">
              <w:rPr>
                <w:rFonts w:ascii="Times New Roman" w:eastAsia="Cambria" w:hAnsi="Cambria" w:cs="Cambria"/>
                <w:sz w:val="20"/>
              </w:rPr>
              <w:t>ll</w:t>
            </w:r>
            <w:r w:rsidRPr="0093296E">
              <w:rPr>
                <w:rFonts w:ascii="Times New Roman" w:eastAsia="Cambria" w:hAnsi="Cambria" w:cs="Cambria"/>
                <w:sz w:val="20"/>
              </w:rPr>
              <w:t>ı</w:t>
            </w:r>
            <w:r w:rsidRPr="0093296E">
              <w:rPr>
                <w:rFonts w:ascii="Times New Roman" w:eastAsia="Cambria" w:hAnsi="Cambria" w:cs="Cambria"/>
                <w:sz w:val="20"/>
              </w:rPr>
              <w:t>k Program</w:t>
            </w:r>
            <w:r w:rsidRPr="0093296E">
              <w:rPr>
                <w:rFonts w:ascii="Times New Roman" w:eastAsia="Cambria" w:hAnsi="Cambria" w:cs="Cambria"/>
                <w:sz w:val="20"/>
              </w:rPr>
              <w:t>ı</w:t>
            </w:r>
          </w:p>
          <w:p w14:paraId="4F68C1A2" w14:textId="2370E02A" w:rsidR="0093296E" w:rsidRPr="0093296E" w:rsidRDefault="0093296E" w:rsidP="0093296E">
            <w:pPr>
              <w:rPr>
                <w:rFonts w:ascii="Times New Roman" w:eastAsia="Cambria" w:hAnsi="Cambria" w:cs="Cambria"/>
                <w:sz w:val="20"/>
              </w:rPr>
            </w:pPr>
          </w:p>
        </w:tc>
        <w:tc>
          <w:tcPr>
            <w:tcW w:w="2815" w:type="dxa"/>
            <w:tcBorders>
              <w:top w:val="single" w:sz="4" w:space="0" w:color="auto"/>
              <w:bottom w:val="single" w:sz="4" w:space="0" w:color="auto"/>
            </w:tcBorders>
          </w:tcPr>
          <w:p w14:paraId="00D9347B" w14:textId="17C93138" w:rsidR="0093296E" w:rsidRPr="0093296E" w:rsidRDefault="005039D3" w:rsidP="0093296E">
            <w:pPr>
              <w:rPr>
                <w:rFonts w:ascii="Times New Roman" w:eastAsia="Cambria" w:hAnsi="Cambria" w:cs="Cambria"/>
                <w:sz w:val="20"/>
              </w:rPr>
            </w:pPr>
            <w:r w:rsidRPr="005039D3">
              <w:rPr>
                <w:rFonts w:ascii="Times New Roman" w:eastAsia="Cambria" w:hAnsi="Cambria" w:cs="Cambria"/>
                <w:sz w:val="20"/>
              </w:rPr>
              <w:t>Eğitim Politikalar</w:t>
            </w:r>
            <w:r w:rsidRPr="005039D3">
              <w:rPr>
                <w:rFonts w:ascii="Times New Roman" w:eastAsia="Cambria" w:hAnsi="Cambria" w:cs="Cambria"/>
                <w:sz w:val="20"/>
              </w:rPr>
              <w:t>ı</w:t>
            </w:r>
            <w:r w:rsidRPr="005039D3">
              <w:rPr>
                <w:rFonts w:ascii="Times New Roman" w:eastAsia="Cambria" w:hAnsi="Cambria" w:cs="Cambria"/>
                <w:sz w:val="20"/>
              </w:rPr>
              <w:t xml:space="preserve"> I</w:t>
            </w:r>
            <w:r w:rsidRPr="005039D3">
              <w:rPr>
                <w:rFonts w:ascii="Times New Roman" w:eastAsia="Cambria" w:hAnsi="Cambria" w:cs="Cambria"/>
                <w:sz w:val="20"/>
              </w:rPr>
              <w:t>İ</w:t>
            </w:r>
            <w:r w:rsidRPr="005039D3">
              <w:rPr>
                <w:rFonts w:ascii="Times New Roman" w:eastAsia="Cambria" w:hAnsi="Cambria" w:cs="Cambria"/>
                <w:sz w:val="20"/>
              </w:rPr>
              <w:t>zleme ve De</w:t>
            </w:r>
            <w:r w:rsidR="008C7BD0">
              <w:rPr>
                <w:rFonts w:ascii="Times New Roman" w:eastAsia="Cambria" w:hAnsi="Cambria" w:cs="Cambria"/>
                <w:sz w:val="20"/>
              </w:rPr>
              <w:t xml:space="preserve">ğerlendirme Bölümü </w:t>
            </w:r>
          </w:p>
        </w:tc>
        <w:tc>
          <w:tcPr>
            <w:tcW w:w="5711" w:type="dxa"/>
            <w:tcBorders>
              <w:top w:val="single" w:sz="4" w:space="0" w:color="auto"/>
              <w:bottom w:val="single" w:sz="4" w:space="0" w:color="auto"/>
            </w:tcBorders>
          </w:tcPr>
          <w:p w14:paraId="27BEF0E2" w14:textId="0B65B027" w:rsidR="0093296E" w:rsidRPr="0093296E" w:rsidRDefault="005039D3" w:rsidP="0093296E">
            <w:pPr>
              <w:rPr>
                <w:rFonts w:ascii="Times New Roman" w:eastAsia="Cambria" w:hAnsi="Cambria" w:cs="Cambria"/>
                <w:sz w:val="20"/>
              </w:rPr>
            </w:pPr>
            <w:r>
              <w:rPr>
                <w:rFonts w:ascii="Times New Roman" w:eastAsia="Cambria" w:hAnsi="Cambria" w:cs="Cambria"/>
                <w:sz w:val="20"/>
              </w:rPr>
              <w:t>Y</w:t>
            </w:r>
            <w:r>
              <w:rPr>
                <w:rFonts w:ascii="Times New Roman" w:eastAsia="Cambria" w:hAnsi="Cambria" w:cs="Cambria"/>
                <w:sz w:val="20"/>
              </w:rPr>
              <w:t>ı</w:t>
            </w:r>
            <w:r>
              <w:rPr>
                <w:rFonts w:ascii="Times New Roman" w:eastAsia="Cambria" w:hAnsi="Cambria" w:cs="Cambria"/>
                <w:sz w:val="20"/>
              </w:rPr>
              <w:t>l</w:t>
            </w:r>
            <w:r w:rsidRPr="005039D3">
              <w:rPr>
                <w:rFonts w:ascii="Times New Roman" w:eastAsia="Cambria" w:hAnsi="Cambria" w:cs="Cambria"/>
                <w:sz w:val="20"/>
              </w:rPr>
              <w:t>l</w:t>
            </w:r>
            <w:r w:rsidRPr="005039D3">
              <w:rPr>
                <w:rFonts w:ascii="Times New Roman" w:eastAsia="Cambria" w:hAnsi="Cambria" w:cs="Cambria"/>
                <w:sz w:val="20"/>
              </w:rPr>
              <w:t>ı</w:t>
            </w:r>
            <w:r w:rsidRPr="005039D3">
              <w:rPr>
                <w:rFonts w:ascii="Times New Roman" w:eastAsia="Cambria" w:hAnsi="Cambria" w:cs="Cambria"/>
                <w:sz w:val="20"/>
              </w:rPr>
              <w:t>k eğitim politikalar</w:t>
            </w:r>
            <w:r w:rsidRPr="005039D3">
              <w:rPr>
                <w:rFonts w:ascii="Times New Roman" w:eastAsia="Cambria" w:hAnsi="Cambria" w:cs="Cambria"/>
                <w:sz w:val="20"/>
              </w:rPr>
              <w:t>ı</w:t>
            </w:r>
            <w:r w:rsidRPr="005039D3">
              <w:rPr>
                <w:rFonts w:ascii="Times New Roman" w:eastAsia="Cambria" w:hAnsi="Cambria" w:cs="Cambria"/>
                <w:sz w:val="20"/>
              </w:rPr>
              <w:t>n</w:t>
            </w:r>
            <w:r w:rsidRPr="005039D3">
              <w:rPr>
                <w:rFonts w:ascii="Times New Roman" w:eastAsia="Cambria" w:hAnsi="Cambria" w:cs="Cambria"/>
                <w:sz w:val="20"/>
              </w:rPr>
              <w:t>ı</w:t>
            </w:r>
            <w:r w:rsidRPr="005039D3">
              <w:rPr>
                <w:rFonts w:ascii="Times New Roman" w:eastAsia="Cambria" w:hAnsi="Cambria" w:cs="Cambria"/>
                <w:sz w:val="20"/>
              </w:rPr>
              <w:t>n belirlenmesi ve uygulanmas</w:t>
            </w:r>
            <w:r w:rsidRPr="005039D3">
              <w:rPr>
                <w:rFonts w:ascii="Times New Roman" w:eastAsia="Cambria" w:hAnsi="Cambria" w:cs="Cambria"/>
                <w:sz w:val="20"/>
              </w:rPr>
              <w:t>ı</w:t>
            </w:r>
            <w:r w:rsidRPr="005039D3">
              <w:rPr>
                <w:rFonts w:ascii="Times New Roman" w:eastAsia="Cambria" w:hAnsi="Cambria" w:cs="Cambria"/>
                <w:sz w:val="20"/>
              </w:rPr>
              <w:t xml:space="preserve">  - Eğitimdeki öncelikli konular</w:t>
            </w:r>
            <w:r w:rsidRPr="005039D3">
              <w:rPr>
                <w:rFonts w:ascii="Times New Roman" w:eastAsia="Cambria" w:hAnsi="Cambria" w:cs="Cambria"/>
                <w:sz w:val="20"/>
              </w:rPr>
              <w:t>ı</w:t>
            </w:r>
            <w:r w:rsidRPr="005039D3">
              <w:rPr>
                <w:rFonts w:ascii="Times New Roman" w:eastAsia="Cambria" w:hAnsi="Cambria" w:cs="Cambria"/>
                <w:sz w:val="20"/>
              </w:rPr>
              <w:t>n y</w:t>
            </w:r>
            <w:r w:rsidRPr="005039D3">
              <w:rPr>
                <w:rFonts w:ascii="Times New Roman" w:eastAsia="Cambria" w:hAnsi="Cambria" w:cs="Cambria"/>
                <w:sz w:val="20"/>
              </w:rPr>
              <w:t>ı</w:t>
            </w:r>
            <w:r w:rsidRPr="005039D3">
              <w:rPr>
                <w:rFonts w:ascii="Times New Roman" w:eastAsia="Cambria" w:hAnsi="Cambria" w:cs="Cambria"/>
                <w:sz w:val="20"/>
              </w:rPr>
              <w:t>ll</w:t>
            </w:r>
            <w:r w:rsidRPr="005039D3">
              <w:rPr>
                <w:rFonts w:ascii="Times New Roman" w:eastAsia="Cambria" w:hAnsi="Cambria" w:cs="Cambria"/>
                <w:sz w:val="20"/>
              </w:rPr>
              <w:t>ı</w:t>
            </w:r>
            <w:r w:rsidRPr="005039D3">
              <w:rPr>
                <w:rFonts w:ascii="Times New Roman" w:eastAsia="Cambria" w:hAnsi="Cambria" w:cs="Cambria"/>
                <w:sz w:val="20"/>
              </w:rPr>
              <w:t>k programlara dâhil edilmesi ve izlenmesi</w:t>
            </w:r>
          </w:p>
        </w:tc>
      </w:tr>
      <w:tr w:rsidR="0093296E" w:rsidRPr="0093296E" w14:paraId="72FC36EA" w14:textId="77777777" w:rsidTr="0093296E">
        <w:trPr>
          <w:trHeight w:val="80"/>
        </w:trPr>
        <w:tc>
          <w:tcPr>
            <w:tcW w:w="967" w:type="dxa"/>
            <w:tcBorders>
              <w:top w:val="single" w:sz="4" w:space="0" w:color="auto"/>
              <w:bottom w:val="single" w:sz="4" w:space="0" w:color="auto"/>
            </w:tcBorders>
            <w:shd w:val="clear" w:color="auto" w:fill="E2EFD9"/>
          </w:tcPr>
          <w:p w14:paraId="7685169E" w14:textId="77777777" w:rsidR="0093296E" w:rsidRDefault="0093296E" w:rsidP="0093296E">
            <w:pPr>
              <w:rPr>
                <w:rFonts w:ascii="Times New Roman" w:eastAsia="Cambria" w:hAnsi="Cambria" w:cs="Cambria"/>
                <w:sz w:val="20"/>
              </w:rPr>
            </w:pPr>
          </w:p>
          <w:p w14:paraId="734107A1" w14:textId="77777777" w:rsidR="005039D3" w:rsidRDefault="005039D3" w:rsidP="0093296E">
            <w:pPr>
              <w:rPr>
                <w:rFonts w:ascii="Times New Roman" w:eastAsia="Cambria" w:hAnsi="Cambria" w:cs="Cambria"/>
                <w:sz w:val="20"/>
              </w:rPr>
            </w:pPr>
            <w:r w:rsidRPr="005039D3">
              <w:rPr>
                <w:rFonts w:ascii="Times New Roman" w:eastAsia="Cambria" w:hAnsi="Cambria" w:cs="Cambria"/>
                <w:sz w:val="20"/>
              </w:rPr>
              <w:t>Milli Eğitim Temel Kanunu</w:t>
            </w:r>
          </w:p>
          <w:p w14:paraId="1957C61A" w14:textId="34426C49" w:rsidR="005039D3" w:rsidRPr="0093296E" w:rsidRDefault="005039D3" w:rsidP="0093296E">
            <w:pPr>
              <w:rPr>
                <w:rFonts w:ascii="Times New Roman" w:eastAsia="Cambria" w:hAnsi="Cambria" w:cs="Cambria"/>
                <w:sz w:val="20"/>
              </w:rPr>
            </w:pPr>
          </w:p>
        </w:tc>
        <w:tc>
          <w:tcPr>
            <w:tcW w:w="2815" w:type="dxa"/>
            <w:tcBorders>
              <w:top w:val="single" w:sz="4" w:space="0" w:color="auto"/>
              <w:bottom w:val="single" w:sz="4" w:space="0" w:color="auto"/>
            </w:tcBorders>
          </w:tcPr>
          <w:p w14:paraId="5757A1D2" w14:textId="027982DC" w:rsidR="0093296E" w:rsidRPr="0093296E" w:rsidRDefault="008C7BD0" w:rsidP="0093296E">
            <w:pPr>
              <w:rPr>
                <w:rFonts w:ascii="Times New Roman" w:eastAsia="Cambria" w:hAnsi="Cambria" w:cs="Cambria"/>
                <w:sz w:val="20"/>
              </w:rPr>
            </w:pPr>
            <w:r>
              <w:rPr>
                <w:rFonts w:ascii="Times New Roman" w:eastAsia="Cambria" w:hAnsi="Cambria" w:cs="Cambria"/>
                <w:sz w:val="20"/>
              </w:rPr>
              <w:t>Bölüm II</w:t>
            </w:r>
          </w:p>
        </w:tc>
        <w:tc>
          <w:tcPr>
            <w:tcW w:w="5711" w:type="dxa"/>
            <w:tcBorders>
              <w:top w:val="single" w:sz="4" w:space="0" w:color="auto"/>
              <w:bottom w:val="single" w:sz="4" w:space="0" w:color="auto"/>
            </w:tcBorders>
          </w:tcPr>
          <w:p w14:paraId="57E7CEFA" w14:textId="6B254F71" w:rsidR="0093296E" w:rsidRPr="0093296E" w:rsidRDefault="005039D3" w:rsidP="0093296E">
            <w:pPr>
              <w:rPr>
                <w:rFonts w:ascii="Times New Roman" w:eastAsia="Cambria" w:hAnsi="Cambria" w:cs="Cambria"/>
                <w:sz w:val="20"/>
              </w:rPr>
            </w:pPr>
            <w:r w:rsidRPr="005039D3">
              <w:rPr>
                <w:rFonts w:ascii="Times New Roman" w:eastAsia="Cambria" w:hAnsi="Cambria" w:cs="Cambria"/>
                <w:sz w:val="20"/>
              </w:rPr>
              <w:t>Tüm eğitim kurumlar</w:t>
            </w:r>
            <w:r w:rsidRPr="005039D3">
              <w:rPr>
                <w:rFonts w:ascii="Times New Roman" w:eastAsia="Cambria" w:hAnsi="Cambria" w:cs="Cambria"/>
                <w:sz w:val="20"/>
              </w:rPr>
              <w:t>ı</w:t>
            </w:r>
            <w:r w:rsidRPr="005039D3">
              <w:rPr>
                <w:rFonts w:ascii="Times New Roman" w:eastAsia="Cambria" w:hAnsi="Cambria" w:cs="Cambria"/>
                <w:sz w:val="20"/>
              </w:rPr>
              <w:t>n</w:t>
            </w:r>
            <w:r w:rsidRPr="005039D3">
              <w:rPr>
                <w:rFonts w:ascii="Times New Roman" w:eastAsia="Cambria" w:hAnsi="Cambria" w:cs="Cambria"/>
                <w:sz w:val="20"/>
              </w:rPr>
              <w:t>ı</w:t>
            </w:r>
            <w:r w:rsidRPr="005039D3">
              <w:rPr>
                <w:rFonts w:ascii="Times New Roman" w:eastAsia="Cambria" w:hAnsi="Cambria" w:cs="Cambria"/>
                <w:sz w:val="20"/>
              </w:rPr>
              <w:t>n idari ve pedagojik yönetimini sağlamak  - Eğitimde f</w:t>
            </w:r>
            <w:r w:rsidRPr="005039D3">
              <w:rPr>
                <w:rFonts w:ascii="Times New Roman" w:eastAsia="Cambria" w:hAnsi="Cambria" w:cs="Cambria"/>
                <w:sz w:val="20"/>
              </w:rPr>
              <w:t>ı</w:t>
            </w:r>
            <w:r w:rsidRPr="005039D3">
              <w:rPr>
                <w:rFonts w:ascii="Times New Roman" w:eastAsia="Cambria" w:hAnsi="Cambria" w:cs="Cambria"/>
                <w:sz w:val="20"/>
              </w:rPr>
              <w:t>rsat e</w:t>
            </w:r>
            <w:r w:rsidRPr="005039D3">
              <w:rPr>
                <w:rFonts w:ascii="Times New Roman" w:eastAsia="Cambria" w:hAnsi="Cambria" w:cs="Cambria"/>
                <w:sz w:val="20"/>
              </w:rPr>
              <w:t>ş</w:t>
            </w:r>
            <w:r w:rsidRPr="005039D3">
              <w:rPr>
                <w:rFonts w:ascii="Times New Roman" w:eastAsia="Cambria" w:hAnsi="Cambria" w:cs="Cambria"/>
                <w:sz w:val="20"/>
              </w:rPr>
              <w:t>itliğini sağlamak - Eğitim kalitesini art</w:t>
            </w:r>
            <w:r w:rsidRPr="005039D3">
              <w:rPr>
                <w:rFonts w:ascii="Times New Roman" w:eastAsia="Cambria" w:hAnsi="Cambria" w:cs="Cambria"/>
                <w:sz w:val="20"/>
              </w:rPr>
              <w:t>ı</w:t>
            </w:r>
            <w:r w:rsidRPr="005039D3">
              <w:rPr>
                <w:rFonts w:ascii="Times New Roman" w:eastAsia="Cambria" w:hAnsi="Cambria" w:cs="Cambria"/>
                <w:sz w:val="20"/>
              </w:rPr>
              <w:t>rmak</w:t>
            </w:r>
          </w:p>
        </w:tc>
      </w:tr>
      <w:tr w:rsidR="0093296E" w:rsidRPr="0093296E" w14:paraId="71C621F6" w14:textId="77777777" w:rsidTr="0093296E">
        <w:trPr>
          <w:trHeight w:val="135"/>
        </w:trPr>
        <w:tc>
          <w:tcPr>
            <w:tcW w:w="967" w:type="dxa"/>
            <w:tcBorders>
              <w:top w:val="single" w:sz="4" w:space="0" w:color="auto"/>
            </w:tcBorders>
            <w:shd w:val="clear" w:color="auto" w:fill="E2EFD9"/>
          </w:tcPr>
          <w:p w14:paraId="18BE097A" w14:textId="77777777" w:rsidR="0093296E" w:rsidRDefault="005039D3" w:rsidP="0093296E">
            <w:pPr>
              <w:rPr>
                <w:rFonts w:ascii="Times New Roman" w:eastAsia="Cambria" w:hAnsi="Cambria" w:cs="Cambria"/>
                <w:sz w:val="20"/>
              </w:rPr>
            </w:pPr>
            <w:r w:rsidRPr="005039D3">
              <w:rPr>
                <w:rFonts w:ascii="Times New Roman" w:eastAsia="Cambria" w:hAnsi="Cambria" w:cs="Cambria"/>
                <w:sz w:val="20"/>
              </w:rPr>
              <w:t>Eğitim Politikalar</w:t>
            </w:r>
            <w:r w:rsidRPr="005039D3">
              <w:rPr>
                <w:rFonts w:ascii="Times New Roman" w:eastAsia="Cambria" w:hAnsi="Cambria" w:cs="Cambria"/>
                <w:sz w:val="20"/>
              </w:rPr>
              <w:t>ı</w:t>
            </w:r>
            <w:r w:rsidRPr="005039D3">
              <w:rPr>
                <w:rFonts w:ascii="Times New Roman" w:eastAsia="Cambria" w:hAnsi="Cambria" w:cs="Cambria"/>
                <w:sz w:val="20"/>
              </w:rPr>
              <w:t xml:space="preserve"> Belgesi</w:t>
            </w:r>
          </w:p>
          <w:p w14:paraId="1106C431" w14:textId="4441509A" w:rsidR="005039D3" w:rsidRPr="0093296E" w:rsidRDefault="005039D3" w:rsidP="0093296E">
            <w:pPr>
              <w:rPr>
                <w:rFonts w:ascii="Times New Roman" w:eastAsia="Cambria" w:hAnsi="Cambria" w:cs="Cambria"/>
                <w:sz w:val="20"/>
              </w:rPr>
            </w:pPr>
          </w:p>
        </w:tc>
        <w:tc>
          <w:tcPr>
            <w:tcW w:w="2815" w:type="dxa"/>
            <w:tcBorders>
              <w:top w:val="single" w:sz="4" w:space="0" w:color="auto"/>
            </w:tcBorders>
          </w:tcPr>
          <w:p w14:paraId="4BA13FBA" w14:textId="4F13C2BD" w:rsidR="0093296E" w:rsidRPr="0093296E" w:rsidRDefault="005039D3" w:rsidP="0093296E">
            <w:pPr>
              <w:rPr>
                <w:rFonts w:ascii="Times New Roman" w:eastAsia="Cambria" w:hAnsi="Cambria" w:cs="Cambria"/>
                <w:sz w:val="20"/>
              </w:rPr>
            </w:pPr>
            <w:r w:rsidRPr="005039D3">
              <w:rPr>
                <w:rFonts w:ascii="Times New Roman" w:eastAsia="Cambria" w:hAnsi="Cambria" w:cs="Cambria"/>
                <w:sz w:val="20"/>
              </w:rPr>
              <w:t>Stratejik Hede</w:t>
            </w:r>
            <w:r>
              <w:rPr>
                <w:rFonts w:ascii="Tahoma" w:eastAsia="Cambria" w:hAnsi="Tahoma" w:cs="Tahoma"/>
                <w:sz w:val="20"/>
              </w:rPr>
              <w:t>f</w:t>
            </w:r>
            <w:r w:rsidR="008C7BD0">
              <w:rPr>
                <w:rFonts w:ascii="Times New Roman" w:eastAsia="Cambria" w:hAnsi="Cambria" w:cs="Cambria"/>
                <w:sz w:val="20"/>
              </w:rPr>
              <w:t>ler</w:t>
            </w:r>
          </w:p>
        </w:tc>
        <w:tc>
          <w:tcPr>
            <w:tcW w:w="5711" w:type="dxa"/>
            <w:tcBorders>
              <w:top w:val="single" w:sz="4" w:space="0" w:color="auto"/>
            </w:tcBorders>
          </w:tcPr>
          <w:p w14:paraId="041697B1" w14:textId="116581D0" w:rsidR="005039D3" w:rsidRDefault="005039D3" w:rsidP="005039D3">
            <w:pPr>
              <w:rPr>
                <w:rFonts w:ascii="Times New Roman" w:eastAsia="Cambria" w:hAnsi="Cambria" w:cs="Cambria"/>
                <w:sz w:val="20"/>
              </w:rPr>
            </w:pPr>
          </w:p>
          <w:p w14:paraId="7E31C16E" w14:textId="4C8FFC22" w:rsidR="0093296E" w:rsidRPr="005039D3" w:rsidRDefault="005039D3" w:rsidP="005039D3">
            <w:pPr>
              <w:rPr>
                <w:rFonts w:ascii="Times New Roman" w:eastAsia="Cambria" w:hAnsi="Cambria" w:cs="Cambria"/>
                <w:sz w:val="20"/>
              </w:rPr>
            </w:pPr>
            <w:r w:rsidRPr="005039D3">
              <w:rPr>
                <w:rFonts w:ascii="Times New Roman" w:eastAsia="Cambria" w:hAnsi="Cambria" w:cs="Cambria"/>
                <w:sz w:val="20"/>
              </w:rPr>
              <w:t>Eğitim alan</w:t>
            </w:r>
            <w:r w:rsidRPr="005039D3">
              <w:rPr>
                <w:rFonts w:ascii="Times New Roman" w:eastAsia="Cambria" w:hAnsi="Cambria" w:cs="Cambria"/>
                <w:sz w:val="20"/>
              </w:rPr>
              <w:t>ı</w:t>
            </w:r>
            <w:r w:rsidRPr="005039D3">
              <w:rPr>
                <w:rFonts w:ascii="Times New Roman" w:eastAsia="Cambria" w:hAnsi="Cambria" w:cs="Cambria"/>
                <w:sz w:val="20"/>
              </w:rPr>
              <w:t>nda stratejik hede</w:t>
            </w:r>
            <w:r w:rsidR="008C7BD0">
              <w:rPr>
                <w:rFonts w:ascii="Tahoma" w:eastAsia="Cambria" w:hAnsi="Tahoma" w:cs="Tahoma"/>
                <w:sz w:val="20"/>
              </w:rPr>
              <w:t>f</w:t>
            </w:r>
            <w:r w:rsidRPr="005039D3">
              <w:rPr>
                <w:rFonts w:ascii="Times New Roman" w:eastAsia="Cambria" w:hAnsi="Cambria" w:cs="Cambria"/>
                <w:sz w:val="20"/>
              </w:rPr>
              <w:t xml:space="preserve">ler belirlemek - Eğitimde </w:t>
            </w:r>
            <w:r w:rsidRPr="005039D3">
              <w:rPr>
                <w:rFonts w:ascii="Times New Roman" w:eastAsia="Cambria" w:hAnsi="Cambria" w:cs="Cambria"/>
                <w:sz w:val="20"/>
              </w:rPr>
              <w:t>ç</w:t>
            </w:r>
            <w:r w:rsidRPr="005039D3">
              <w:rPr>
                <w:rFonts w:ascii="Times New Roman" w:eastAsia="Cambria" w:hAnsi="Cambria" w:cs="Cambria"/>
                <w:sz w:val="20"/>
              </w:rPr>
              <w:t>ağda</w:t>
            </w:r>
            <w:r w:rsidRPr="005039D3">
              <w:rPr>
                <w:rFonts w:ascii="Times New Roman" w:eastAsia="Cambria" w:hAnsi="Cambria" w:cs="Cambria"/>
                <w:sz w:val="20"/>
              </w:rPr>
              <w:t>ş</w:t>
            </w:r>
            <w:r w:rsidRPr="005039D3">
              <w:rPr>
                <w:rFonts w:ascii="Times New Roman" w:eastAsia="Cambria" w:hAnsi="Cambria" w:cs="Cambria"/>
                <w:sz w:val="20"/>
              </w:rPr>
              <w:t xml:space="preserve"> yöntem ve tekniklerin kullan</w:t>
            </w:r>
            <w:r w:rsidRPr="005039D3">
              <w:rPr>
                <w:rFonts w:ascii="Times New Roman" w:eastAsia="Cambria" w:hAnsi="Cambria" w:cs="Cambria"/>
                <w:sz w:val="20"/>
              </w:rPr>
              <w:t>ı</w:t>
            </w:r>
            <w:r w:rsidRPr="005039D3">
              <w:rPr>
                <w:rFonts w:ascii="Times New Roman" w:eastAsia="Cambria" w:hAnsi="Cambria" w:cs="Cambria"/>
                <w:sz w:val="20"/>
              </w:rPr>
              <w:t>m</w:t>
            </w:r>
            <w:r w:rsidRPr="005039D3">
              <w:rPr>
                <w:rFonts w:ascii="Times New Roman" w:eastAsia="Cambria" w:hAnsi="Cambria" w:cs="Cambria"/>
                <w:sz w:val="20"/>
              </w:rPr>
              <w:t>ı</w:t>
            </w:r>
            <w:r w:rsidRPr="005039D3">
              <w:rPr>
                <w:rFonts w:ascii="Times New Roman" w:eastAsia="Cambria" w:hAnsi="Cambria" w:cs="Cambria"/>
                <w:sz w:val="20"/>
              </w:rPr>
              <w:t>n</w:t>
            </w:r>
            <w:r w:rsidRPr="005039D3">
              <w:rPr>
                <w:rFonts w:ascii="Times New Roman" w:eastAsia="Cambria" w:hAnsi="Cambria" w:cs="Cambria"/>
                <w:sz w:val="20"/>
              </w:rPr>
              <w:t>ı</w:t>
            </w:r>
            <w:r w:rsidRPr="005039D3">
              <w:rPr>
                <w:rFonts w:ascii="Times New Roman" w:eastAsia="Cambria" w:hAnsi="Cambria" w:cs="Cambria"/>
                <w:sz w:val="20"/>
              </w:rPr>
              <w:t xml:space="preserve"> te</w:t>
            </w:r>
            <w:r w:rsidRPr="005039D3">
              <w:rPr>
                <w:rFonts w:ascii="Times New Roman" w:eastAsia="Cambria" w:hAnsi="Cambria" w:cs="Cambria"/>
                <w:sz w:val="20"/>
              </w:rPr>
              <w:t>ş</w:t>
            </w:r>
            <w:r w:rsidRPr="005039D3">
              <w:rPr>
                <w:rFonts w:ascii="Times New Roman" w:eastAsia="Cambria" w:hAnsi="Cambria" w:cs="Cambria"/>
                <w:sz w:val="20"/>
              </w:rPr>
              <w:t>vik etmek</w:t>
            </w:r>
          </w:p>
        </w:tc>
      </w:tr>
      <w:tr w:rsidR="0093296E" w:rsidRPr="0093296E" w14:paraId="3180DDD4" w14:textId="77777777" w:rsidTr="0093296E">
        <w:trPr>
          <w:trHeight w:val="120"/>
        </w:trPr>
        <w:tc>
          <w:tcPr>
            <w:tcW w:w="967" w:type="dxa"/>
            <w:tcBorders>
              <w:bottom w:val="single" w:sz="4" w:space="0" w:color="auto"/>
            </w:tcBorders>
            <w:shd w:val="clear" w:color="auto" w:fill="E2EFD9"/>
          </w:tcPr>
          <w:p w14:paraId="39C50021" w14:textId="7E17EBA1" w:rsidR="0093296E" w:rsidRPr="0093296E" w:rsidRDefault="005039D3" w:rsidP="0093296E">
            <w:pPr>
              <w:rPr>
                <w:rFonts w:ascii="Times New Roman" w:eastAsia="Cambria" w:hAnsi="Cambria" w:cs="Cambria"/>
                <w:sz w:val="20"/>
                <w:lang w:val="tr-TR"/>
              </w:rPr>
            </w:pPr>
            <w:r w:rsidRPr="005039D3">
              <w:rPr>
                <w:rFonts w:ascii="Times New Roman" w:eastAsia="Cambria" w:hAnsi="Cambria" w:cs="Cambria"/>
                <w:sz w:val="20"/>
                <w:lang w:val="tr-TR"/>
              </w:rPr>
              <w:t>O</w:t>
            </w:r>
            <w:r w:rsidRPr="005039D3">
              <w:rPr>
                <w:rFonts w:ascii="Times New Roman" w:eastAsia="Cambria" w:hAnsi="Cambria" w:cs="Cambria"/>
                <w:sz w:val="20"/>
                <w:lang w:val="tr-TR"/>
              </w:rPr>
              <w:t>Ü</w:t>
            </w:r>
            <w:r w:rsidRPr="005039D3">
              <w:rPr>
                <w:rFonts w:ascii="Times New Roman" w:eastAsia="Cambria" w:hAnsi="Cambria" w:cs="Cambria"/>
                <w:sz w:val="20"/>
                <w:lang w:val="tr-TR"/>
              </w:rPr>
              <w:t>ğrenci Haklar</w:t>
            </w:r>
            <w:r w:rsidRPr="005039D3">
              <w:rPr>
                <w:rFonts w:ascii="Times New Roman" w:eastAsia="Cambria" w:hAnsi="Cambria" w:cs="Cambria"/>
                <w:sz w:val="20"/>
                <w:lang w:val="tr-TR"/>
              </w:rPr>
              <w:t>ı</w:t>
            </w:r>
            <w:r w:rsidRPr="005039D3">
              <w:rPr>
                <w:rFonts w:ascii="Times New Roman" w:eastAsia="Cambria" w:hAnsi="Cambria" w:cs="Cambria"/>
                <w:sz w:val="20"/>
                <w:lang w:val="tr-TR"/>
              </w:rPr>
              <w:t xml:space="preserve"> Bildirgesi</w:t>
            </w:r>
          </w:p>
        </w:tc>
        <w:tc>
          <w:tcPr>
            <w:tcW w:w="2815" w:type="dxa"/>
            <w:tcBorders>
              <w:bottom w:val="single" w:sz="4" w:space="0" w:color="auto"/>
            </w:tcBorders>
          </w:tcPr>
          <w:p w14:paraId="55A2C96E" w14:textId="163328B1" w:rsidR="0093296E" w:rsidRPr="0093296E" w:rsidRDefault="005039D3" w:rsidP="0093296E">
            <w:pPr>
              <w:rPr>
                <w:rFonts w:ascii="Times New Roman" w:eastAsia="Cambria" w:hAnsi="Cambria" w:cs="Cambria"/>
                <w:sz w:val="20"/>
                <w:lang w:val="tr-TR"/>
              </w:rPr>
            </w:pPr>
            <w:r w:rsidRPr="005039D3">
              <w:rPr>
                <w:rFonts w:ascii="Times New Roman" w:eastAsia="Cambria" w:hAnsi="Cambria" w:cs="Cambria"/>
                <w:sz w:val="20"/>
                <w:lang w:val="tr-TR"/>
              </w:rPr>
              <w:t>I</w:t>
            </w:r>
            <w:r w:rsidRPr="005039D3">
              <w:rPr>
                <w:rFonts w:ascii="Times New Roman" w:eastAsia="Cambria" w:hAnsi="Cambria" w:cs="Cambria"/>
                <w:sz w:val="20"/>
                <w:lang w:val="tr-TR"/>
              </w:rPr>
              <w:t>İ</w:t>
            </w:r>
            <w:r w:rsidR="008C7BD0">
              <w:rPr>
                <w:rFonts w:ascii="Times New Roman" w:eastAsia="Cambria" w:hAnsi="Cambria" w:cs="Cambria"/>
                <w:sz w:val="20"/>
                <w:lang w:val="tr-TR"/>
              </w:rPr>
              <w:t>lkeler</w:t>
            </w:r>
          </w:p>
        </w:tc>
        <w:tc>
          <w:tcPr>
            <w:tcW w:w="5711" w:type="dxa"/>
            <w:tcBorders>
              <w:bottom w:val="single" w:sz="4" w:space="0" w:color="auto"/>
            </w:tcBorders>
          </w:tcPr>
          <w:p w14:paraId="611659D3" w14:textId="44325B86" w:rsidR="005039D3" w:rsidRDefault="005039D3" w:rsidP="0093296E">
            <w:pPr>
              <w:rPr>
                <w:rFonts w:ascii="Times New Roman" w:eastAsia="Cambria" w:hAnsi="Cambria" w:cs="Cambria"/>
                <w:sz w:val="20"/>
                <w:lang w:val="tr-TR"/>
              </w:rPr>
            </w:pPr>
          </w:p>
          <w:p w14:paraId="5AEE0D2D" w14:textId="5FE06663" w:rsidR="0093296E" w:rsidRPr="005039D3" w:rsidRDefault="005039D3" w:rsidP="005039D3">
            <w:pPr>
              <w:ind w:firstLine="708"/>
              <w:rPr>
                <w:rFonts w:ascii="Times New Roman" w:eastAsia="Cambria" w:hAnsi="Cambria" w:cs="Cambria"/>
                <w:sz w:val="20"/>
                <w:lang w:val="tr-TR"/>
              </w:rPr>
            </w:pPr>
            <w:r>
              <w:rPr>
                <w:rFonts w:ascii="Times New Roman" w:eastAsia="Cambria" w:hAnsi="Cambria" w:cs="Cambria"/>
                <w:sz w:val="20"/>
                <w:lang w:val="tr-TR"/>
              </w:rPr>
              <w:t>Ö</w:t>
            </w:r>
            <w:r w:rsidRPr="005039D3">
              <w:rPr>
                <w:rFonts w:ascii="Times New Roman" w:eastAsia="Cambria" w:hAnsi="Cambria" w:cs="Cambria"/>
                <w:sz w:val="20"/>
                <w:lang w:val="tr-TR"/>
              </w:rPr>
              <w:t>ğrencilerin eğitim sürecindeki haklar</w:t>
            </w:r>
            <w:r w:rsidRPr="005039D3">
              <w:rPr>
                <w:rFonts w:ascii="Times New Roman" w:eastAsia="Cambria" w:hAnsi="Cambria" w:cs="Cambria"/>
                <w:sz w:val="20"/>
                <w:lang w:val="tr-TR"/>
              </w:rPr>
              <w:t>ı</w:t>
            </w:r>
            <w:r w:rsidRPr="005039D3">
              <w:rPr>
                <w:rFonts w:ascii="Times New Roman" w:eastAsia="Cambria" w:hAnsi="Cambria" w:cs="Cambria"/>
                <w:sz w:val="20"/>
                <w:lang w:val="tr-TR"/>
              </w:rPr>
              <w:t>n</w:t>
            </w:r>
            <w:r w:rsidRPr="005039D3">
              <w:rPr>
                <w:rFonts w:ascii="Times New Roman" w:eastAsia="Cambria" w:hAnsi="Cambria" w:cs="Cambria"/>
                <w:sz w:val="20"/>
                <w:lang w:val="tr-TR"/>
              </w:rPr>
              <w:t>ı</w:t>
            </w:r>
            <w:r w:rsidRPr="005039D3">
              <w:rPr>
                <w:rFonts w:ascii="Times New Roman" w:eastAsia="Cambria" w:hAnsi="Cambria" w:cs="Cambria"/>
                <w:sz w:val="20"/>
                <w:lang w:val="tr-TR"/>
              </w:rPr>
              <w:t xml:space="preserve"> korumak  - Zorbal</w:t>
            </w:r>
            <w:r w:rsidRPr="005039D3">
              <w:rPr>
                <w:rFonts w:ascii="Times New Roman" w:eastAsia="Cambria" w:hAnsi="Cambria" w:cs="Cambria"/>
                <w:sz w:val="20"/>
                <w:lang w:val="tr-TR"/>
              </w:rPr>
              <w:t>ı</w:t>
            </w:r>
            <w:r w:rsidRPr="005039D3">
              <w:rPr>
                <w:rFonts w:ascii="Times New Roman" w:eastAsia="Cambria" w:hAnsi="Cambria" w:cs="Cambria"/>
                <w:sz w:val="20"/>
                <w:lang w:val="tr-TR"/>
              </w:rPr>
              <w:t>kla mücadele etmek ve öğrenci güvenliğini sağlamak</w:t>
            </w:r>
          </w:p>
        </w:tc>
      </w:tr>
      <w:tr w:rsidR="0093296E" w:rsidRPr="0093296E" w14:paraId="29E5ABCB" w14:textId="77777777" w:rsidTr="0093296E">
        <w:trPr>
          <w:trHeight w:val="95"/>
        </w:trPr>
        <w:tc>
          <w:tcPr>
            <w:tcW w:w="967" w:type="dxa"/>
            <w:tcBorders>
              <w:top w:val="single" w:sz="4" w:space="0" w:color="auto"/>
              <w:bottom w:val="single" w:sz="4" w:space="0" w:color="auto"/>
            </w:tcBorders>
            <w:shd w:val="clear" w:color="auto" w:fill="E2EFD9"/>
          </w:tcPr>
          <w:p w14:paraId="765775BD" w14:textId="77777777" w:rsidR="0093296E" w:rsidRDefault="0093296E" w:rsidP="0093296E">
            <w:pPr>
              <w:rPr>
                <w:rFonts w:ascii="Times New Roman" w:eastAsia="Cambria" w:hAnsi="Cambria" w:cs="Cambria"/>
                <w:sz w:val="20"/>
              </w:rPr>
            </w:pPr>
          </w:p>
          <w:p w14:paraId="42A18C88" w14:textId="77777777" w:rsidR="005039D3" w:rsidRDefault="005039D3" w:rsidP="0093296E">
            <w:pPr>
              <w:rPr>
                <w:rFonts w:ascii="Times New Roman" w:eastAsia="Cambria" w:hAnsi="Cambria" w:cs="Cambria"/>
                <w:sz w:val="20"/>
              </w:rPr>
            </w:pPr>
            <w:r w:rsidRPr="005039D3">
              <w:rPr>
                <w:rFonts w:ascii="Times New Roman" w:eastAsia="Cambria" w:hAnsi="Cambria" w:cs="Cambria"/>
                <w:sz w:val="20"/>
              </w:rPr>
              <w:t>Eğitim Kalite Standartlar</w:t>
            </w:r>
            <w:r w:rsidRPr="005039D3">
              <w:rPr>
                <w:rFonts w:ascii="Times New Roman" w:eastAsia="Cambria" w:hAnsi="Cambria" w:cs="Cambria"/>
                <w:sz w:val="20"/>
              </w:rPr>
              <w:t>ı</w:t>
            </w:r>
          </w:p>
          <w:p w14:paraId="1870A562" w14:textId="451B47E2" w:rsidR="005039D3" w:rsidRPr="0093296E" w:rsidRDefault="005039D3" w:rsidP="0093296E">
            <w:pPr>
              <w:rPr>
                <w:rFonts w:ascii="Times New Roman" w:eastAsia="Cambria" w:hAnsi="Cambria" w:cs="Cambria"/>
                <w:sz w:val="20"/>
              </w:rPr>
            </w:pPr>
          </w:p>
        </w:tc>
        <w:tc>
          <w:tcPr>
            <w:tcW w:w="2815" w:type="dxa"/>
            <w:tcBorders>
              <w:top w:val="single" w:sz="4" w:space="0" w:color="auto"/>
              <w:bottom w:val="single" w:sz="4" w:space="0" w:color="auto"/>
            </w:tcBorders>
          </w:tcPr>
          <w:p w14:paraId="34856670" w14:textId="7D236638" w:rsidR="0093296E" w:rsidRPr="0093296E" w:rsidRDefault="005039D3" w:rsidP="008C7BD0">
            <w:pPr>
              <w:rPr>
                <w:rFonts w:ascii="Times New Roman" w:eastAsia="Cambria" w:hAnsi="Cambria" w:cs="Cambria"/>
                <w:sz w:val="20"/>
              </w:rPr>
            </w:pPr>
            <w:r w:rsidRPr="005039D3">
              <w:rPr>
                <w:rFonts w:ascii="Times New Roman" w:eastAsia="Cambria" w:hAnsi="Cambria" w:cs="Cambria"/>
                <w:sz w:val="20"/>
              </w:rPr>
              <w:t>De</w:t>
            </w:r>
            <w:r w:rsidR="008C7BD0">
              <w:rPr>
                <w:rFonts w:ascii="Times New Roman" w:eastAsia="Cambria" w:hAnsi="Cambria" w:cs="Cambria"/>
                <w:sz w:val="20"/>
              </w:rPr>
              <w:t>ğerlendirme Kriterleri</w:t>
            </w:r>
          </w:p>
        </w:tc>
        <w:tc>
          <w:tcPr>
            <w:tcW w:w="5711" w:type="dxa"/>
            <w:tcBorders>
              <w:top w:val="single" w:sz="4" w:space="0" w:color="auto"/>
              <w:bottom w:val="single" w:sz="4" w:space="0" w:color="auto"/>
            </w:tcBorders>
          </w:tcPr>
          <w:p w14:paraId="7CB79540" w14:textId="48288FC2" w:rsidR="0093296E" w:rsidRPr="0093296E" w:rsidRDefault="005039D3" w:rsidP="0093296E">
            <w:pPr>
              <w:rPr>
                <w:rFonts w:ascii="Times New Roman" w:eastAsia="Cambria" w:hAnsi="Cambria" w:cs="Cambria"/>
                <w:sz w:val="20"/>
              </w:rPr>
            </w:pPr>
            <w:r w:rsidRPr="005039D3">
              <w:rPr>
                <w:rFonts w:ascii="Times New Roman" w:eastAsia="Cambria" w:hAnsi="Cambria" w:cs="Cambria"/>
                <w:sz w:val="20"/>
              </w:rPr>
              <w:t>Eğitim kurumlar</w:t>
            </w:r>
            <w:r w:rsidRPr="005039D3">
              <w:rPr>
                <w:rFonts w:ascii="Times New Roman" w:eastAsia="Cambria" w:hAnsi="Cambria" w:cs="Cambria"/>
                <w:sz w:val="20"/>
              </w:rPr>
              <w:t>ı</w:t>
            </w:r>
            <w:r w:rsidRPr="005039D3">
              <w:rPr>
                <w:rFonts w:ascii="Times New Roman" w:eastAsia="Cambria" w:hAnsi="Cambria" w:cs="Cambria"/>
                <w:sz w:val="20"/>
              </w:rPr>
              <w:t>n</w:t>
            </w:r>
            <w:r w:rsidRPr="005039D3">
              <w:rPr>
                <w:rFonts w:ascii="Times New Roman" w:eastAsia="Cambria" w:hAnsi="Cambria" w:cs="Cambria"/>
                <w:sz w:val="20"/>
              </w:rPr>
              <w:t>ı</w:t>
            </w:r>
            <w:r w:rsidRPr="005039D3">
              <w:rPr>
                <w:rFonts w:ascii="Times New Roman" w:eastAsia="Cambria" w:hAnsi="Cambria" w:cs="Cambria"/>
                <w:sz w:val="20"/>
              </w:rPr>
              <w:t>n performans</w:t>
            </w:r>
            <w:r w:rsidRPr="005039D3">
              <w:rPr>
                <w:rFonts w:ascii="Times New Roman" w:eastAsia="Cambria" w:hAnsi="Cambria" w:cs="Cambria"/>
                <w:sz w:val="20"/>
              </w:rPr>
              <w:t>ı</w:t>
            </w:r>
            <w:r w:rsidRPr="005039D3">
              <w:rPr>
                <w:rFonts w:ascii="Times New Roman" w:eastAsia="Cambria" w:hAnsi="Cambria" w:cs="Cambria"/>
                <w:sz w:val="20"/>
              </w:rPr>
              <w:t>n</w:t>
            </w:r>
            <w:r w:rsidRPr="005039D3">
              <w:rPr>
                <w:rFonts w:ascii="Times New Roman" w:eastAsia="Cambria" w:hAnsi="Cambria" w:cs="Cambria"/>
                <w:sz w:val="20"/>
              </w:rPr>
              <w:t>ı</w:t>
            </w:r>
            <w:r w:rsidRPr="005039D3">
              <w:rPr>
                <w:rFonts w:ascii="Times New Roman" w:eastAsia="Cambria" w:hAnsi="Cambria" w:cs="Cambria"/>
                <w:sz w:val="20"/>
              </w:rPr>
              <w:t xml:space="preserve"> değerlendirmek ve kaliteyi art</w:t>
            </w:r>
            <w:r w:rsidRPr="005039D3">
              <w:rPr>
                <w:rFonts w:ascii="Times New Roman" w:eastAsia="Cambria" w:hAnsi="Cambria" w:cs="Cambria"/>
                <w:sz w:val="20"/>
              </w:rPr>
              <w:t>ı</w:t>
            </w:r>
            <w:r w:rsidRPr="005039D3">
              <w:rPr>
                <w:rFonts w:ascii="Times New Roman" w:eastAsia="Cambria" w:hAnsi="Cambria" w:cs="Cambria"/>
                <w:sz w:val="20"/>
              </w:rPr>
              <w:t>rmak  - Eğitimde standartlar</w:t>
            </w:r>
            <w:r w:rsidRPr="005039D3">
              <w:rPr>
                <w:rFonts w:ascii="Times New Roman" w:eastAsia="Cambria" w:hAnsi="Cambria" w:cs="Cambria"/>
                <w:sz w:val="20"/>
              </w:rPr>
              <w:t>ı</w:t>
            </w:r>
            <w:r w:rsidRPr="005039D3">
              <w:rPr>
                <w:rFonts w:ascii="Times New Roman" w:eastAsia="Cambria" w:hAnsi="Cambria" w:cs="Cambria"/>
                <w:sz w:val="20"/>
              </w:rPr>
              <w:t xml:space="preserve"> belirlemek ve uygulamak</w:t>
            </w:r>
          </w:p>
        </w:tc>
      </w:tr>
      <w:tr w:rsidR="0093296E" w:rsidRPr="0093296E" w14:paraId="1FB6A6CA" w14:textId="77777777" w:rsidTr="0093296E">
        <w:trPr>
          <w:trHeight w:val="130"/>
        </w:trPr>
        <w:tc>
          <w:tcPr>
            <w:tcW w:w="967" w:type="dxa"/>
            <w:tcBorders>
              <w:top w:val="single" w:sz="4" w:space="0" w:color="auto"/>
            </w:tcBorders>
            <w:shd w:val="clear" w:color="auto" w:fill="E2EFD9"/>
          </w:tcPr>
          <w:p w14:paraId="6E543B19" w14:textId="77777777" w:rsidR="0093296E" w:rsidRDefault="0093296E" w:rsidP="0093296E">
            <w:pPr>
              <w:rPr>
                <w:rFonts w:ascii="Times New Roman" w:eastAsia="Cambria" w:hAnsi="Cambria" w:cs="Cambria"/>
                <w:sz w:val="20"/>
              </w:rPr>
            </w:pPr>
          </w:p>
          <w:p w14:paraId="17AD8945" w14:textId="77777777" w:rsidR="005039D3" w:rsidRDefault="005039D3" w:rsidP="0093296E">
            <w:pPr>
              <w:rPr>
                <w:rFonts w:ascii="Times New Roman" w:eastAsia="Cambria" w:hAnsi="Cambria" w:cs="Cambria"/>
                <w:sz w:val="20"/>
              </w:rPr>
            </w:pPr>
            <w:r w:rsidRPr="005039D3">
              <w:rPr>
                <w:rFonts w:ascii="Times New Roman" w:eastAsia="Cambria" w:hAnsi="Cambria" w:cs="Cambria"/>
                <w:sz w:val="20"/>
              </w:rPr>
              <w:t>Eğitim Teknoloji Stratejisi</w:t>
            </w:r>
          </w:p>
          <w:p w14:paraId="2A8BD79B" w14:textId="05BBFB8A" w:rsidR="005039D3" w:rsidRPr="0093296E" w:rsidRDefault="005039D3" w:rsidP="0093296E">
            <w:pPr>
              <w:rPr>
                <w:rFonts w:ascii="Times New Roman" w:eastAsia="Cambria" w:hAnsi="Cambria" w:cs="Cambria"/>
                <w:sz w:val="20"/>
              </w:rPr>
            </w:pPr>
          </w:p>
        </w:tc>
        <w:tc>
          <w:tcPr>
            <w:tcW w:w="2815" w:type="dxa"/>
            <w:tcBorders>
              <w:top w:val="single" w:sz="4" w:space="0" w:color="auto"/>
            </w:tcBorders>
          </w:tcPr>
          <w:p w14:paraId="51DB11A0" w14:textId="5FFCEFD0" w:rsidR="0093296E" w:rsidRPr="0093296E" w:rsidRDefault="005039D3" w:rsidP="0093296E">
            <w:pPr>
              <w:rPr>
                <w:rFonts w:ascii="Times New Roman" w:eastAsia="Cambria" w:hAnsi="Cambria" w:cs="Cambria"/>
                <w:sz w:val="20"/>
              </w:rPr>
            </w:pPr>
            <w:r w:rsidRPr="005039D3">
              <w:rPr>
                <w:rFonts w:ascii="Times New Roman" w:eastAsia="Cambria" w:hAnsi="Cambria" w:cs="Cambria"/>
                <w:sz w:val="20"/>
              </w:rPr>
              <w:t>Uygulama Plan</w:t>
            </w:r>
            <w:r w:rsidRPr="005039D3">
              <w:rPr>
                <w:rFonts w:ascii="Times New Roman" w:eastAsia="Cambria" w:hAnsi="Cambria" w:cs="Cambria"/>
                <w:sz w:val="20"/>
              </w:rPr>
              <w:t>ı</w:t>
            </w:r>
          </w:p>
        </w:tc>
        <w:tc>
          <w:tcPr>
            <w:tcW w:w="5711" w:type="dxa"/>
            <w:tcBorders>
              <w:top w:val="single" w:sz="4" w:space="0" w:color="auto"/>
            </w:tcBorders>
          </w:tcPr>
          <w:p w14:paraId="5C40096E" w14:textId="74379197" w:rsidR="0093296E" w:rsidRPr="0093296E" w:rsidRDefault="005039D3" w:rsidP="0093296E">
            <w:pPr>
              <w:rPr>
                <w:rFonts w:ascii="Times New Roman" w:eastAsia="Cambria" w:hAnsi="Cambria" w:cs="Cambria"/>
                <w:sz w:val="20"/>
              </w:rPr>
            </w:pPr>
            <w:r w:rsidRPr="005039D3">
              <w:rPr>
                <w:rFonts w:ascii="Times New Roman" w:eastAsia="Cambria" w:hAnsi="Cambria" w:cs="Cambria"/>
                <w:sz w:val="20"/>
              </w:rPr>
              <w:t>Eğitimde teknoloji kullan</w:t>
            </w:r>
            <w:r w:rsidRPr="005039D3">
              <w:rPr>
                <w:rFonts w:ascii="Times New Roman" w:eastAsia="Cambria" w:hAnsi="Cambria" w:cs="Cambria"/>
                <w:sz w:val="20"/>
              </w:rPr>
              <w:t>ı</w:t>
            </w:r>
            <w:r w:rsidRPr="005039D3">
              <w:rPr>
                <w:rFonts w:ascii="Times New Roman" w:eastAsia="Cambria" w:hAnsi="Cambria" w:cs="Cambria"/>
                <w:sz w:val="20"/>
              </w:rPr>
              <w:t>m</w:t>
            </w:r>
            <w:r w:rsidRPr="005039D3">
              <w:rPr>
                <w:rFonts w:ascii="Times New Roman" w:eastAsia="Cambria" w:hAnsi="Cambria" w:cs="Cambria"/>
                <w:sz w:val="20"/>
              </w:rPr>
              <w:t>ı</w:t>
            </w:r>
            <w:r w:rsidRPr="005039D3">
              <w:rPr>
                <w:rFonts w:ascii="Times New Roman" w:eastAsia="Cambria" w:hAnsi="Cambria" w:cs="Cambria"/>
                <w:sz w:val="20"/>
              </w:rPr>
              <w:t>n</w:t>
            </w:r>
            <w:r w:rsidRPr="005039D3">
              <w:rPr>
                <w:rFonts w:ascii="Times New Roman" w:eastAsia="Cambria" w:hAnsi="Cambria" w:cs="Cambria"/>
                <w:sz w:val="20"/>
              </w:rPr>
              <w:t>ı</w:t>
            </w:r>
            <w:r w:rsidRPr="005039D3">
              <w:rPr>
                <w:rFonts w:ascii="Times New Roman" w:eastAsia="Cambria" w:hAnsi="Cambria" w:cs="Cambria"/>
                <w:sz w:val="20"/>
              </w:rPr>
              <w:t xml:space="preserve"> te</w:t>
            </w:r>
            <w:r w:rsidRPr="005039D3">
              <w:rPr>
                <w:rFonts w:ascii="Times New Roman" w:eastAsia="Cambria" w:hAnsi="Cambria" w:cs="Cambria"/>
                <w:sz w:val="20"/>
              </w:rPr>
              <w:t>ş</w:t>
            </w:r>
            <w:r w:rsidRPr="005039D3">
              <w:rPr>
                <w:rFonts w:ascii="Times New Roman" w:eastAsia="Cambria" w:hAnsi="Cambria" w:cs="Cambria"/>
                <w:sz w:val="20"/>
              </w:rPr>
              <w:t>vik etmek ve yönlendirmek - Uzaktan eğitim imkanlar</w:t>
            </w:r>
            <w:r w:rsidRPr="005039D3">
              <w:rPr>
                <w:rFonts w:ascii="Times New Roman" w:eastAsia="Cambria" w:hAnsi="Cambria" w:cs="Cambria"/>
                <w:sz w:val="20"/>
              </w:rPr>
              <w:t>ı</w:t>
            </w:r>
            <w:r w:rsidRPr="005039D3">
              <w:rPr>
                <w:rFonts w:ascii="Times New Roman" w:eastAsia="Cambria" w:hAnsi="Cambria" w:cs="Cambria"/>
                <w:sz w:val="20"/>
              </w:rPr>
              <w:t>n</w:t>
            </w:r>
            <w:r w:rsidRPr="005039D3">
              <w:rPr>
                <w:rFonts w:ascii="Times New Roman" w:eastAsia="Cambria" w:hAnsi="Cambria" w:cs="Cambria"/>
                <w:sz w:val="20"/>
              </w:rPr>
              <w:t>ı</w:t>
            </w:r>
            <w:r w:rsidRPr="005039D3">
              <w:rPr>
                <w:rFonts w:ascii="Times New Roman" w:eastAsia="Cambria" w:hAnsi="Cambria" w:cs="Cambria"/>
                <w:sz w:val="20"/>
              </w:rPr>
              <w:t xml:space="preserve"> geli</w:t>
            </w:r>
            <w:r w:rsidRPr="005039D3">
              <w:rPr>
                <w:rFonts w:ascii="Times New Roman" w:eastAsia="Cambria" w:hAnsi="Cambria" w:cs="Cambria"/>
                <w:sz w:val="20"/>
              </w:rPr>
              <w:t>ş</w:t>
            </w:r>
            <w:r w:rsidRPr="005039D3">
              <w:rPr>
                <w:rFonts w:ascii="Times New Roman" w:eastAsia="Cambria" w:hAnsi="Cambria" w:cs="Cambria"/>
                <w:sz w:val="20"/>
              </w:rPr>
              <w:t>tirmek</w:t>
            </w:r>
          </w:p>
        </w:tc>
      </w:tr>
    </w:tbl>
    <w:p w14:paraId="7C7F11A9" w14:textId="74F0F61A" w:rsidR="004F36DA" w:rsidRDefault="004F36DA" w:rsidP="00456096">
      <w:pPr>
        <w:ind w:firstLine="118"/>
      </w:pPr>
    </w:p>
    <w:p w14:paraId="5B1E2BD2" w14:textId="2F83F22E" w:rsidR="0093296E" w:rsidRDefault="0093296E" w:rsidP="00456096">
      <w:pPr>
        <w:ind w:firstLine="118"/>
      </w:pPr>
    </w:p>
    <w:p w14:paraId="73EE8ED9" w14:textId="21EB0741" w:rsidR="0093296E" w:rsidRDefault="0093296E" w:rsidP="00456096">
      <w:pPr>
        <w:ind w:firstLine="118"/>
      </w:pPr>
    </w:p>
    <w:p w14:paraId="50821C28" w14:textId="2A7F18AD" w:rsidR="0093296E" w:rsidRDefault="0093296E" w:rsidP="00456096">
      <w:pPr>
        <w:ind w:firstLine="118"/>
      </w:pPr>
    </w:p>
    <w:p w14:paraId="68E27F22" w14:textId="77777777" w:rsidR="0093296E" w:rsidRDefault="0093296E" w:rsidP="00456096">
      <w:pPr>
        <w:ind w:firstLine="118"/>
      </w:pPr>
    </w:p>
    <w:p w14:paraId="3223C91B" w14:textId="21E6E27C" w:rsidR="002409F5" w:rsidRDefault="002409F5" w:rsidP="00456096">
      <w:pPr>
        <w:ind w:firstLine="118"/>
      </w:pPr>
    </w:p>
    <w:p w14:paraId="318B6213" w14:textId="18A8A249" w:rsidR="002409F5" w:rsidRDefault="002409F5" w:rsidP="00456096">
      <w:pPr>
        <w:ind w:firstLine="118"/>
      </w:pPr>
    </w:p>
    <w:p w14:paraId="0F4AEAC3" w14:textId="6256FD3E" w:rsidR="004F36DA" w:rsidRDefault="004F36DA" w:rsidP="0093296E"/>
    <w:p w14:paraId="17AD7996" w14:textId="77777777" w:rsidR="004F36DA" w:rsidRDefault="004F36DA" w:rsidP="00456096">
      <w:pPr>
        <w:ind w:firstLine="118"/>
      </w:pPr>
    </w:p>
    <w:p w14:paraId="5C0CA794" w14:textId="711A6CF3" w:rsidR="002409F5" w:rsidRDefault="002409F5" w:rsidP="00456096">
      <w:pPr>
        <w:ind w:firstLine="118"/>
      </w:pPr>
    </w:p>
    <w:p w14:paraId="76A7521E" w14:textId="77777777" w:rsidR="005579AB" w:rsidRPr="000F59F6" w:rsidRDefault="005579AB" w:rsidP="00456096">
      <w:pPr>
        <w:ind w:firstLine="118"/>
        <w:rPr>
          <w:sz w:val="23"/>
        </w:rPr>
        <w:sectPr w:rsidR="005579AB" w:rsidRPr="000F59F6" w:rsidSect="006425D3">
          <w:pgSz w:w="11910" w:h="16840"/>
          <w:pgMar w:top="1320" w:right="880" w:bottom="1280" w:left="1100" w:header="0" w:footer="1037" w:gutter="0"/>
          <w:cols w:space="708"/>
        </w:sectPr>
      </w:pPr>
    </w:p>
    <w:p w14:paraId="71BFA786"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Faaliyet Alanları ile Ürün/Hizmetlerin Belirlenmesi</w:t>
      </w:r>
    </w:p>
    <w:p w14:paraId="46FB66BF" w14:textId="77777777" w:rsidR="00272413" w:rsidRDefault="00272413" w:rsidP="00272413">
      <w:pPr>
        <w:pStyle w:val="GvdeMetni"/>
        <w:spacing w:before="1"/>
        <w:rPr>
          <w:lang w:val="tr-TR"/>
        </w:rPr>
      </w:pPr>
    </w:p>
    <w:p w14:paraId="5D1E1DBF" w14:textId="77777777" w:rsidR="002E18C2" w:rsidRDefault="002E18C2" w:rsidP="002E18C2">
      <w:pPr>
        <w:pStyle w:val="GvdeMetni"/>
        <w:spacing w:before="1"/>
        <w:ind w:firstLine="418"/>
      </w:pPr>
      <w:r>
        <w:t xml:space="preserve">2024-2028 stratejik plan hazırlık sürecinde okulumuz faaliyet alanları ile ürün ve hizmetlerinin belirlenmesine yönelik çalışmalar yapılmıştır. Bu kapsamda birimlerinin yasal yükümlülükleri, standart dosya planı ve kamu hizmet envanteri incelenmiştir </w:t>
      </w:r>
    </w:p>
    <w:p w14:paraId="1C4CBB31" w14:textId="77777777" w:rsidR="002E18C2" w:rsidRDefault="002E18C2" w:rsidP="002E18C2">
      <w:pPr>
        <w:pStyle w:val="GvdeMetni"/>
        <w:spacing w:before="1"/>
        <w:ind w:firstLine="418"/>
      </w:pPr>
      <w:r>
        <w:t xml:space="preserve">Stratejik plan çalışmaları çerçevesinde sürece yönelik olarak gerçekleştirilen faaliyetler şunlardır: </w:t>
      </w:r>
    </w:p>
    <w:p w14:paraId="5254592A" w14:textId="77777777" w:rsidR="002E18C2" w:rsidRDefault="002E18C2" w:rsidP="002E18C2">
      <w:pPr>
        <w:pStyle w:val="GvdeMetni"/>
        <w:spacing w:before="1"/>
        <w:ind w:firstLine="418"/>
      </w:pPr>
      <w:r>
        <w:t xml:space="preserve">• Stratejik planlama ekibi kurulmuştur. </w:t>
      </w:r>
    </w:p>
    <w:p w14:paraId="1C7FBF94" w14:textId="1B66B2B8" w:rsidR="002E18C2" w:rsidRDefault="002E18C2" w:rsidP="002E18C2">
      <w:pPr>
        <w:pStyle w:val="GvdeMetni"/>
        <w:spacing w:before="1"/>
        <w:ind w:firstLine="418"/>
      </w:pPr>
      <w:r>
        <w:t>• Stratejik planlama ekibi üyelerinin konuyla ilgili eğitimleri</w:t>
      </w:r>
      <w:r w:rsidR="00D75060">
        <w:t xml:space="preserve"> </w:t>
      </w:r>
      <w:r>
        <w:t xml:space="preserve">sağlanmıştır. </w:t>
      </w:r>
    </w:p>
    <w:p w14:paraId="59E45D3D" w14:textId="77777777" w:rsidR="002E18C2" w:rsidRDefault="002E18C2" w:rsidP="002E18C2">
      <w:pPr>
        <w:pStyle w:val="GvdeMetni"/>
        <w:spacing w:before="1"/>
        <w:ind w:firstLine="418"/>
      </w:pPr>
      <w:r>
        <w:t xml:space="preserve">• İlçe Milli Eğitim Müdürlüğü’nün stratejik planlama ile ilgili yaptığı tüm rehberlik çalışmalarına katılım sağlanmıştır. </w:t>
      </w:r>
    </w:p>
    <w:p w14:paraId="498570B3" w14:textId="77777777" w:rsidR="002E18C2" w:rsidRDefault="002E18C2" w:rsidP="002E18C2">
      <w:pPr>
        <w:pStyle w:val="GvdeMetni"/>
        <w:spacing w:before="1"/>
        <w:ind w:firstLine="418"/>
      </w:pPr>
      <w:r>
        <w:t xml:space="preserve">• Stratejik planlama sürecinde kullanılacak olan rehber kitap edinilmiştir (Eğitimde Stratejik Planlama, MEB Strateji Geliştirme Başkanlığı, 2010) </w:t>
      </w:r>
    </w:p>
    <w:p w14:paraId="13708FE9" w14:textId="28D9E07A" w:rsidR="002E18C2" w:rsidRDefault="002E18C2" w:rsidP="002E18C2">
      <w:pPr>
        <w:pStyle w:val="GvdeMetni"/>
        <w:spacing w:before="1"/>
        <w:ind w:firstLine="418"/>
      </w:pPr>
      <w:r>
        <w:t>• Stratejik planın temel alacağı vizyon ve misyon ifadeleri hakkında tüm paydaşların farkındalığı sağlanmıştır.</w:t>
      </w:r>
    </w:p>
    <w:p w14:paraId="1A631AD6" w14:textId="77777777" w:rsidR="00D75060" w:rsidRPr="000F59F6" w:rsidRDefault="00D75060" w:rsidP="002E18C2">
      <w:pPr>
        <w:pStyle w:val="GvdeMetni"/>
        <w:spacing w:before="1"/>
        <w:ind w:firstLine="418"/>
        <w:rPr>
          <w:lang w:val="tr-TR"/>
        </w:rPr>
      </w:pPr>
    </w:p>
    <w:p w14:paraId="35A18727" w14:textId="77777777" w:rsidR="00272413" w:rsidRPr="000F59F6" w:rsidRDefault="00272413" w:rsidP="00272413">
      <w:pPr>
        <w:ind w:left="418"/>
        <w:jc w:val="both"/>
        <w:rPr>
          <w:b/>
          <w:sz w:val="20"/>
        </w:rPr>
      </w:pPr>
      <w:r w:rsidRPr="000F59F6">
        <w:rPr>
          <w:b/>
          <w:sz w:val="20"/>
        </w:rPr>
        <w:t>Tablo 3. Faaliyet Alanlar/Ürün ve Hizmetler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72413" w:rsidRPr="000F59F6" w14:paraId="3D7BDF88" w14:textId="77777777" w:rsidTr="007522BB">
        <w:trPr>
          <w:trHeight w:val="660"/>
        </w:trPr>
        <w:tc>
          <w:tcPr>
            <w:tcW w:w="3893" w:type="dxa"/>
            <w:shd w:val="clear" w:color="auto" w:fill="E2EFD9"/>
          </w:tcPr>
          <w:p w14:paraId="10CAADE0" w14:textId="77777777" w:rsidR="00272413" w:rsidRPr="000F59F6" w:rsidRDefault="00272413" w:rsidP="007522BB">
            <w:pPr>
              <w:pStyle w:val="TableParagraph"/>
              <w:ind w:left="102"/>
              <w:rPr>
                <w:b/>
                <w:sz w:val="20"/>
                <w:lang w:val="tr-TR"/>
              </w:rPr>
            </w:pPr>
            <w:r w:rsidRPr="000F59F6">
              <w:rPr>
                <w:b/>
                <w:sz w:val="20"/>
                <w:lang w:val="tr-TR"/>
              </w:rPr>
              <w:t>Faaliyet Alanı</w:t>
            </w:r>
          </w:p>
        </w:tc>
        <w:tc>
          <w:tcPr>
            <w:tcW w:w="5767" w:type="dxa"/>
            <w:shd w:val="clear" w:color="auto" w:fill="E2EFD9"/>
          </w:tcPr>
          <w:p w14:paraId="4A7D2186" w14:textId="77777777" w:rsidR="00272413" w:rsidRPr="000F59F6" w:rsidRDefault="00272413" w:rsidP="007522BB">
            <w:pPr>
              <w:pStyle w:val="TableParagraph"/>
              <w:ind w:left="102"/>
              <w:rPr>
                <w:b/>
                <w:sz w:val="20"/>
                <w:lang w:val="tr-TR"/>
              </w:rPr>
            </w:pPr>
            <w:r w:rsidRPr="000F59F6">
              <w:rPr>
                <w:b/>
                <w:sz w:val="20"/>
                <w:lang w:val="tr-TR"/>
              </w:rPr>
              <w:t>Ürün/Hizmetler</w:t>
            </w:r>
          </w:p>
        </w:tc>
      </w:tr>
      <w:tr w:rsidR="00272413" w:rsidRPr="000F59F6" w14:paraId="198A85B9" w14:textId="77777777" w:rsidTr="007522BB">
        <w:trPr>
          <w:trHeight w:val="3060"/>
        </w:trPr>
        <w:tc>
          <w:tcPr>
            <w:tcW w:w="3893" w:type="dxa"/>
            <w:shd w:val="clear" w:color="auto" w:fill="E2EFD9"/>
          </w:tcPr>
          <w:p w14:paraId="543B33AE" w14:textId="77777777" w:rsidR="00272413" w:rsidRPr="000F59F6" w:rsidRDefault="00272413" w:rsidP="007522BB">
            <w:pPr>
              <w:pStyle w:val="TableParagraph"/>
              <w:rPr>
                <w:b/>
                <w:lang w:val="tr-TR"/>
              </w:rPr>
            </w:pPr>
          </w:p>
          <w:p w14:paraId="7E3A7ACA" w14:textId="77777777" w:rsidR="00272413" w:rsidRPr="000F59F6" w:rsidRDefault="00272413" w:rsidP="007522BB">
            <w:pPr>
              <w:pStyle w:val="TableParagraph"/>
              <w:rPr>
                <w:b/>
                <w:lang w:val="tr-TR"/>
              </w:rPr>
            </w:pPr>
          </w:p>
          <w:p w14:paraId="24859CC2" w14:textId="77777777" w:rsidR="00272413" w:rsidRPr="000F59F6" w:rsidRDefault="00272413" w:rsidP="007522BB">
            <w:pPr>
              <w:pStyle w:val="TableParagraph"/>
              <w:rPr>
                <w:b/>
                <w:lang w:val="tr-TR"/>
              </w:rPr>
            </w:pPr>
          </w:p>
          <w:p w14:paraId="34DB7E3E" w14:textId="77777777" w:rsidR="00272413" w:rsidRPr="000F59F6" w:rsidRDefault="00272413" w:rsidP="007522BB">
            <w:pPr>
              <w:pStyle w:val="TableParagraph"/>
              <w:rPr>
                <w:b/>
                <w:lang w:val="tr-TR"/>
              </w:rPr>
            </w:pPr>
          </w:p>
          <w:p w14:paraId="6386DA1A" w14:textId="77777777" w:rsidR="00272413" w:rsidRPr="000F59F6" w:rsidRDefault="00272413" w:rsidP="007522BB">
            <w:pPr>
              <w:pStyle w:val="TableParagraph"/>
              <w:rPr>
                <w:b/>
                <w:lang w:val="tr-TR"/>
              </w:rPr>
            </w:pPr>
          </w:p>
          <w:p w14:paraId="4769FF85" w14:textId="77777777" w:rsidR="00272413" w:rsidRPr="000F59F6" w:rsidRDefault="00272413" w:rsidP="007522BB">
            <w:pPr>
              <w:pStyle w:val="TableParagraph"/>
              <w:spacing w:before="129"/>
              <w:ind w:left="102"/>
              <w:rPr>
                <w:b/>
                <w:sz w:val="20"/>
                <w:lang w:val="tr-TR"/>
              </w:rPr>
            </w:pPr>
            <w:r w:rsidRPr="000F59F6">
              <w:rPr>
                <w:b/>
                <w:sz w:val="20"/>
                <w:lang w:val="tr-TR"/>
              </w:rPr>
              <w:t>Öğretim-eğitim faaliyetleri</w:t>
            </w:r>
          </w:p>
        </w:tc>
        <w:tc>
          <w:tcPr>
            <w:tcW w:w="5767" w:type="dxa"/>
          </w:tcPr>
          <w:p w14:paraId="487C769F" w14:textId="77777777" w:rsidR="00272413" w:rsidRPr="000F59F6" w:rsidRDefault="00272413" w:rsidP="007522BB">
            <w:pPr>
              <w:pStyle w:val="TableParagraph"/>
              <w:rPr>
                <w:b/>
                <w:lang w:val="tr-TR"/>
              </w:rPr>
            </w:pPr>
          </w:p>
          <w:p w14:paraId="69DF7B6A" w14:textId="77777777" w:rsidR="00272413" w:rsidRPr="000F59F6" w:rsidRDefault="00272413" w:rsidP="007522BB">
            <w:pPr>
              <w:pStyle w:val="TableParagraph"/>
              <w:rPr>
                <w:b/>
                <w:lang w:val="tr-TR"/>
              </w:rPr>
            </w:pPr>
          </w:p>
          <w:p w14:paraId="3D8E808D" w14:textId="77777777" w:rsidR="00272413" w:rsidRPr="000F59F6" w:rsidRDefault="00272413" w:rsidP="007522BB">
            <w:pPr>
              <w:pStyle w:val="TableParagraph"/>
              <w:rPr>
                <w:b/>
                <w:lang w:val="tr-TR"/>
              </w:rPr>
            </w:pPr>
          </w:p>
          <w:p w14:paraId="1EE68268" w14:textId="77777777" w:rsidR="00272413" w:rsidRPr="000F59F6" w:rsidRDefault="00272413" w:rsidP="007522BB">
            <w:pPr>
              <w:pStyle w:val="TableParagraph"/>
              <w:spacing w:before="175"/>
              <w:ind w:left="102" w:right="3973"/>
              <w:rPr>
                <w:sz w:val="20"/>
                <w:lang w:val="tr-TR"/>
              </w:rPr>
            </w:pPr>
            <w:r w:rsidRPr="000F59F6">
              <w:rPr>
                <w:b/>
                <w:sz w:val="20"/>
                <w:lang w:val="tr-TR"/>
              </w:rPr>
              <w:t xml:space="preserve">Öğrenci İşleri </w:t>
            </w:r>
            <w:r w:rsidRPr="000F59F6">
              <w:rPr>
                <w:sz w:val="20"/>
                <w:lang w:val="tr-TR"/>
              </w:rPr>
              <w:t xml:space="preserve">Kayıt-nakil işleri </w:t>
            </w:r>
            <w:r w:rsidRPr="000F59F6">
              <w:rPr>
                <w:w w:val="95"/>
                <w:sz w:val="20"/>
                <w:lang w:val="tr-TR"/>
              </w:rPr>
              <w:t xml:space="preserve">Devam-devamsızlık </w:t>
            </w:r>
            <w:r w:rsidRPr="000F59F6">
              <w:rPr>
                <w:sz w:val="20"/>
                <w:lang w:val="tr-TR"/>
              </w:rPr>
              <w:t>Sınıf geçme</w:t>
            </w:r>
          </w:p>
          <w:p w14:paraId="1458E451" w14:textId="77777777" w:rsidR="00272413" w:rsidRDefault="00272413" w:rsidP="007522BB">
            <w:pPr>
              <w:pStyle w:val="TableParagraph"/>
              <w:spacing w:before="1"/>
              <w:ind w:left="102"/>
              <w:rPr>
                <w:sz w:val="20"/>
                <w:lang w:val="tr-TR"/>
              </w:rPr>
            </w:pPr>
            <w:r w:rsidRPr="000F59F6">
              <w:rPr>
                <w:sz w:val="20"/>
                <w:lang w:val="tr-TR"/>
              </w:rPr>
              <w:t>Sınav hizmetleri</w:t>
            </w:r>
          </w:p>
          <w:p w14:paraId="0C2599D0" w14:textId="188D0606" w:rsidR="00FB1DCF" w:rsidRPr="000F59F6" w:rsidRDefault="00FB1DCF" w:rsidP="007522BB">
            <w:pPr>
              <w:pStyle w:val="TableParagraph"/>
              <w:spacing w:before="1"/>
              <w:ind w:left="102"/>
              <w:rPr>
                <w:sz w:val="20"/>
                <w:lang w:val="tr-TR"/>
              </w:rPr>
            </w:pPr>
            <w:r>
              <w:rPr>
                <w:sz w:val="20"/>
                <w:lang w:val="tr-TR"/>
              </w:rPr>
              <w:t>Öğ</w:t>
            </w:r>
            <w:r w:rsidRPr="00FB1DCF">
              <w:rPr>
                <w:sz w:val="20"/>
                <w:lang w:val="tr-TR"/>
              </w:rPr>
              <w:t>renci disiplin işlemleri</w:t>
            </w:r>
          </w:p>
        </w:tc>
      </w:tr>
      <w:tr w:rsidR="00272413" w:rsidRPr="000F59F6" w14:paraId="643FF1E0" w14:textId="77777777" w:rsidTr="007522BB">
        <w:trPr>
          <w:trHeight w:val="1300"/>
        </w:trPr>
        <w:tc>
          <w:tcPr>
            <w:tcW w:w="3893" w:type="dxa"/>
            <w:shd w:val="clear" w:color="auto" w:fill="E2EFD9"/>
          </w:tcPr>
          <w:p w14:paraId="7238D6C8" w14:textId="77777777" w:rsidR="00272413" w:rsidRPr="000F59F6" w:rsidRDefault="00272413" w:rsidP="007522BB">
            <w:pPr>
              <w:pStyle w:val="TableParagraph"/>
              <w:rPr>
                <w:b/>
                <w:lang w:val="tr-TR"/>
              </w:rPr>
            </w:pPr>
          </w:p>
          <w:p w14:paraId="0994A8ED" w14:textId="77777777" w:rsidR="00272413" w:rsidRPr="000F59F6" w:rsidRDefault="00272413" w:rsidP="007522BB">
            <w:pPr>
              <w:pStyle w:val="TableParagraph"/>
              <w:spacing w:before="4"/>
              <w:rPr>
                <w:b/>
                <w:sz w:val="23"/>
                <w:lang w:val="tr-TR"/>
              </w:rPr>
            </w:pPr>
          </w:p>
          <w:p w14:paraId="27213FBA" w14:textId="77777777" w:rsidR="00272413" w:rsidRPr="000F59F6" w:rsidRDefault="00272413" w:rsidP="007522BB">
            <w:pPr>
              <w:pStyle w:val="TableParagraph"/>
              <w:ind w:left="102"/>
              <w:rPr>
                <w:b/>
                <w:sz w:val="20"/>
                <w:lang w:val="tr-TR"/>
              </w:rPr>
            </w:pPr>
            <w:r w:rsidRPr="000F59F6">
              <w:rPr>
                <w:b/>
                <w:sz w:val="20"/>
                <w:lang w:val="tr-TR"/>
              </w:rPr>
              <w:t>Rehberlik faaliyetleri</w:t>
            </w:r>
          </w:p>
        </w:tc>
        <w:tc>
          <w:tcPr>
            <w:tcW w:w="5767" w:type="dxa"/>
          </w:tcPr>
          <w:p w14:paraId="41967BD1" w14:textId="77777777" w:rsidR="00272413" w:rsidRPr="000F59F6" w:rsidRDefault="00272413" w:rsidP="007522BB">
            <w:pPr>
              <w:pStyle w:val="TableParagraph"/>
              <w:spacing w:before="6"/>
              <w:rPr>
                <w:b/>
                <w:sz w:val="25"/>
                <w:lang w:val="tr-TR"/>
              </w:rPr>
            </w:pPr>
          </w:p>
          <w:p w14:paraId="62739A37" w14:textId="77777777" w:rsidR="00D75060" w:rsidRDefault="00D75060" w:rsidP="007522BB">
            <w:pPr>
              <w:pStyle w:val="TableParagraph"/>
              <w:ind w:left="102" w:right="2780"/>
            </w:pPr>
            <w:r>
              <w:sym w:font="Symbol" w:char="F0B7"/>
            </w:r>
            <w:r>
              <w:t xml:space="preserve"> Bireysel, eğitsel, mesleki rehberlik </w:t>
            </w:r>
          </w:p>
          <w:p w14:paraId="20115F51" w14:textId="3BFFE560" w:rsidR="00D75060" w:rsidRDefault="00D75060" w:rsidP="007522BB">
            <w:pPr>
              <w:pStyle w:val="TableParagraph"/>
              <w:ind w:left="102" w:right="2780"/>
            </w:pPr>
            <w:r>
              <w:sym w:font="Symbol" w:char="F0B7"/>
            </w:r>
            <w:r>
              <w:t xml:space="preserve"> Veli</w:t>
            </w:r>
            <w:r w:rsidR="00FB1DCF">
              <w:t>ye</w:t>
            </w:r>
            <w:r>
              <w:t xml:space="preserve"> </w:t>
            </w:r>
            <w:r w:rsidR="00FB1DCF" w:rsidRPr="00FB1DCF">
              <w:rPr>
                <w:lang w:val="tr-TR"/>
              </w:rPr>
              <w:t>rehberlik etmek</w:t>
            </w:r>
          </w:p>
          <w:p w14:paraId="04B1653E" w14:textId="6B4CE40B" w:rsidR="00D75060" w:rsidRDefault="00D75060" w:rsidP="007522BB">
            <w:pPr>
              <w:pStyle w:val="TableParagraph"/>
              <w:ind w:left="102" w:right="2780"/>
            </w:pPr>
            <w:r>
              <w:sym w:font="Symbol" w:char="F0B7"/>
            </w:r>
            <w:r>
              <w:t xml:space="preserve"> Öğrenci</w:t>
            </w:r>
            <w:r w:rsidR="00FB1DCF">
              <w:t>ye</w:t>
            </w:r>
            <w:r>
              <w:t xml:space="preserve"> </w:t>
            </w:r>
            <w:r w:rsidR="00FB1DCF" w:rsidRPr="00FB1DCF">
              <w:rPr>
                <w:lang w:val="tr-TR"/>
              </w:rPr>
              <w:t>rehberlik etmek</w:t>
            </w:r>
          </w:p>
          <w:p w14:paraId="4518D213" w14:textId="19EE2003" w:rsidR="00272413" w:rsidRPr="000F59F6" w:rsidRDefault="00D75060" w:rsidP="007522BB">
            <w:pPr>
              <w:pStyle w:val="TableParagraph"/>
              <w:ind w:left="102" w:right="2780"/>
              <w:rPr>
                <w:sz w:val="20"/>
                <w:lang w:val="tr-TR"/>
              </w:rPr>
            </w:pPr>
            <w:r>
              <w:sym w:font="Symbol" w:char="F0B7"/>
            </w:r>
            <w:r>
              <w:t xml:space="preserve"> Öğretmen</w:t>
            </w:r>
            <w:r w:rsidR="00FB1DCF">
              <w:t xml:space="preserve">e </w:t>
            </w:r>
            <w:r w:rsidR="00FB1DCF" w:rsidRPr="00FB1DCF">
              <w:rPr>
                <w:lang w:val="tr-TR"/>
              </w:rPr>
              <w:t>rehberlik etmek</w:t>
            </w:r>
          </w:p>
        </w:tc>
      </w:tr>
      <w:tr w:rsidR="00D75060" w:rsidRPr="000F59F6" w14:paraId="23422DE9" w14:textId="77777777" w:rsidTr="007522BB">
        <w:trPr>
          <w:trHeight w:val="400"/>
        </w:trPr>
        <w:tc>
          <w:tcPr>
            <w:tcW w:w="3893" w:type="dxa"/>
            <w:shd w:val="clear" w:color="auto" w:fill="E2EFD9"/>
          </w:tcPr>
          <w:p w14:paraId="042F0974" w14:textId="77777777" w:rsidR="00D75060" w:rsidRPr="000F59F6" w:rsidRDefault="00D75060" w:rsidP="007522BB">
            <w:pPr>
              <w:pStyle w:val="TableParagraph"/>
              <w:spacing w:before="88"/>
              <w:ind w:left="102"/>
              <w:rPr>
                <w:b/>
                <w:sz w:val="20"/>
                <w:lang w:val="tr-TR"/>
              </w:rPr>
            </w:pPr>
            <w:r w:rsidRPr="000F59F6">
              <w:rPr>
                <w:b/>
                <w:sz w:val="20"/>
                <w:lang w:val="tr-TR"/>
              </w:rPr>
              <w:t>Sosyal faaliyetler</w:t>
            </w:r>
          </w:p>
        </w:tc>
        <w:tc>
          <w:tcPr>
            <w:tcW w:w="5767" w:type="dxa"/>
            <w:vMerge w:val="restart"/>
          </w:tcPr>
          <w:p w14:paraId="54D4C2C8" w14:textId="77777777" w:rsidR="00D75060" w:rsidRPr="00D75060" w:rsidRDefault="00D75060" w:rsidP="00D75060">
            <w:pPr>
              <w:pStyle w:val="TableParagraph"/>
              <w:numPr>
                <w:ilvl w:val="0"/>
                <w:numId w:val="25"/>
              </w:numPr>
              <w:rPr>
                <w:rFonts w:ascii="Times New Roman"/>
                <w:sz w:val="20"/>
                <w:lang w:val="tr-TR"/>
              </w:rPr>
            </w:pPr>
            <w:r>
              <w:t xml:space="preserve">Halk oyunları </w:t>
            </w:r>
          </w:p>
          <w:p w14:paraId="6A6FD5B1" w14:textId="77777777" w:rsidR="00D75060" w:rsidRPr="00D75060" w:rsidRDefault="00D75060" w:rsidP="00D75060">
            <w:pPr>
              <w:pStyle w:val="TableParagraph"/>
              <w:numPr>
                <w:ilvl w:val="0"/>
                <w:numId w:val="25"/>
              </w:numPr>
              <w:rPr>
                <w:rFonts w:ascii="Times New Roman"/>
                <w:sz w:val="20"/>
                <w:lang w:val="tr-TR"/>
              </w:rPr>
            </w:pPr>
            <w:r>
              <w:t xml:space="preserve"> Koro </w:t>
            </w:r>
          </w:p>
          <w:p w14:paraId="7C000287" w14:textId="77777777" w:rsidR="00D75060" w:rsidRPr="00D75060" w:rsidRDefault="00D75060" w:rsidP="00D75060">
            <w:pPr>
              <w:pStyle w:val="TableParagraph"/>
              <w:numPr>
                <w:ilvl w:val="0"/>
                <w:numId w:val="25"/>
              </w:numPr>
              <w:rPr>
                <w:rFonts w:ascii="Times New Roman"/>
                <w:sz w:val="20"/>
                <w:lang w:val="tr-TR"/>
              </w:rPr>
            </w:pPr>
            <w:r>
              <w:t xml:space="preserve">Satranç </w:t>
            </w:r>
          </w:p>
          <w:p w14:paraId="1FA66DAB" w14:textId="77777777" w:rsidR="00D75060" w:rsidRPr="00D75060" w:rsidRDefault="00D75060" w:rsidP="00D75060">
            <w:pPr>
              <w:pStyle w:val="TableParagraph"/>
              <w:numPr>
                <w:ilvl w:val="0"/>
                <w:numId w:val="25"/>
              </w:numPr>
              <w:rPr>
                <w:rFonts w:ascii="Times New Roman"/>
                <w:sz w:val="20"/>
                <w:lang w:val="tr-TR"/>
              </w:rPr>
            </w:pPr>
            <w:r>
              <w:t xml:space="preserve"> Geleneksel Çocuk Oyunları </w:t>
            </w:r>
          </w:p>
          <w:p w14:paraId="34CB4CA4" w14:textId="77777777" w:rsidR="00D75060" w:rsidRPr="00D75060" w:rsidRDefault="00D75060" w:rsidP="00D75060">
            <w:pPr>
              <w:pStyle w:val="TableParagraph"/>
              <w:numPr>
                <w:ilvl w:val="0"/>
                <w:numId w:val="25"/>
              </w:numPr>
              <w:rPr>
                <w:rFonts w:ascii="Times New Roman"/>
                <w:sz w:val="20"/>
                <w:lang w:val="tr-TR"/>
              </w:rPr>
            </w:pPr>
            <w:r>
              <w:t>Şiir Dinletisi</w:t>
            </w:r>
          </w:p>
          <w:p w14:paraId="61445EE9" w14:textId="77777777" w:rsidR="00D75060" w:rsidRPr="00FB1DCF" w:rsidRDefault="00D75060" w:rsidP="00D75060">
            <w:pPr>
              <w:pStyle w:val="TableParagraph"/>
              <w:numPr>
                <w:ilvl w:val="0"/>
                <w:numId w:val="25"/>
              </w:numPr>
              <w:rPr>
                <w:rFonts w:ascii="Times New Roman"/>
                <w:sz w:val="20"/>
                <w:lang w:val="tr-TR"/>
              </w:rPr>
            </w:pPr>
            <w:r>
              <w:t>Futbol, Voleybol, Basketbol</w:t>
            </w:r>
          </w:p>
          <w:p w14:paraId="274B5DC9" w14:textId="77777777" w:rsidR="00FB1DCF" w:rsidRDefault="00FB1DCF" w:rsidP="00D75060">
            <w:pPr>
              <w:pStyle w:val="TableParagraph"/>
              <w:numPr>
                <w:ilvl w:val="0"/>
                <w:numId w:val="25"/>
              </w:numPr>
              <w:rPr>
                <w:rFonts w:ascii="Times New Roman"/>
                <w:sz w:val="20"/>
                <w:lang w:val="tr-TR"/>
              </w:rPr>
            </w:pPr>
            <w:r w:rsidRPr="00FB1DCF">
              <w:rPr>
                <w:rFonts w:ascii="Times New Roman"/>
                <w:sz w:val="20"/>
                <w:lang w:val="tr-TR"/>
              </w:rPr>
              <w:t>Kitap Okuma projesi - Belirli G</w:t>
            </w:r>
            <w:r w:rsidRPr="00FB1DCF">
              <w:rPr>
                <w:rFonts w:ascii="Times New Roman"/>
                <w:sz w:val="20"/>
                <w:lang w:val="tr-TR"/>
              </w:rPr>
              <w:t>ü</w:t>
            </w:r>
            <w:r w:rsidRPr="00FB1DCF">
              <w:rPr>
                <w:rFonts w:ascii="Times New Roman"/>
                <w:sz w:val="20"/>
                <w:lang w:val="tr-TR"/>
              </w:rPr>
              <w:t>n ve Haftalar Kutlamalar</w:t>
            </w:r>
            <w:r w:rsidRPr="00FB1DCF">
              <w:rPr>
                <w:rFonts w:ascii="Times New Roman"/>
                <w:sz w:val="20"/>
                <w:lang w:val="tr-TR"/>
              </w:rPr>
              <w:t>ı</w:t>
            </w:r>
          </w:p>
          <w:p w14:paraId="01D95E6E" w14:textId="77777777" w:rsidR="00FB1DCF" w:rsidRDefault="00FB1DCF" w:rsidP="00D75060">
            <w:pPr>
              <w:pStyle w:val="TableParagraph"/>
              <w:numPr>
                <w:ilvl w:val="0"/>
                <w:numId w:val="25"/>
              </w:numPr>
              <w:rPr>
                <w:rFonts w:ascii="Times New Roman"/>
                <w:sz w:val="20"/>
                <w:lang w:val="tr-TR"/>
              </w:rPr>
            </w:pPr>
            <w:r w:rsidRPr="00FB1DCF">
              <w:rPr>
                <w:rFonts w:ascii="Times New Roman"/>
                <w:sz w:val="20"/>
                <w:lang w:val="tr-TR"/>
              </w:rPr>
              <w:t>Geziler ( Okul gezileri )</w:t>
            </w:r>
          </w:p>
          <w:p w14:paraId="5727995D" w14:textId="77777777" w:rsidR="00FB1DCF" w:rsidRDefault="00FB1DCF" w:rsidP="00D75060">
            <w:pPr>
              <w:pStyle w:val="TableParagraph"/>
              <w:numPr>
                <w:ilvl w:val="0"/>
                <w:numId w:val="25"/>
              </w:numPr>
              <w:rPr>
                <w:rFonts w:ascii="Times New Roman"/>
                <w:sz w:val="20"/>
                <w:lang w:val="tr-TR"/>
              </w:rPr>
            </w:pPr>
            <w:r w:rsidRPr="00FB1DCF">
              <w:rPr>
                <w:rFonts w:ascii="Times New Roman"/>
                <w:sz w:val="20"/>
                <w:lang w:val="tr-TR"/>
              </w:rPr>
              <w:t xml:space="preserve"> Ders d</w:t>
            </w:r>
            <w:r w:rsidRPr="00FB1DCF">
              <w:rPr>
                <w:rFonts w:ascii="Times New Roman"/>
                <w:sz w:val="20"/>
                <w:lang w:val="tr-TR"/>
              </w:rPr>
              <w:t>ışı</w:t>
            </w:r>
            <w:r w:rsidRPr="00FB1DCF">
              <w:rPr>
                <w:rFonts w:ascii="Times New Roman"/>
                <w:sz w:val="20"/>
                <w:lang w:val="tr-TR"/>
              </w:rPr>
              <w:t xml:space="preserve"> etkinlikler </w:t>
            </w:r>
          </w:p>
          <w:p w14:paraId="41AFD408" w14:textId="77777777" w:rsidR="00FB1DCF" w:rsidRDefault="00FB1DCF" w:rsidP="00D75060">
            <w:pPr>
              <w:pStyle w:val="TableParagraph"/>
              <w:numPr>
                <w:ilvl w:val="0"/>
                <w:numId w:val="25"/>
              </w:numPr>
              <w:rPr>
                <w:rFonts w:ascii="Times New Roman"/>
                <w:sz w:val="20"/>
                <w:lang w:val="tr-TR"/>
              </w:rPr>
            </w:pPr>
            <w:r w:rsidRPr="00FB1DCF">
              <w:rPr>
                <w:rFonts w:ascii="Times New Roman"/>
                <w:sz w:val="20"/>
                <w:lang w:val="tr-TR"/>
              </w:rPr>
              <w:t>G</w:t>
            </w:r>
            <w:r w:rsidRPr="00FB1DCF">
              <w:rPr>
                <w:rFonts w:ascii="Times New Roman"/>
                <w:sz w:val="20"/>
                <w:lang w:val="tr-TR"/>
              </w:rPr>
              <w:t>ö</w:t>
            </w:r>
            <w:r w:rsidRPr="00FB1DCF">
              <w:rPr>
                <w:rFonts w:ascii="Times New Roman"/>
                <w:sz w:val="20"/>
                <w:lang w:val="tr-TR"/>
              </w:rPr>
              <w:t>n</w:t>
            </w:r>
            <w:r w:rsidRPr="00FB1DCF">
              <w:rPr>
                <w:rFonts w:ascii="Times New Roman"/>
                <w:sz w:val="20"/>
                <w:lang w:val="tr-TR"/>
              </w:rPr>
              <w:t>ü</w:t>
            </w:r>
            <w:r w:rsidRPr="00FB1DCF">
              <w:rPr>
                <w:rFonts w:ascii="Times New Roman"/>
                <w:sz w:val="20"/>
                <w:lang w:val="tr-TR"/>
              </w:rPr>
              <w:t>ll</w:t>
            </w:r>
            <w:r w:rsidRPr="00FB1DCF">
              <w:rPr>
                <w:rFonts w:ascii="Times New Roman"/>
                <w:sz w:val="20"/>
                <w:lang w:val="tr-TR"/>
              </w:rPr>
              <w:t>ü</w:t>
            </w:r>
            <w:r w:rsidRPr="00FB1DCF">
              <w:rPr>
                <w:rFonts w:ascii="Times New Roman"/>
                <w:sz w:val="20"/>
                <w:lang w:val="tr-TR"/>
              </w:rPr>
              <w:t xml:space="preserve"> Veli etkinlikleri (piknik, gezi) </w:t>
            </w:r>
          </w:p>
          <w:p w14:paraId="1B8A49E9" w14:textId="2533722C" w:rsidR="00FB1DCF" w:rsidRPr="000F59F6" w:rsidRDefault="00FB1DCF" w:rsidP="00D75060">
            <w:pPr>
              <w:pStyle w:val="TableParagraph"/>
              <w:numPr>
                <w:ilvl w:val="0"/>
                <w:numId w:val="25"/>
              </w:numPr>
              <w:rPr>
                <w:rFonts w:ascii="Times New Roman"/>
                <w:sz w:val="20"/>
                <w:lang w:val="tr-TR"/>
              </w:rPr>
            </w:pPr>
            <w:r w:rsidRPr="00FB1DCF">
              <w:rPr>
                <w:rFonts w:ascii="Times New Roman"/>
                <w:sz w:val="20"/>
                <w:lang w:val="tr-TR"/>
              </w:rPr>
              <w:t>Bilgi yar</w:t>
            </w:r>
            <w:r w:rsidRPr="00FB1DCF">
              <w:rPr>
                <w:rFonts w:ascii="Times New Roman"/>
                <w:sz w:val="20"/>
                <w:lang w:val="tr-TR"/>
              </w:rPr>
              <w:t>ış</w:t>
            </w:r>
            <w:r w:rsidRPr="00FB1DCF">
              <w:rPr>
                <w:rFonts w:ascii="Times New Roman"/>
                <w:sz w:val="20"/>
                <w:lang w:val="tr-TR"/>
              </w:rPr>
              <w:t>malar</w:t>
            </w:r>
            <w:r w:rsidRPr="00FB1DCF">
              <w:rPr>
                <w:rFonts w:ascii="Times New Roman"/>
                <w:sz w:val="20"/>
                <w:lang w:val="tr-TR"/>
              </w:rPr>
              <w:t>ı</w:t>
            </w:r>
          </w:p>
        </w:tc>
      </w:tr>
      <w:tr w:rsidR="00D75060" w:rsidRPr="000F59F6" w14:paraId="73624067" w14:textId="77777777" w:rsidTr="007522BB">
        <w:trPr>
          <w:trHeight w:val="400"/>
        </w:trPr>
        <w:tc>
          <w:tcPr>
            <w:tcW w:w="3893" w:type="dxa"/>
            <w:shd w:val="clear" w:color="auto" w:fill="E2EFD9"/>
          </w:tcPr>
          <w:p w14:paraId="3CE81B50" w14:textId="77777777" w:rsidR="00D75060" w:rsidRPr="000F59F6" w:rsidRDefault="00D75060" w:rsidP="007522BB">
            <w:pPr>
              <w:pStyle w:val="TableParagraph"/>
              <w:spacing w:before="90"/>
              <w:ind w:left="102"/>
              <w:rPr>
                <w:b/>
                <w:sz w:val="20"/>
                <w:lang w:val="tr-TR"/>
              </w:rPr>
            </w:pPr>
            <w:r w:rsidRPr="000F59F6">
              <w:rPr>
                <w:b/>
                <w:sz w:val="20"/>
                <w:lang w:val="tr-TR"/>
              </w:rPr>
              <w:t>Sportif faaliyetler</w:t>
            </w:r>
          </w:p>
        </w:tc>
        <w:tc>
          <w:tcPr>
            <w:tcW w:w="5767" w:type="dxa"/>
            <w:vMerge/>
          </w:tcPr>
          <w:p w14:paraId="2F6C9378" w14:textId="77777777" w:rsidR="00D75060" w:rsidRPr="000F59F6" w:rsidRDefault="00D75060" w:rsidP="007522BB">
            <w:pPr>
              <w:pStyle w:val="TableParagraph"/>
              <w:rPr>
                <w:rFonts w:ascii="Times New Roman"/>
                <w:sz w:val="20"/>
                <w:lang w:val="tr-TR"/>
              </w:rPr>
            </w:pPr>
          </w:p>
        </w:tc>
      </w:tr>
      <w:tr w:rsidR="00D75060" w:rsidRPr="000F59F6" w14:paraId="089B9C64" w14:textId="77777777" w:rsidTr="007522BB">
        <w:trPr>
          <w:trHeight w:val="440"/>
        </w:trPr>
        <w:tc>
          <w:tcPr>
            <w:tcW w:w="3893" w:type="dxa"/>
            <w:shd w:val="clear" w:color="auto" w:fill="E2EFD9"/>
          </w:tcPr>
          <w:p w14:paraId="1B4D9925" w14:textId="77777777" w:rsidR="00D75060" w:rsidRPr="000F59F6" w:rsidRDefault="00D75060" w:rsidP="007522BB">
            <w:pPr>
              <w:pStyle w:val="TableParagraph"/>
              <w:spacing w:before="102"/>
              <w:ind w:left="102"/>
              <w:rPr>
                <w:b/>
                <w:sz w:val="20"/>
                <w:lang w:val="tr-TR"/>
              </w:rPr>
            </w:pPr>
            <w:r w:rsidRPr="000F59F6">
              <w:rPr>
                <w:b/>
                <w:sz w:val="20"/>
                <w:lang w:val="tr-TR"/>
              </w:rPr>
              <w:t>Kültürel ve sanatsal faaliyetler</w:t>
            </w:r>
          </w:p>
        </w:tc>
        <w:tc>
          <w:tcPr>
            <w:tcW w:w="5767" w:type="dxa"/>
            <w:vMerge/>
          </w:tcPr>
          <w:p w14:paraId="0AF8DF4F" w14:textId="77777777" w:rsidR="00D75060" w:rsidRPr="000F59F6" w:rsidRDefault="00D75060" w:rsidP="007522BB">
            <w:pPr>
              <w:pStyle w:val="TableParagraph"/>
              <w:rPr>
                <w:rFonts w:ascii="Times New Roman"/>
                <w:sz w:val="20"/>
                <w:lang w:val="tr-TR"/>
              </w:rPr>
            </w:pPr>
          </w:p>
        </w:tc>
      </w:tr>
      <w:tr w:rsidR="00272413" w:rsidRPr="000F59F6" w14:paraId="72CA7357" w14:textId="77777777" w:rsidTr="007522BB">
        <w:trPr>
          <w:trHeight w:val="1140"/>
        </w:trPr>
        <w:tc>
          <w:tcPr>
            <w:tcW w:w="3893" w:type="dxa"/>
            <w:shd w:val="clear" w:color="auto" w:fill="E2EFD9"/>
          </w:tcPr>
          <w:p w14:paraId="54CB4EC4" w14:textId="77777777" w:rsidR="00272413" w:rsidRPr="000F59F6" w:rsidRDefault="00272413" w:rsidP="007522BB">
            <w:pPr>
              <w:pStyle w:val="TableParagraph"/>
              <w:spacing w:before="6"/>
              <w:rPr>
                <w:b/>
                <w:sz w:val="18"/>
                <w:lang w:val="tr-TR"/>
              </w:rPr>
            </w:pPr>
          </w:p>
          <w:p w14:paraId="16999603" w14:textId="77777777" w:rsidR="00272413" w:rsidRPr="000F59F6" w:rsidRDefault="00272413" w:rsidP="007522BB">
            <w:pPr>
              <w:pStyle w:val="TableParagraph"/>
              <w:ind w:left="102"/>
              <w:rPr>
                <w:b/>
                <w:sz w:val="20"/>
                <w:lang w:val="tr-TR"/>
              </w:rPr>
            </w:pPr>
            <w:r w:rsidRPr="000F59F6">
              <w:rPr>
                <w:b/>
                <w:sz w:val="20"/>
                <w:lang w:val="tr-TR"/>
              </w:rPr>
              <w:t>İnsan kaynakları faaliyetleri (mesleki gelişim faaliyetleri, personel etkinlikleri…)</w:t>
            </w:r>
          </w:p>
        </w:tc>
        <w:tc>
          <w:tcPr>
            <w:tcW w:w="5767" w:type="dxa"/>
          </w:tcPr>
          <w:p w14:paraId="6690AC86" w14:textId="77777777" w:rsidR="00E06577" w:rsidRDefault="00E06577" w:rsidP="00E06577">
            <w:pPr>
              <w:pStyle w:val="TableParagraph"/>
              <w:numPr>
                <w:ilvl w:val="0"/>
                <w:numId w:val="27"/>
              </w:numPr>
              <w:rPr>
                <w:rFonts w:ascii="Times New Roman"/>
                <w:sz w:val="20"/>
                <w:lang w:val="tr-TR"/>
              </w:rPr>
            </w:pPr>
            <w:r w:rsidRPr="00E06577">
              <w:rPr>
                <w:rFonts w:ascii="Times New Roman"/>
                <w:sz w:val="20"/>
                <w:lang w:val="tr-TR"/>
              </w:rPr>
              <w:t>Anket Uygulamalar</w:t>
            </w:r>
            <w:r w:rsidRPr="00E06577">
              <w:rPr>
                <w:rFonts w:ascii="Times New Roman"/>
                <w:sz w:val="20"/>
                <w:lang w:val="tr-TR"/>
              </w:rPr>
              <w:t>ı</w:t>
            </w:r>
            <w:r w:rsidRPr="00E06577">
              <w:rPr>
                <w:rFonts w:ascii="Times New Roman"/>
                <w:sz w:val="20"/>
                <w:lang w:val="tr-TR"/>
              </w:rPr>
              <w:t xml:space="preserve"> </w:t>
            </w:r>
          </w:p>
          <w:p w14:paraId="07E974DB" w14:textId="7BDE343D" w:rsidR="00E06577" w:rsidRDefault="00E06577" w:rsidP="00E06577">
            <w:pPr>
              <w:pStyle w:val="TableParagraph"/>
              <w:numPr>
                <w:ilvl w:val="0"/>
                <w:numId w:val="27"/>
              </w:numPr>
              <w:rPr>
                <w:rFonts w:ascii="Times New Roman"/>
                <w:sz w:val="20"/>
                <w:lang w:val="tr-TR"/>
              </w:rPr>
            </w:pPr>
            <w:r>
              <w:rPr>
                <w:rFonts w:ascii="Times New Roman"/>
                <w:sz w:val="20"/>
                <w:lang w:val="tr-TR"/>
              </w:rPr>
              <w:t>G</w:t>
            </w:r>
            <w:r>
              <w:rPr>
                <w:rFonts w:ascii="Times New Roman"/>
                <w:sz w:val="20"/>
                <w:lang w:val="tr-TR"/>
              </w:rPr>
              <w:t>ö</w:t>
            </w:r>
            <w:r w:rsidRPr="00E06577">
              <w:rPr>
                <w:rFonts w:ascii="Times New Roman"/>
                <w:sz w:val="20"/>
                <w:lang w:val="tr-TR"/>
              </w:rPr>
              <w:t>revlendirme Yaz</w:t>
            </w:r>
            <w:r w:rsidRPr="00E06577">
              <w:rPr>
                <w:rFonts w:ascii="Times New Roman"/>
                <w:sz w:val="20"/>
                <w:lang w:val="tr-TR"/>
              </w:rPr>
              <w:t>ı</w:t>
            </w:r>
            <w:r w:rsidRPr="00E06577">
              <w:rPr>
                <w:rFonts w:ascii="Times New Roman"/>
                <w:sz w:val="20"/>
                <w:lang w:val="tr-TR"/>
              </w:rPr>
              <w:t>lar</w:t>
            </w:r>
            <w:r w:rsidRPr="00E06577">
              <w:rPr>
                <w:rFonts w:ascii="Times New Roman"/>
                <w:sz w:val="20"/>
                <w:lang w:val="tr-TR"/>
              </w:rPr>
              <w:t>ı</w:t>
            </w:r>
            <w:r w:rsidRPr="00E06577">
              <w:rPr>
                <w:rFonts w:ascii="Times New Roman"/>
                <w:sz w:val="20"/>
                <w:lang w:val="tr-TR"/>
              </w:rPr>
              <w:t xml:space="preserve"> </w:t>
            </w:r>
          </w:p>
          <w:p w14:paraId="5C228EF6" w14:textId="77777777" w:rsidR="00E06577" w:rsidRDefault="00E06577" w:rsidP="00E06577">
            <w:pPr>
              <w:pStyle w:val="TableParagraph"/>
              <w:numPr>
                <w:ilvl w:val="0"/>
                <w:numId w:val="27"/>
              </w:numPr>
              <w:rPr>
                <w:rFonts w:ascii="Times New Roman"/>
                <w:sz w:val="20"/>
                <w:lang w:val="tr-TR"/>
              </w:rPr>
            </w:pPr>
            <w:r w:rsidRPr="00E06577">
              <w:rPr>
                <w:rFonts w:ascii="Times New Roman"/>
                <w:sz w:val="20"/>
                <w:lang w:val="tr-TR"/>
              </w:rPr>
              <w:t>Valilik talimatlar</w:t>
            </w:r>
            <w:r w:rsidRPr="00E06577">
              <w:rPr>
                <w:rFonts w:ascii="Times New Roman"/>
                <w:sz w:val="20"/>
                <w:lang w:val="tr-TR"/>
              </w:rPr>
              <w:t>ı</w:t>
            </w:r>
            <w:r w:rsidRPr="00E06577">
              <w:rPr>
                <w:rFonts w:ascii="Times New Roman"/>
                <w:sz w:val="20"/>
                <w:lang w:val="tr-TR"/>
              </w:rPr>
              <w:t xml:space="preserve"> </w:t>
            </w:r>
          </w:p>
          <w:p w14:paraId="2CB2747C" w14:textId="4F2F3F94" w:rsidR="00E06577" w:rsidRDefault="00E06577" w:rsidP="00E06577">
            <w:pPr>
              <w:pStyle w:val="TableParagraph"/>
              <w:numPr>
                <w:ilvl w:val="0"/>
                <w:numId w:val="27"/>
              </w:numPr>
              <w:rPr>
                <w:rFonts w:ascii="Times New Roman"/>
                <w:sz w:val="20"/>
                <w:lang w:val="tr-TR"/>
              </w:rPr>
            </w:pPr>
            <w:r w:rsidRPr="00E06577">
              <w:rPr>
                <w:rFonts w:ascii="Times New Roman"/>
                <w:sz w:val="20"/>
                <w:lang w:val="tr-TR"/>
              </w:rPr>
              <w:t>Hizmet i</w:t>
            </w:r>
            <w:r w:rsidRPr="00E06577">
              <w:rPr>
                <w:rFonts w:ascii="Times New Roman"/>
                <w:sz w:val="20"/>
                <w:lang w:val="tr-TR"/>
              </w:rPr>
              <w:t>ç</w:t>
            </w:r>
            <w:r w:rsidRPr="00E06577">
              <w:rPr>
                <w:rFonts w:ascii="Times New Roman"/>
                <w:sz w:val="20"/>
                <w:lang w:val="tr-TR"/>
              </w:rPr>
              <w:t>i e</w:t>
            </w:r>
            <w:r>
              <w:rPr>
                <w:rFonts w:ascii="Times New Roman"/>
                <w:sz w:val="20"/>
                <w:lang w:val="tr-TR"/>
              </w:rPr>
              <w:t>ğ</w:t>
            </w:r>
            <w:r w:rsidRPr="00E06577">
              <w:rPr>
                <w:rFonts w:ascii="Times New Roman"/>
                <w:sz w:val="20"/>
                <w:lang w:val="tr-TR"/>
              </w:rPr>
              <w:t xml:space="preserve">itim faaliyetleri </w:t>
            </w:r>
          </w:p>
          <w:p w14:paraId="1D1CBEA5" w14:textId="6AEB2965" w:rsidR="00272413" w:rsidRPr="000F59F6" w:rsidRDefault="00E06577" w:rsidP="00E06577">
            <w:pPr>
              <w:pStyle w:val="TableParagraph"/>
              <w:numPr>
                <w:ilvl w:val="0"/>
                <w:numId w:val="27"/>
              </w:numPr>
              <w:rPr>
                <w:rFonts w:ascii="Times New Roman"/>
                <w:sz w:val="20"/>
                <w:lang w:val="tr-TR"/>
              </w:rPr>
            </w:pPr>
            <w:r>
              <w:rPr>
                <w:rFonts w:ascii="Times New Roman"/>
                <w:sz w:val="20"/>
                <w:lang w:val="tr-TR"/>
              </w:rPr>
              <w:t>Okul kurum k</w:t>
            </w:r>
            <w:r>
              <w:rPr>
                <w:rFonts w:ascii="Times New Roman"/>
                <w:sz w:val="20"/>
                <w:lang w:val="tr-TR"/>
              </w:rPr>
              <w:t>ü</w:t>
            </w:r>
            <w:r>
              <w:rPr>
                <w:rFonts w:ascii="Times New Roman"/>
                <w:sz w:val="20"/>
                <w:lang w:val="tr-TR"/>
              </w:rPr>
              <w:t>lt</w:t>
            </w:r>
            <w:r>
              <w:rPr>
                <w:rFonts w:ascii="Times New Roman"/>
                <w:sz w:val="20"/>
                <w:lang w:val="tr-TR"/>
              </w:rPr>
              <w:t>ü</w:t>
            </w:r>
            <w:r>
              <w:rPr>
                <w:rFonts w:ascii="Times New Roman"/>
                <w:sz w:val="20"/>
                <w:lang w:val="tr-TR"/>
              </w:rPr>
              <w:t>r</w:t>
            </w:r>
            <w:r>
              <w:rPr>
                <w:rFonts w:ascii="Times New Roman"/>
                <w:sz w:val="20"/>
                <w:lang w:val="tr-TR"/>
              </w:rPr>
              <w:t>ü</w:t>
            </w:r>
            <w:r w:rsidRPr="00E06577">
              <w:rPr>
                <w:rFonts w:ascii="Times New Roman"/>
                <w:sz w:val="20"/>
                <w:lang w:val="tr-TR"/>
              </w:rPr>
              <w:t xml:space="preserve"> geli</w:t>
            </w:r>
            <w:r w:rsidRPr="00E06577">
              <w:rPr>
                <w:rFonts w:ascii="Times New Roman"/>
                <w:sz w:val="20"/>
                <w:lang w:val="tr-TR"/>
              </w:rPr>
              <w:t>ş</w:t>
            </w:r>
            <w:r w:rsidRPr="00E06577">
              <w:rPr>
                <w:rFonts w:ascii="Times New Roman"/>
                <w:sz w:val="20"/>
                <w:lang w:val="tr-TR"/>
              </w:rPr>
              <w:t>tirme faaliyetler</w:t>
            </w:r>
            <w:r>
              <w:rPr>
                <w:rFonts w:ascii="Times New Roman"/>
                <w:sz w:val="20"/>
                <w:lang w:val="tr-TR"/>
              </w:rPr>
              <w:t>i</w:t>
            </w:r>
          </w:p>
        </w:tc>
      </w:tr>
      <w:tr w:rsidR="00272413" w:rsidRPr="000F59F6" w14:paraId="6034A45B" w14:textId="77777777" w:rsidTr="007522BB">
        <w:trPr>
          <w:trHeight w:val="400"/>
        </w:trPr>
        <w:tc>
          <w:tcPr>
            <w:tcW w:w="3893" w:type="dxa"/>
            <w:shd w:val="clear" w:color="auto" w:fill="E2EFD9"/>
          </w:tcPr>
          <w:p w14:paraId="5BB7C1AC" w14:textId="77777777" w:rsidR="00272413" w:rsidRPr="000F59F6" w:rsidRDefault="00272413" w:rsidP="007522BB">
            <w:pPr>
              <w:pStyle w:val="TableParagraph"/>
              <w:spacing w:before="89"/>
              <w:ind w:left="102"/>
              <w:rPr>
                <w:b/>
                <w:sz w:val="20"/>
                <w:lang w:val="tr-TR"/>
              </w:rPr>
            </w:pPr>
            <w:r w:rsidRPr="000F59F6">
              <w:rPr>
                <w:b/>
                <w:sz w:val="20"/>
                <w:lang w:val="tr-TR"/>
              </w:rPr>
              <w:t>Okul aile birliği faaliyetleri</w:t>
            </w:r>
          </w:p>
        </w:tc>
        <w:tc>
          <w:tcPr>
            <w:tcW w:w="5767" w:type="dxa"/>
          </w:tcPr>
          <w:p w14:paraId="6386E8F7" w14:textId="77777777" w:rsidR="00272413" w:rsidRDefault="003C0B44" w:rsidP="0081208A">
            <w:pPr>
              <w:pStyle w:val="TableParagraph"/>
              <w:numPr>
                <w:ilvl w:val="0"/>
                <w:numId w:val="34"/>
              </w:numPr>
              <w:rPr>
                <w:rFonts w:ascii="Times New Roman"/>
                <w:sz w:val="20"/>
                <w:lang w:val="tr-TR"/>
              </w:rPr>
            </w:pPr>
            <w:r w:rsidRPr="003C0B44">
              <w:rPr>
                <w:rFonts w:ascii="Times New Roman"/>
                <w:sz w:val="20"/>
                <w:lang w:val="tr-TR"/>
              </w:rPr>
              <w:t>Okul-Aile Birli</w:t>
            </w:r>
            <w:r w:rsidRPr="003C0B44">
              <w:rPr>
                <w:rFonts w:ascii="Times New Roman"/>
                <w:sz w:val="20"/>
                <w:lang w:val="tr-TR"/>
              </w:rPr>
              <w:t>ğ</w:t>
            </w:r>
            <w:r w:rsidRPr="003C0B44">
              <w:rPr>
                <w:rFonts w:ascii="Times New Roman"/>
                <w:sz w:val="20"/>
                <w:lang w:val="tr-TR"/>
              </w:rPr>
              <w:t>i Toplant</w:t>
            </w:r>
            <w:r w:rsidRPr="003C0B44">
              <w:rPr>
                <w:rFonts w:ascii="Times New Roman"/>
                <w:sz w:val="20"/>
                <w:lang w:val="tr-TR"/>
              </w:rPr>
              <w:t>ı</w:t>
            </w:r>
            <w:r w:rsidRPr="003C0B44">
              <w:rPr>
                <w:rFonts w:ascii="Times New Roman"/>
                <w:sz w:val="20"/>
                <w:lang w:val="tr-TR"/>
              </w:rPr>
              <w:t>lar</w:t>
            </w:r>
            <w:r w:rsidRPr="003C0B44">
              <w:rPr>
                <w:rFonts w:ascii="Times New Roman"/>
                <w:sz w:val="20"/>
                <w:lang w:val="tr-TR"/>
              </w:rPr>
              <w:t>ı</w:t>
            </w:r>
            <w:r w:rsidRPr="003C0B44">
              <w:rPr>
                <w:rFonts w:ascii="Times New Roman"/>
                <w:sz w:val="20"/>
                <w:lang w:val="tr-TR"/>
              </w:rPr>
              <w:t>: Okul y</w:t>
            </w:r>
            <w:r w:rsidRPr="003C0B44">
              <w:rPr>
                <w:rFonts w:ascii="Times New Roman"/>
                <w:sz w:val="20"/>
                <w:lang w:val="tr-TR"/>
              </w:rPr>
              <w:t>ö</w:t>
            </w:r>
            <w:r w:rsidRPr="003C0B44">
              <w:rPr>
                <w:rFonts w:ascii="Times New Roman"/>
                <w:sz w:val="20"/>
                <w:lang w:val="tr-TR"/>
              </w:rPr>
              <w:t xml:space="preserve">netimi, </w:t>
            </w:r>
            <w:r w:rsidRPr="003C0B44">
              <w:rPr>
                <w:rFonts w:ascii="Times New Roman"/>
                <w:sz w:val="20"/>
                <w:lang w:val="tr-TR"/>
              </w:rPr>
              <w:t>öğ</w:t>
            </w:r>
            <w:r w:rsidRPr="003C0B44">
              <w:rPr>
                <w:rFonts w:ascii="Times New Roman"/>
                <w:sz w:val="20"/>
                <w:lang w:val="tr-TR"/>
              </w:rPr>
              <w:t>retmenler, veliler ve di</w:t>
            </w:r>
            <w:r w:rsidRPr="003C0B44">
              <w:rPr>
                <w:rFonts w:ascii="Times New Roman"/>
                <w:sz w:val="20"/>
                <w:lang w:val="tr-TR"/>
              </w:rPr>
              <w:t>ğ</w:t>
            </w:r>
            <w:r w:rsidRPr="003C0B44">
              <w:rPr>
                <w:rFonts w:ascii="Times New Roman"/>
                <w:sz w:val="20"/>
                <w:lang w:val="tr-TR"/>
              </w:rPr>
              <w:t>er okul payda</w:t>
            </w:r>
            <w:r w:rsidRPr="003C0B44">
              <w:rPr>
                <w:rFonts w:ascii="Times New Roman"/>
                <w:sz w:val="20"/>
                <w:lang w:val="tr-TR"/>
              </w:rPr>
              <w:t>ş</w:t>
            </w:r>
            <w:r w:rsidRPr="003C0B44">
              <w:rPr>
                <w:rFonts w:ascii="Times New Roman"/>
                <w:sz w:val="20"/>
                <w:lang w:val="tr-TR"/>
              </w:rPr>
              <w:t>lar</w:t>
            </w:r>
            <w:r w:rsidRPr="003C0B44">
              <w:rPr>
                <w:rFonts w:ascii="Times New Roman"/>
                <w:sz w:val="20"/>
                <w:lang w:val="tr-TR"/>
              </w:rPr>
              <w:t>ı</w:t>
            </w:r>
            <w:r w:rsidRPr="003C0B44">
              <w:rPr>
                <w:rFonts w:ascii="Times New Roman"/>
                <w:sz w:val="20"/>
                <w:lang w:val="tr-TR"/>
              </w:rPr>
              <w:t>n</w:t>
            </w:r>
            <w:r w:rsidRPr="003C0B44">
              <w:rPr>
                <w:rFonts w:ascii="Times New Roman"/>
                <w:sz w:val="20"/>
                <w:lang w:val="tr-TR"/>
              </w:rPr>
              <w:t>ı</w:t>
            </w:r>
            <w:r w:rsidRPr="003C0B44">
              <w:rPr>
                <w:rFonts w:ascii="Times New Roman"/>
                <w:sz w:val="20"/>
                <w:lang w:val="tr-TR"/>
              </w:rPr>
              <w:t>n bir araya geldi</w:t>
            </w:r>
            <w:r w:rsidRPr="003C0B44">
              <w:rPr>
                <w:rFonts w:ascii="Times New Roman"/>
                <w:sz w:val="20"/>
                <w:lang w:val="tr-TR"/>
              </w:rPr>
              <w:t>ğ</w:t>
            </w:r>
            <w:r w:rsidRPr="003C0B44">
              <w:rPr>
                <w:rFonts w:ascii="Times New Roman"/>
                <w:sz w:val="20"/>
                <w:lang w:val="tr-TR"/>
              </w:rPr>
              <w:t>i d</w:t>
            </w:r>
            <w:r w:rsidRPr="003C0B44">
              <w:rPr>
                <w:rFonts w:ascii="Times New Roman"/>
                <w:sz w:val="20"/>
                <w:lang w:val="tr-TR"/>
              </w:rPr>
              <w:t>ü</w:t>
            </w:r>
            <w:r w:rsidRPr="003C0B44">
              <w:rPr>
                <w:rFonts w:ascii="Times New Roman"/>
                <w:sz w:val="20"/>
                <w:lang w:val="tr-TR"/>
              </w:rPr>
              <w:t>zenli toplant</w:t>
            </w:r>
            <w:r w:rsidRPr="003C0B44">
              <w:rPr>
                <w:rFonts w:ascii="Times New Roman"/>
                <w:sz w:val="20"/>
                <w:lang w:val="tr-TR"/>
              </w:rPr>
              <w:t>ı</w:t>
            </w:r>
            <w:r w:rsidRPr="003C0B44">
              <w:rPr>
                <w:rFonts w:ascii="Times New Roman"/>
                <w:sz w:val="20"/>
                <w:lang w:val="tr-TR"/>
              </w:rPr>
              <w:t>lar. Bu toplant</w:t>
            </w:r>
            <w:r w:rsidRPr="003C0B44">
              <w:rPr>
                <w:rFonts w:ascii="Times New Roman"/>
                <w:sz w:val="20"/>
                <w:lang w:val="tr-TR"/>
              </w:rPr>
              <w:t>ı</w:t>
            </w:r>
            <w:r w:rsidRPr="003C0B44">
              <w:rPr>
                <w:rFonts w:ascii="Times New Roman"/>
                <w:sz w:val="20"/>
                <w:lang w:val="tr-TR"/>
              </w:rPr>
              <w:t>larda okulun durumu hakk</w:t>
            </w:r>
            <w:r w:rsidRPr="003C0B44">
              <w:rPr>
                <w:rFonts w:ascii="Times New Roman"/>
                <w:sz w:val="20"/>
                <w:lang w:val="tr-TR"/>
              </w:rPr>
              <w:t>ı</w:t>
            </w:r>
            <w:r w:rsidRPr="003C0B44">
              <w:rPr>
                <w:rFonts w:ascii="Times New Roman"/>
                <w:sz w:val="20"/>
                <w:lang w:val="tr-TR"/>
              </w:rPr>
              <w:t>nda bilgi payla</w:t>
            </w:r>
            <w:r w:rsidRPr="003C0B44">
              <w:rPr>
                <w:rFonts w:ascii="Times New Roman"/>
                <w:sz w:val="20"/>
                <w:lang w:val="tr-TR"/>
              </w:rPr>
              <w:t>şı</w:t>
            </w:r>
            <w:r w:rsidRPr="003C0B44">
              <w:rPr>
                <w:rFonts w:ascii="Times New Roman"/>
                <w:sz w:val="20"/>
                <w:lang w:val="tr-TR"/>
              </w:rPr>
              <w:t>m</w:t>
            </w:r>
            <w:r w:rsidRPr="003C0B44">
              <w:rPr>
                <w:rFonts w:ascii="Times New Roman"/>
                <w:sz w:val="20"/>
                <w:lang w:val="tr-TR"/>
              </w:rPr>
              <w:t>ı</w:t>
            </w:r>
            <w:r w:rsidRPr="003C0B44">
              <w:rPr>
                <w:rFonts w:ascii="Times New Roman"/>
                <w:sz w:val="20"/>
                <w:lang w:val="tr-TR"/>
              </w:rPr>
              <w:t xml:space="preserve"> yap</w:t>
            </w:r>
            <w:r w:rsidRPr="003C0B44">
              <w:rPr>
                <w:rFonts w:ascii="Times New Roman"/>
                <w:sz w:val="20"/>
                <w:lang w:val="tr-TR"/>
              </w:rPr>
              <w:t>ı</w:t>
            </w:r>
            <w:r w:rsidRPr="003C0B44">
              <w:rPr>
                <w:rFonts w:ascii="Times New Roman"/>
                <w:sz w:val="20"/>
                <w:lang w:val="tr-TR"/>
              </w:rPr>
              <w:t>l</w:t>
            </w:r>
            <w:r w:rsidRPr="003C0B44">
              <w:rPr>
                <w:rFonts w:ascii="Times New Roman"/>
                <w:sz w:val="20"/>
                <w:lang w:val="tr-TR"/>
              </w:rPr>
              <w:t>ı</w:t>
            </w:r>
            <w:r w:rsidRPr="003C0B44">
              <w:rPr>
                <w:rFonts w:ascii="Times New Roman"/>
                <w:sz w:val="20"/>
                <w:lang w:val="tr-TR"/>
              </w:rPr>
              <w:t>r ve gelecek etkinlikler planlan</w:t>
            </w:r>
            <w:r w:rsidRPr="003C0B44">
              <w:rPr>
                <w:rFonts w:ascii="Times New Roman"/>
                <w:sz w:val="20"/>
                <w:lang w:val="tr-TR"/>
              </w:rPr>
              <w:t>ı</w:t>
            </w:r>
            <w:r w:rsidRPr="003C0B44">
              <w:rPr>
                <w:rFonts w:ascii="Times New Roman"/>
                <w:sz w:val="20"/>
                <w:lang w:val="tr-TR"/>
              </w:rPr>
              <w:t>r.</w:t>
            </w:r>
          </w:p>
          <w:p w14:paraId="338DC112" w14:textId="68C0B612" w:rsidR="0081208A" w:rsidRPr="000F59F6" w:rsidRDefault="0081208A" w:rsidP="0081208A">
            <w:pPr>
              <w:pStyle w:val="TableParagraph"/>
              <w:numPr>
                <w:ilvl w:val="0"/>
                <w:numId w:val="34"/>
              </w:numPr>
              <w:rPr>
                <w:rFonts w:ascii="Times New Roman"/>
                <w:sz w:val="20"/>
                <w:lang w:val="tr-TR"/>
              </w:rPr>
            </w:pPr>
            <w:r w:rsidRPr="0081208A">
              <w:rPr>
                <w:rFonts w:ascii="Times New Roman"/>
                <w:sz w:val="20"/>
                <w:lang w:val="tr-TR"/>
              </w:rPr>
              <w:t>G</w:t>
            </w:r>
            <w:r w:rsidRPr="0081208A">
              <w:rPr>
                <w:rFonts w:ascii="Times New Roman"/>
                <w:sz w:val="20"/>
                <w:lang w:val="tr-TR"/>
              </w:rPr>
              <w:t>ö</w:t>
            </w:r>
            <w:r w:rsidRPr="0081208A">
              <w:rPr>
                <w:rFonts w:ascii="Times New Roman"/>
                <w:sz w:val="20"/>
                <w:lang w:val="tr-TR"/>
              </w:rPr>
              <w:t>n</w:t>
            </w:r>
            <w:r w:rsidRPr="0081208A">
              <w:rPr>
                <w:rFonts w:ascii="Times New Roman"/>
                <w:sz w:val="20"/>
                <w:lang w:val="tr-TR"/>
              </w:rPr>
              <w:t>ü</w:t>
            </w:r>
            <w:r w:rsidRPr="0081208A">
              <w:rPr>
                <w:rFonts w:ascii="Times New Roman"/>
                <w:sz w:val="20"/>
                <w:lang w:val="tr-TR"/>
              </w:rPr>
              <w:t>ll</w:t>
            </w:r>
            <w:r w:rsidRPr="0081208A">
              <w:rPr>
                <w:rFonts w:ascii="Times New Roman"/>
                <w:sz w:val="20"/>
                <w:lang w:val="tr-TR"/>
              </w:rPr>
              <w:t>ü</w:t>
            </w:r>
            <w:r w:rsidRPr="0081208A">
              <w:rPr>
                <w:rFonts w:ascii="Times New Roman"/>
                <w:sz w:val="20"/>
                <w:lang w:val="tr-TR"/>
              </w:rPr>
              <w:t xml:space="preserve"> </w:t>
            </w:r>
            <w:r w:rsidRPr="0081208A">
              <w:rPr>
                <w:rFonts w:ascii="Times New Roman"/>
                <w:sz w:val="20"/>
                <w:lang w:val="tr-TR"/>
              </w:rPr>
              <w:t>Ç</w:t>
            </w:r>
            <w:r w:rsidRPr="0081208A">
              <w:rPr>
                <w:rFonts w:ascii="Times New Roman"/>
                <w:sz w:val="20"/>
                <w:lang w:val="tr-TR"/>
              </w:rPr>
              <w:t>al</w:t>
            </w:r>
            <w:r w:rsidRPr="0081208A">
              <w:rPr>
                <w:rFonts w:ascii="Times New Roman"/>
                <w:sz w:val="20"/>
                <w:lang w:val="tr-TR"/>
              </w:rPr>
              <w:t>ış</w:t>
            </w:r>
            <w:r w:rsidRPr="0081208A">
              <w:rPr>
                <w:rFonts w:ascii="Times New Roman"/>
                <w:sz w:val="20"/>
                <w:lang w:val="tr-TR"/>
              </w:rPr>
              <w:t>malar: Velilerin okulda g</w:t>
            </w:r>
            <w:r w:rsidRPr="0081208A">
              <w:rPr>
                <w:rFonts w:ascii="Times New Roman"/>
                <w:sz w:val="20"/>
                <w:lang w:val="tr-TR"/>
              </w:rPr>
              <w:t>ö</w:t>
            </w:r>
            <w:r w:rsidRPr="0081208A">
              <w:rPr>
                <w:rFonts w:ascii="Times New Roman"/>
                <w:sz w:val="20"/>
                <w:lang w:val="tr-TR"/>
              </w:rPr>
              <w:t>n</w:t>
            </w:r>
            <w:r w:rsidRPr="0081208A">
              <w:rPr>
                <w:rFonts w:ascii="Times New Roman"/>
                <w:sz w:val="20"/>
                <w:lang w:val="tr-TR"/>
              </w:rPr>
              <w:t>ü</w:t>
            </w:r>
            <w:r w:rsidRPr="0081208A">
              <w:rPr>
                <w:rFonts w:ascii="Times New Roman"/>
                <w:sz w:val="20"/>
                <w:lang w:val="tr-TR"/>
              </w:rPr>
              <w:t>ll</w:t>
            </w:r>
            <w:r w:rsidRPr="0081208A">
              <w:rPr>
                <w:rFonts w:ascii="Times New Roman"/>
                <w:sz w:val="20"/>
                <w:lang w:val="tr-TR"/>
              </w:rPr>
              <w:t>ü</w:t>
            </w:r>
            <w:r w:rsidRPr="0081208A">
              <w:rPr>
                <w:rFonts w:ascii="Times New Roman"/>
                <w:sz w:val="20"/>
                <w:lang w:val="tr-TR"/>
              </w:rPr>
              <w:t xml:space="preserve"> olarak </w:t>
            </w:r>
            <w:r w:rsidRPr="0081208A">
              <w:rPr>
                <w:rFonts w:ascii="Times New Roman"/>
                <w:sz w:val="20"/>
                <w:lang w:val="tr-TR"/>
              </w:rPr>
              <w:t>ç</w:t>
            </w:r>
            <w:r w:rsidRPr="0081208A">
              <w:rPr>
                <w:rFonts w:ascii="Times New Roman"/>
                <w:sz w:val="20"/>
                <w:lang w:val="tr-TR"/>
              </w:rPr>
              <w:t>al</w:t>
            </w:r>
            <w:r w:rsidRPr="0081208A">
              <w:rPr>
                <w:rFonts w:ascii="Times New Roman"/>
                <w:sz w:val="20"/>
                <w:lang w:val="tr-TR"/>
              </w:rPr>
              <w:t>ış</w:t>
            </w:r>
            <w:r w:rsidRPr="0081208A">
              <w:rPr>
                <w:rFonts w:ascii="Times New Roman"/>
                <w:sz w:val="20"/>
                <w:lang w:val="tr-TR"/>
              </w:rPr>
              <w:t>malar</w:t>
            </w:r>
            <w:r w:rsidRPr="0081208A">
              <w:rPr>
                <w:rFonts w:ascii="Times New Roman"/>
                <w:sz w:val="20"/>
                <w:lang w:val="tr-TR"/>
              </w:rPr>
              <w:t>ı</w:t>
            </w:r>
            <w:r w:rsidRPr="0081208A">
              <w:rPr>
                <w:rFonts w:ascii="Times New Roman"/>
                <w:sz w:val="20"/>
                <w:lang w:val="tr-TR"/>
              </w:rPr>
              <w:t xml:space="preserve"> te</w:t>
            </w:r>
            <w:r w:rsidRPr="0081208A">
              <w:rPr>
                <w:rFonts w:ascii="Times New Roman"/>
                <w:sz w:val="20"/>
                <w:lang w:val="tr-TR"/>
              </w:rPr>
              <w:t>ş</w:t>
            </w:r>
            <w:r w:rsidRPr="0081208A">
              <w:rPr>
                <w:rFonts w:ascii="Times New Roman"/>
                <w:sz w:val="20"/>
                <w:lang w:val="tr-TR"/>
              </w:rPr>
              <w:t xml:space="preserve">vik edilir. </w:t>
            </w:r>
            <w:r w:rsidRPr="0081208A">
              <w:rPr>
                <w:rFonts w:ascii="Times New Roman"/>
                <w:sz w:val="20"/>
                <w:lang w:val="tr-TR"/>
              </w:rPr>
              <w:t>Ö</w:t>
            </w:r>
            <w:r w:rsidRPr="0081208A">
              <w:rPr>
                <w:rFonts w:ascii="Times New Roman"/>
                <w:sz w:val="20"/>
                <w:lang w:val="tr-TR"/>
              </w:rPr>
              <w:t>rne</w:t>
            </w:r>
            <w:r w:rsidRPr="0081208A">
              <w:rPr>
                <w:rFonts w:ascii="Times New Roman"/>
                <w:sz w:val="20"/>
                <w:lang w:val="tr-TR"/>
              </w:rPr>
              <w:t>ğ</w:t>
            </w:r>
            <w:r w:rsidRPr="0081208A">
              <w:rPr>
                <w:rFonts w:ascii="Times New Roman"/>
                <w:sz w:val="20"/>
                <w:lang w:val="tr-TR"/>
              </w:rPr>
              <w:t>in, okul k</w:t>
            </w:r>
            <w:r w:rsidRPr="0081208A">
              <w:rPr>
                <w:rFonts w:ascii="Times New Roman"/>
                <w:sz w:val="20"/>
                <w:lang w:val="tr-TR"/>
              </w:rPr>
              <w:t>ü</w:t>
            </w:r>
            <w:r w:rsidRPr="0081208A">
              <w:rPr>
                <w:rFonts w:ascii="Times New Roman"/>
                <w:sz w:val="20"/>
                <w:lang w:val="tr-TR"/>
              </w:rPr>
              <w:t>t</w:t>
            </w:r>
            <w:r w:rsidRPr="0081208A">
              <w:rPr>
                <w:rFonts w:ascii="Times New Roman"/>
                <w:sz w:val="20"/>
                <w:lang w:val="tr-TR"/>
              </w:rPr>
              <w:t>ü</w:t>
            </w:r>
            <w:r w:rsidRPr="0081208A">
              <w:rPr>
                <w:rFonts w:ascii="Times New Roman"/>
                <w:sz w:val="20"/>
                <w:lang w:val="tr-TR"/>
              </w:rPr>
              <w:t>phanesinde g</w:t>
            </w:r>
            <w:r w:rsidRPr="0081208A">
              <w:rPr>
                <w:rFonts w:ascii="Times New Roman"/>
                <w:sz w:val="20"/>
                <w:lang w:val="tr-TR"/>
              </w:rPr>
              <w:t>ö</w:t>
            </w:r>
            <w:r w:rsidRPr="0081208A">
              <w:rPr>
                <w:rFonts w:ascii="Times New Roman"/>
                <w:sz w:val="20"/>
                <w:lang w:val="tr-TR"/>
              </w:rPr>
              <w:t xml:space="preserve">rev almak, </w:t>
            </w:r>
            <w:r w:rsidRPr="0081208A">
              <w:rPr>
                <w:rFonts w:ascii="Times New Roman"/>
                <w:sz w:val="20"/>
                <w:lang w:val="tr-TR"/>
              </w:rPr>
              <w:t>öğ</w:t>
            </w:r>
            <w:r w:rsidRPr="0081208A">
              <w:rPr>
                <w:rFonts w:ascii="Times New Roman"/>
                <w:sz w:val="20"/>
                <w:lang w:val="tr-TR"/>
              </w:rPr>
              <w:t>rencilere destek olmak, okul etkinliklerini organize etmek gibi.</w:t>
            </w:r>
          </w:p>
        </w:tc>
      </w:tr>
      <w:tr w:rsidR="00272413" w:rsidRPr="000F59F6" w14:paraId="258254E9" w14:textId="77777777" w:rsidTr="007522BB">
        <w:trPr>
          <w:trHeight w:val="440"/>
        </w:trPr>
        <w:tc>
          <w:tcPr>
            <w:tcW w:w="3893" w:type="dxa"/>
            <w:shd w:val="clear" w:color="auto" w:fill="E2EFD9"/>
          </w:tcPr>
          <w:p w14:paraId="5E922893" w14:textId="77777777" w:rsidR="00272413" w:rsidRPr="000F59F6" w:rsidRDefault="00272413" w:rsidP="007522BB">
            <w:pPr>
              <w:pStyle w:val="TableParagraph"/>
              <w:spacing w:before="103"/>
              <w:ind w:left="102"/>
              <w:rPr>
                <w:b/>
                <w:sz w:val="20"/>
                <w:lang w:val="tr-TR"/>
              </w:rPr>
            </w:pPr>
            <w:r w:rsidRPr="000F59F6">
              <w:rPr>
                <w:b/>
                <w:sz w:val="20"/>
                <w:lang w:val="tr-TR"/>
              </w:rPr>
              <w:t>Öğrencilere yönelik faaliyetler</w:t>
            </w:r>
          </w:p>
        </w:tc>
        <w:tc>
          <w:tcPr>
            <w:tcW w:w="5767" w:type="dxa"/>
          </w:tcPr>
          <w:p w14:paraId="21069E05" w14:textId="77777777" w:rsidR="0081208A" w:rsidRDefault="0081208A" w:rsidP="0081208A">
            <w:pPr>
              <w:pStyle w:val="TableParagraph"/>
              <w:numPr>
                <w:ilvl w:val="0"/>
                <w:numId w:val="35"/>
              </w:numPr>
              <w:rPr>
                <w:rFonts w:ascii="Times New Roman"/>
                <w:sz w:val="20"/>
                <w:lang w:val="tr-TR"/>
              </w:rPr>
            </w:pPr>
            <w:r w:rsidRPr="0081208A">
              <w:rPr>
                <w:rFonts w:ascii="Times New Roman"/>
                <w:sz w:val="20"/>
                <w:lang w:val="tr-TR"/>
              </w:rPr>
              <w:t>Kul</w:t>
            </w:r>
            <w:r w:rsidRPr="0081208A">
              <w:rPr>
                <w:rFonts w:ascii="Times New Roman"/>
                <w:sz w:val="20"/>
                <w:lang w:val="tr-TR"/>
              </w:rPr>
              <w:t>ü</w:t>
            </w:r>
            <w:r w:rsidRPr="0081208A">
              <w:rPr>
                <w:rFonts w:ascii="Times New Roman"/>
                <w:sz w:val="20"/>
                <w:lang w:val="tr-TR"/>
              </w:rPr>
              <w:t xml:space="preserve">pler ve Ekstra Dersler: </w:t>
            </w:r>
            <w:r w:rsidRPr="0081208A">
              <w:rPr>
                <w:rFonts w:ascii="Times New Roman"/>
                <w:sz w:val="20"/>
                <w:lang w:val="tr-TR"/>
              </w:rPr>
              <w:t>Öğ</w:t>
            </w:r>
            <w:r w:rsidRPr="0081208A">
              <w:rPr>
                <w:rFonts w:ascii="Times New Roman"/>
                <w:sz w:val="20"/>
                <w:lang w:val="tr-TR"/>
              </w:rPr>
              <w:t>rencilerin ilgi alanlar</w:t>
            </w:r>
            <w:r w:rsidRPr="0081208A">
              <w:rPr>
                <w:rFonts w:ascii="Times New Roman"/>
                <w:sz w:val="20"/>
                <w:lang w:val="tr-TR"/>
              </w:rPr>
              <w:t>ı</w:t>
            </w:r>
            <w:r w:rsidRPr="0081208A">
              <w:rPr>
                <w:rFonts w:ascii="Times New Roman"/>
                <w:sz w:val="20"/>
                <w:lang w:val="tr-TR"/>
              </w:rPr>
              <w:t>na g</w:t>
            </w:r>
            <w:r w:rsidRPr="0081208A">
              <w:rPr>
                <w:rFonts w:ascii="Times New Roman"/>
                <w:sz w:val="20"/>
                <w:lang w:val="tr-TR"/>
              </w:rPr>
              <w:t>ö</w:t>
            </w:r>
            <w:r w:rsidRPr="0081208A">
              <w:rPr>
                <w:rFonts w:ascii="Times New Roman"/>
                <w:sz w:val="20"/>
                <w:lang w:val="tr-TR"/>
              </w:rPr>
              <w:t xml:space="preserve">re </w:t>
            </w:r>
            <w:r w:rsidRPr="0081208A">
              <w:rPr>
                <w:rFonts w:ascii="Times New Roman"/>
                <w:sz w:val="20"/>
                <w:lang w:val="tr-TR"/>
              </w:rPr>
              <w:t>ç</w:t>
            </w:r>
            <w:r w:rsidRPr="0081208A">
              <w:rPr>
                <w:rFonts w:ascii="Times New Roman"/>
                <w:sz w:val="20"/>
                <w:lang w:val="tr-TR"/>
              </w:rPr>
              <w:t>e</w:t>
            </w:r>
            <w:r w:rsidRPr="0081208A">
              <w:rPr>
                <w:rFonts w:ascii="Times New Roman"/>
                <w:sz w:val="20"/>
                <w:lang w:val="tr-TR"/>
              </w:rPr>
              <w:t>ş</w:t>
            </w:r>
            <w:r w:rsidRPr="0081208A">
              <w:rPr>
                <w:rFonts w:ascii="Times New Roman"/>
                <w:sz w:val="20"/>
                <w:lang w:val="tr-TR"/>
              </w:rPr>
              <w:t>itli kul</w:t>
            </w:r>
            <w:r w:rsidRPr="0081208A">
              <w:rPr>
                <w:rFonts w:ascii="Times New Roman"/>
                <w:sz w:val="20"/>
                <w:lang w:val="tr-TR"/>
              </w:rPr>
              <w:t>ü</w:t>
            </w:r>
            <w:r w:rsidRPr="0081208A">
              <w:rPr>
                <w:rFonts w:ascii="Times New Roman"/>
                <w:sz w:val="20"/>
                <w:lang w:val="tr-TR"/>
              </w:rPr>
              <w:t>plere kat</w:t>
            </w:r>
            <w:r w:rsidRPr="0081208A">
              <w:rPr>
                <w:rFonts w:ascii="Times New Roman"/>
                <w:sz w:val="20"/>
                <w:lang w:val="tr-TR"/>
              </w:rPr>
              <w:t>ı</w:t>
            </w:r>
            <w:r w:rsidRPr="0081208A">
              <w:rPr>
                <w:rFonts w:ascii="Times New Roman"/>
                <w:sz w:val="20"/>
                <w:lang w:val="tr-TR"/>
              </w:rPr>
              <w:t>lma imkan</w:t>
            </w:r>
            <w:r w:rsidRPr="0081208A">
              <w:rPr>
                <w:rFonts w:ascii="Times New Roman"/>
                <w:sz w:val="20"/>
                <w:lang w:val="tr-TR"/>
              </w:rPr>
              <w:t>ı</w:t>
            </w:r>
            <w:r w:rsidRPr="0081208A">
              <w:rPr>
                <w:rFonts w:ascii="Times New Roman"/>
                <w:sz w:val="20"/>
                <w:lang w:val="tr-TR"/>
              </w:rPr>
              <w:t xml:space="preserve"> sunulur. </w:t>
            </w:r>
            <w:r w:rsidRPr="0081208A">
              <w:rPr>
                <w:rFonts w:ascii="Times New Roman"/>
                <w:sz w:val="20"/>
                <w:lang w:val="tr-TR"/>
              </w:rPr>
              <w:t>Ö</w:t>
            </w:r>
            <w:r w:rsidRPr="0081208A">
              <w:rPr>
                <w:rFonts w:ascii="Times New Roman"/>
                <w:sz w:val="20"/>
                <w:lang w:val="tr-TR"/>
              </w:rPr>
              <w:t>rne</w:t>
            </w:r>
            <w:r w:rsidRPr="0081208A">
              <w:rPr>
                <w:rFonts w:ascii="Times New Roman"/>
                <w:sz w:val="20"/>
                <w:lang w:val="tr-TR"/>
              </w:rPr>
              <w:t>ğ</w:t>
            </w:r>
            <w:r w:rsidRPr="0081208A">
              <w:rPr>
                <w:rFonts w:ascii="Times New Roman"/>
                <w:sz w:val="20"/>
                <w:lang w:val="tr-TR"/>
              </w:rPr>
              <w:t>in, m</w:t>
            </w:r>
            <w:r w:rsidRPr="0081208A">
              <w:rPr>
                <w:rFonts w:ascii="Times New Roman"/>
                <w:sz w:val="20"/>
                <w:lang w:val="tr-TR"/>
              </w:rPr>
              <w:t>ü</w:t>
            </w:r>
            <w:r w:rsidRPr="0081208A">
              <w:rPr>
                <w:rFonts w:ascii="Times New Roman"/>
                <w:sz w:val="20"/>
                <w:lang w:val="tr-TR"/>
              </w:rPr>
              <w:t>zik kul</w:t>
            </w:r>
            <w:r w:rsidRPr="0081208A">
              <w:rPr>
                <w:rFonts w:ascii="Times New Roman"/>
                <w:sz w:val="20"/>
                <w:lang w:val="tr-TR"/>
              </w:rPr>
              <w:t>ü</w:t>
            </w:r>
            <w:r w:rsidRPr="0081208A">
              <w:rPr>
                <w:rFonts w:ascii="Times New Roman"/>
                <w:sz w:val="20"/>
                <w:lang w:val="tr-TR"/>
              </w:rPr>
              <w:t>b</w:t>
            </w:r>
            <w:r w:rsidRPr="0081208A">
              <w:rPr>
                <w:rFonts w:ascii="Times New Roman"/>
                <w:sz w:val="20"/>
                <w:lang w:val="tr-TR"/>
              </w:rPr>
              <w:t>ü</w:t>
            </w:r>
            <w:r w:rsidRPr="0081208A">
              <w:rPr>
                <w:rFonts w:ascii="Times New Roman"/>
                <w:sz w:val="20"/>
                <w:lang w:val="tr-TR"/>
              </w:rPr>
              <w:t>, drama kul</w:t>
            </w:r>
            <w:r w:rsidRPr="0081208A">
              <w:rPr>
                <w:rFonts w:ascii="Times New Roman"/>
                <w:sz w:val="20"/>
                <w:lang w:val="tr-TR"/>
              </w:rPr>
              <w:t>ü</w:t>
            </w:r>
            <w:r w:rsidRPr="0081208A">
              <w:rPr>
                <w:rFonts w:ascii="Times New Roman"/>
                <w:sz w:val="20"/>
                <w:lang w:val="tr-TR"/>
              </w:rPr>
              <w:t>b</w:t>
            </w:r>
            <w:r w:rsidRPr="0081208A">
              <w:rPr>
                <w:rFonts w:ascii="Times New Roman"/>
                <w:sz w:val="20"/>
                <w:lang w:val="tr-TR"/>
              </w:rPr>
              <w:t>ü</w:t>
            </w:r>
            <w:r w:rsidRPr="0081208A">
              <w:rPr>
                <w:rFonts w:ascii="Times New Roman"/>
                <w:sz w:val="20"/>
                <w:lang w:val="tr-TR"/>
              </w:rPr>
              <w:t>, bilim ve teknoloji kul</w:t>
            </w:r>
            <w:r w:rsidRPr="0081208A">
              <w:rPr>
                <w:rFonts w:ascii="Times New Roman"/>
                <w:sz w:val="20"/>
                <w:lang w:val="tr-TR"/>
              </w:rPr>
              <w:t>ü</w:t>
            </w:r>
            <w:r w:rsidRPr="0081208A">
              <w:rPr>
                <w:rFonts w:ascii="Times New Roman"/>
                <w:sz w:val="20"/>
                <w:lang w:val="tr-TR"/>
              </w:rPr>
              <w:t>b</w:t>
            </w:r>
            <w:r w:rsidRPr="0081208A">
              <w:rPr>
                <w:rFonts w:ascii="Times New Roman"/>
                <w:sz w:val="20"/>
                <w:lang w:val="tr-TR"/>
              </w:rPr>
              <w:t>ü</w:t>
            </w:r>
            <w:r w:rsidRPr="0081208A">
              <w:rPr>
                <w:rFonts w:ascii="Times New Roman"/>
                <w:sz w:val="20"/>
                <w:lang w:val="tr-TR"/>
              </w:rPr>
              <w:t xml:space="preserve"> gibi. Ayr</w:t>
            </w:r>
            <w:r w:rsidRPr="0081208A">
              <w:rPr>
                <w:rFonts w:ascii="Times New Roman"/>
                <w:sz w:val="20"/>
                <w:lang w:val="tr-TR"/>
              </w:rPr>
              <w:t>ı</w:t>
            </w:r>
            <w:r w:rsidRPr="0081208A">
              <w:rPr>
                <w:rFonts w:ascii="Times New Roman"/>
                <w:sz w:val="20"/>
                <w:lang w:val="tr-TR"/>
              </w:rPr>
              <w:t>ca, ekstra dersler arac</w:t>
            </w:r>
            <w:r w:rsidRPr="0081208A">
              <w:rPr>
                <w:rFonts w:ascii="Times New Roman"/>
                <w:sz w:val="20"/>
                <w:lang w:val="tr-TR"/>
              </w:rPr>
              <w:t>ı</w:t>
            </w:r>
            <w:r w:rsidRPr="0081208A">
              <w:rPr>
                <w:rFonts w:ascii="Times New Roman"/>
                <w:sz w:val="20"/>
                <w:lang w:val="tr-TR"/>
              </w:rPr>
              <w:t>l</w:t>
            </w:r>
            <w:r w:rsidRPr="0081208A">
              <w:rPr>
                <w:rFonts w:ascii="Times New Roman"/>
                <w:sz w:val="20"/>
                <w:lang w:val="tr-TR"/>
              </w:rPr>
              <w:t>ığı</w:t>
            </w:r>
            <w:r w:rsidRPr="0081208A">
              <w:rPr>
                <w:rFonts w:ascii="Times New Roman"/>
                <w:sz w:val="20"/>
                <w:lang w:val="tr-TR"/>
              </w:rPr>
              <w:t xml:space="preserve">yla </w:t>
            </w:r>
            <w:r w:rsidRPr="0081208A">
              <w:rPr>
                <w:rFonts w:ascii="Times New Roman"/>
                <w:sz w:val="20"/>
                <w:lang w:val="tr-TR"/>
              </w:rPr>
              <w:t>öğ</w:t>
            </w:r>
            <w:r w:rsidRPr="0081208A">
              <w:rPr>
                <w:rFonts w:ascii="Times New Roman"/>
                <w:sz w:val="20"/>
                <w:lang w:val="tr-TR"/>
              </w:rPr>
              <w:t>rencilerin akademik becerileri geli</w:t>
            </w:r>
            <w:r w:rsidRPr="0081208A">
              <w:rPr>
                <w:rFonts w:ascii="Times New Roman"/>
                <w:sz w:val="20"/>
                <w:lang w:val="tr-TR"/>
              </w:rPr>
              <w:t>ş</w:t>
            </w:r>
            <w:r w:rsidRPr="0081208A">
              <w:rPr>
                <w:rFonts w:ascii="Times New Roman"/>
                <w:sz w:val="20"/>
                <w:lang w:val="tr-TR"/>
              </w:rPr>
              <w:t xml:space="preserve">tirilir.  </w:t>
            </w:r>
          </w:p>
          <w:p w14:paraId="209187AC" w14:textId="77777777" w:rsidR="0081208A" w:rsidRDefault="0081208A" w:rsidP="0081208A">
            <w:pPr>
              <w:pStyle w:val="TableParagraph"/>
              <w:numPr>
                <w:ilvl w:val="0"/>
                <w:numId w:val="35"/>
              </w:numPr>
              <w:rPr>
                <w:rFonts w:ascii="Times New Roman"/>
                <w:sz w:val="20"/>
                <w:lang w:val="tr-TR"/>
              </w:rPr>
            </w:pPr>
            <w:r w:rsidRPr="0081208A">
              <w:rPr>
                <w:rFonts w:ascii="Times New Roman"/>
                <w:sz w:val="20"/>
                <w:lang w:val="tr-TR"/>
              </w:rPr>
              <w:t>Okul Etkinlikleri ve Organizasyonlar: Okul panosu s</w:t>
            </w:r>
            <w:r w:rsidRPr="0081208A">
              <w:rPr>
                <w:rFonts w:ascii="Times New Roman"/>
                <w:sz w:val="20"/>
                <w:lang w:val="tr-TR"/>
              </w:rPr>
              <w:t>ü</w:t>
            </w:r>
            <w:r w:rsidRPr="0081208A">
              <w:rPr>
                <w:rFonts w:ascii="Times New Roman"/>
                <w:sz w:val="20"/>
                <w:lang w:val="tr-TR"/>
              </w:rPr>
              <w:t>sleme etkinlikleri, proje sergileri, k</w:t>
            </w:r>
            <w:r w:rsidRPr="0081208A">
              <w:rPr>
                <w:rFonts w:ascii="Times New Roman"/>
                <w:sz w:val="20"/>
                <w:lang w:val="tr-TR"/>
              </w:rPr>
              <w:t>ü</w:t>
            </w:r>
            <w:r w:rsidRPr="0081208A">
              <w:rPr>
                <w:rFonts w:ascii="Times New Roman"/>
                <w:sz w:val="20"/>
                <w:lang w:val="tr-TR"/>
              </w:rPr>
              <w:t>lt</w:t>
            </w:r>
            <w:r w:rsidRPr="0081208A">
              <w:rPr>
                <w:rFonts w:ascii="Times New Roman"/>
                <w:sz w:val="20"/>
                <w:lang w:val="tr-TR"/>
              </w:rPr>
              <w:t>ü</w:t>
            </w:r>
            <w:r w:rsidRPr="0081208A">
              <w:rPr>
                <w:rFonts w:ascii="Times New Roman"/>
                <w:sz w:val="20"/>
                <w:lang w:val="tr-TR"/>
              </w:rPr>
              <w:t xml:space="preserve">rel festivaller, okul konserleri gibi </w:t>
            </w:r>
            <w:r w:rsidRPr="0081208A">
              <w:rPr>
                <w:rFonts w:ascii="Times New Roman"/>
                <w:sz w:val="20"/>
                <w:lang w:val="tr-TR"/>
              </w:rPr>
              <w:t>ç</w:t>
            </w:r>
            <w:r w:rsidRPr="0081208A">
              <w:rPr>
                <w:rFonts w:ascii="Times New Roman"/>
                <w:sz w:val="20"/>
                <w:lang w:val="tr-TR"/>
              </w:rPr>
              <w:t>e</w:t>
            </w:r>
            <w:r w:rsidRPr="0081208A">
              <w:rPr>
                <w:rFonts w:ascii="Times New Roman"/>
                <w:sz w:val="20"/>
                <w:lang w:val="tr-TR"/>
              </w:rPr>
              <w:t>ş</w:t>
            </w:r>
            <w:r w:rsidRPr="0081208A">
              <w:rPr>
                <w:rFonts w:ascii="Times New Roman"/>
                <w:sz w:val="20"/>
                <w:lang w:val="tr-TR"/>
              </w:rPr>
              <w:t>itli etkinlikler d</w:t>
            </w:r>
            <w:r w:rsidRPr="0081208A">
              <w:rPr>
                <w:rFonts w:ascii="Times New Roman"/>
                <w:sz w:val="20"/>
                <w:lang w:val="tr-TR"/>
              </w:rPr>
              <w:t>ü</w:t>
            </w:r>
            <w:r w:rsidRPr="0081208A">
              <w:rPr>
                <w:rFonts w:ascii="Times New Roman"/>
                <w:sz w:val="20"/>
                <w:lang w:val="tr-TR"/>
              </w:rPr>
              <w:t xml:space="preserve">zenlenir.  </w:t>
            </w:r>
          </w:p>
          <w:p w14:paraId="6AA7FC2F" w14:textId="77777777" w:rsidR="0081208A" w:rsidRDefault="0081208A" w:rsidP="0081208A">
            <w:pPr>
              <w:pStyle w:val="TableParagraph"/>
              <w:numPr>
                <w:ilvl w:val="0"/>
                <w:numId w:val="35"/>
              </w:numPr>
              <w:rPr>
                <w:rFonts w:ascii="Times New Roman"/>
                <w:sz w:val="20"/>
                <w:lang w:val="tr-TR"/>
              </w:rPr>
            </w:pPr>
            <w:r w:rsidRPr="0081208A">
              <w:rPr>
                <w:rFonts w:ascii="Times New Roman"/>
                <w:sz w:val="20"/>
                <w:lang w:val="tr-TR"/>
              </w:rPr>
              <w:t xml:space="preserve">Sosyal Sorumluluk Projeleri: </w:t>
            </w:r>
            <w:r w:rsidRPr="0081208A">
              <w:rPr>
                <w:rFonts w:ascii="Times New Roman"/>
                <w:sz w:val="20"/>
                <w:lang w:val="tr-TR"/>
              </w:rPr>
              <w:t>Öğ</w:t>
            </w:r>
            <w:r w:rsidRPr="0081208A">
              <w:rPr>
                <w:rFonts w:ascii="Times New Roman"/>
                <w:sz w:val="20"/>
                <w:lang w:val="tr-TR"/>
              </w:rPr>
              <w:t xml:space="preserve">rencilere </w:t>
            </w:r>
            <w:r w:rsidRPr="0081208A">
              <w:rPr>
                <w:rFonts w:ascii="Times New Roman"/>
                <w:sz w:val="20"/>
                <w:lang w:val="tr-TR"/>
              </w:rPr>
              <w:t>ç</w:t>
            </w:r>
            <w:r w:rsidRPr="0081208A">
              <w:rPr>
                <w:rFonts w:ascii="Times New Roman"/>
                <w:sz w:val="20"/>
                <w:lang w:val="tr-TR"/>
              </w:rPr>
              <w:t>evrelerindeki topluma hizmet etme f</w:t>
            </w:r>
            <w:r w:rsidRPr="0081208A">
              <w:rPr>
                <w:rFonts w:ascii="Times New Roman"/>
                <w:sz w:val="20"/>
                <w:lang w:val="tr-TR"/>
              </w:rPr>
              <w:t>ı</w:t>
            </w:r>
            <w:r w:rsidRPr="0081208A">
              <w:rPr>
                <w:rFonts w:ascii="Times New Roman"/>
                <w:sz w:val="20"/>
                <w:lang w:val="tr-TR"/>
              </w:rPr>
              <w:t>rsat</w:t>
            </w:r>
            <w:r w:rsidRPr="0081208A">
              <w:rPr>
                <w:rFonts w:ascii="Times New Roman"/>
                <w:sz w:val="20"/>
                <w:lang w:val="tr-TR"/>
              </w:rPr>
              <w:t>ı</w:t>
            </w:r>
            <w:r w:rsidRPr="0081208A">
              <w:rPr>
                <w:rFonts w:ascii="Times New Roman"/>
                <w:sz w:val="20"/>
                <w:lang w:val="tr-TR"/>
              </w:rPr>
              <w:t xml:space="preserve"> sunulur. </w:t>
            </w:r>
            <w:r w:rsidRPr="0081208A">
              <w:rPr>
                <w:rFonts w:ascii="Times New Roman"/>
                <w:sz w:val="20"/>
                <w:lang w:val="tr-TR"/>
              </w:rPr>
              <w:t>Ö</w:t>
            </w:r>
            <w:r w:rsidRPr="0081208A">
              <w:rPr>
                <w:rFonts w:ascii="Times New Roman"/>
                <w:sz w:val="20"/>
                <w:lang w:val="tr-TR"/>
              </w:rPr>
              <w:t>rne</w:t>
            </w:r>
            <w:r w:rsidRPr="0081208A">
              <w:rPr>
                <w:rFonts w:ascii="Times New Roman"/>
                <w:sz w:val="20"/>
                <w:lang w:val="tr-TR"/>
              </w:rPr>
              <w:t>ğ</w:t>
            </w:r>
            <w:r w:rsidRPr="0081208A">
              <w:rPr>
                <w:rFonts w:ascii="Times New Roman"/>
                <w:sz w:val="20"/>
                <w:lang w:val="tr-TR"/>
              </w:rPr>
              <w:t xml:space="preserve">in, </w:t>
            </w:r>
            <w:r w:rsidRPr="0081208A">
              <w:rPr>
                <w:rFonts w:ascii="Times New Roman"/>
                <w:sz w:val="20"/>
                <w:lang w:val="tr-TR"/>
              </w:rPr>
              <w:t>ç</w:t>
            </w:r>
            <w:r w:rsidRPr="0081208A">
              <w:rPr>
                <w:rFonts w:ascii="Times New Roman"/>
                <w:sz w:val="20"/>
                <w:lang w:val="tr-TR"/>
              </w:rPr>
              <w:t>evre temizli</w:t>
            </w:r>
            <w:r w:rsidRPr="0081208A">
              <w:rPr>
                <w:rFonts w:ascii="Times New Roman"/>
                <w:sz w:val="20"/>
                <w:lang w:val="tr-TR"/>
              </w:rPr>
              <w:t>ğ</w:t>
            </w:r>
            <w:r w:rsidRPr="0081208A">
              <w:rPr>
                <w:rFonts w:ascii="Times New Roman"/>
                <w:sz w:val="20"/>
                <w:lang w:val="tr-TR"/>
              </w:rPr>
              <w:t>i etkinlikleri, yard</w:t>
            </w:r>
            <w:r w:rsidRPr="0081208A">
              <w:rPr>
                <w:rFonts w:ascii="Times New Roman"/>
                <w:sz w:val="20"/>
                <w:lang w:val="tr-TR"/>
              </w:rPr>
              <w:t>ı</w:t>
            </w:r>
            <w:r w:rsidRPr="0081208A">
              <w:rPr>
                <w:rFonts w:ascii="Times New Roman"/>
                <w:sz w:val="20"/>
                <w:lang w:val="tr-TR"/>
              </w:rPr>
              <w:t>ma muhta</w:t>
            </w:r>
            <w:r w:rsidRPr="0081208A">
              <w:rPr>
                <w:rFonts w:ascii="Times New Roman"/>
                <w:sz w:val="20"/>
                <w:lang w:val="tr-TR"/>
              </w:rPr>
              <w:t>ç</w:t>
            </w:r>
            <w:r w:rsidRPr="0081208A">
              <w:rPr>
                <w:rFonts w:ascii="Times New Roman"/>
                <w:sz w:val="20"/>
                <w:lang w:val="tr-TR"/>
              </w:rPr>
              <w:t xml:space="preserve"> ki</w:t>
            </w:r>
            <w:r w:rsidRPr="0081208A">
              <w:rPr>
                <w:rFonts w:ascii="Times New Roman"/>
                <w:sz w:val="20"/>
                <w:lang w:val="tr-TR"/>
              </w:rPr>
              <w:t>ş</w:t>
            </w:r>
            <w:r w:rsidRPr="0081208A">
              <w:rPr>
                <w:rFonts w:ascii="Times New Roman"/>
                <w:sz w:val="20"/>
                <w:lang w:val="tr-TR"/>
              </w:rPr>
              <w:t>ilere yard</w:t>
            </w:r>
            <w:r w:rsidRPr="0081208A">
              <w:rPr>
                <w:rFonts w:ascii="Times New Roman"/>
                <w:sz w:val="20"/>
                <w:lang w:val="tr-TR"/>
              </w:rPr>
              <w:t>ı</w:t>
            </w:r>
            <w:r w:rsidRPr="0081208A">
              <w:rPr>
                <w:rFonts w:ascii="Times New Roman"/>
                <w:sz w:val="20"/>
                <w:lang w:val="tr-TR"/>
              </w:rPr>
              <w:t>m etme kampanyalar</w:t>
            </w:r>
            <w:r w:rsidRPr="0081208A">
              <w:rPr>
                <w:rFonts w:ascii="Times New Roman"/>
                <w:sz w:val="20"/>
                <w:lang w:val="tr-TR"/>
              </w:rPr>
              <w:t>ı</w:t>
            </w:r>
            <w:r w:rsidRPr="0081208A">
              <w:rPr>
                <w:rFonts w:ascii="Times New Roman"/>
                <w:sz w:val="20"/>
                <w:lang w:val="tr-TR"/>
              </w:rPr>
              <w:t xml:space="preserve"> gibi.  </w:t>
            </w:r>
          </w:p>
          <w:p w14:paraId="2DE49F27" w14:textId="77777777" w:rsidR="0081208A" w:rsidRDefault="0081208A" w:rsidP="0081208A">
            <w:pPr>
              <w:pStyle w:val="TableParagraph"/>
              <w:numPr>
                <w:ilvl w:val="0"/>
                <w:numId w:val="35"/>
              </w:numPr>
              <w:rPr>
                <w:rFonts w:ascii="Times New Roman"/>
                <w:sz w:val="20"/>
                <w:lang w:val="tr-TR"/>
              </w:rPr>
            </w:pPr>
            <w:r w:rsidRPr="0081208A">
              <w:rPr>
                <w:rFonts w:ascii="Times New Roman"/>
                <w:sz w:val="20"/>
                <w:lang w:val="tr-TR"/>
              </w:rPr>
              <w:t>Spor ve Rekreasyon Faaliyetleri: Spor etkinlikleri arac</w:t>
            </w:r>
            <w:r w:rsidRPr="0081208A">
              <w:rPr>
                <w:rFonts w:ascii="Times New Roman"/>
                <w:sz w:val="20"/>
                <w:lang w:val="tr-TR"/>
              </w:rPr>
              <w:t>ı</w:t>
            </w:r>
            <w:r w:rsidRPr="0081208A">
              <w:rPr>
                <w:rFonts w:ascii="Times New Roman"/>
                <w:sz w:val="20"/>
                <w:lang w:val="tr-TR"/>
              </w:rPr>
              <w:t>l</w:t>
            </w:r>
            <w:r w:rsidRPr="0081208A">
              <w:rPr>
                <w:rFonts w:ascii="Times New Roman"/>
                <w:sz w:val="20"/>
                <w:lang w:val="tr-TR"/>
              </w:rPr>
              <w:t>ığı</w:t>
            </w:r>
            <w:r w:rsidRPr="0081208A">
              <w:rPr>
                <w:rFonts w:ascii="Times New Roman"/>
                <w:sz w:val="20"/>
                <w:lang w:val="tr-TR"/>
              </w:rPr>
              <w:t xml:space="preserve">yla </w:t>
            </w:r>
            <w:r w:rsidRPr="0081208A">
              <w:rPr>
                <w:rFonts w:ascii="Times New Roman"/>
                <w:sz w:val="20"/>
                <w:lang w:val="tr-TR"/>
              </w:rPr>
              <w:t>öğ</w:t>
            </w:r>
            <w:r w:rsidRPr="0081208A">
              <w:rPr>
                <w:rFonts w:ascii="Times New Roman"/>
                <w:sz w:val="20"/>
                <w:lang w:val="tr-TR"/>
              </w:rPr>
              <w:t>rencilerin fiziksel sa</w:t>
            </w:r>
            <w:r w:rsidRPr="0081208A">
              <w:rPr>
                <w:rFonts w:ascii="Times New Roman"/>
                <w:sz w:val="20"/>
                <w:lang w:val="tr-TR"/>
              </w:rPr>
              <w:t>ğ</w:t>
            </w:r>
            <w:r w:rsidRPr="0081208A">
              <w:rPr>
                <w:rFonts w:ascii="Times New Roman"/>
                <w:sz w:val="20"/>
                <w:lang w:val="tr-TR"/>
              </w:rPr>
              <w:t>l</w:t>
            </w:r>
            <w:r w:rsidRPr="0081208A">
              <w:rPr>
                <w:rFonts w:ascii="Times New Roman"/>
                <w:sz w:val="20"/>
                <w:lang w:val="tr-TR"/>
              </w:rPr>
              <w:t>ı</w:t>
            </w:r>
            <w:r w:rsidRPr="0081208A">
              <w:rPr>
                <w:rFonts w:ascii="Times New Roman"/>
                <w:sz w:val="20"/>
                <w:lang w:val="tr-TR"/>
              </w:rPr>
              <w:t>klar</w:t>
            </w:r>
            <w:r w:rsidRPr="0081208A">
              <w:rPr>
                <w:rFonts w:ascii="Times New Roman"/>
                <w:sz w:val="20"/>
                <w:lang w:val="tr-TR"/>
              </w:rPr>
              <w:t>ı</w:t>
            </w:r>
            <w:r w:rsidRPr="0081208A">
              <w:rPr>
                <w:rFonts w:ascii="Times New Roman"/>
                <w:sz w:val="20"/>
                <w:lang w:val="tr-TR"/>
              </w:rPr>
              <w:t>n</w:t>
            </w:r>
            <w:r w:rsidRPr="0081208A">
              <w:rPr>
                <w:rFonts w:ascii="Times New Roman"/>
                <w:sz w:val="20"/>
                <w:lang w:val="tr-TR"/>
              </w:rPr>
              <w:t>ı</w:t>
            </w:r>
            <w:r w:rsidRPr="0081208A">
              <w:rPr>
                <w:rFonts w:ascii="Times New Roman"/>
                <w:sz w:val="20"/>
                <w:lang w:val="tr-TR"/>
              </w:rPr>
              <w:t xml:space="preserve"> desteklenir ve tak</w:t>
            </w:r>
            <w:r w:rsidRPr="0081208A">
              <w:rPr>
                <w:rFonts w:ascii="Times New Roman"/>
                <w:sz w:val="20"/>
                <w:lang w:val="tr-TR"/>
              </w:rPr>
              <w:t>ı</w:t>
            </w:r>
            <w:r w:rsidRPr="0081208A">
              <w:rPr>
                <w:rFonts w:ascii="Times New Roman"/>
                <w:sz w:val="20"/>
                <w:lang w:val="tr-TR"/>
              </w:rPr>
              <w:t>m ruhu geli</w:t>
            </w:r>
            <w:r w:rsidRPr="0081208A">
              <w:rPr>
                <w:rFonts w:ascii="Times New Roman"/>
                <w:sz w:val="20"/>
                <w:lang w:val="tr-TR"/>
              </w:rPr>
              <w:t>ş</w:t>
            </w:r>
            <w:r w:rsidRPr="0081208A">
              <w:rPr>
                <w:rFonts w:ascii="Times New Roman"/>
                <w:sz w:val="20"/>
                <w:lang w:val="tr-TR"/>
              </w:rPr>
              <w:t xml:space="preserve">tirilir. </w:t>
            </w:r>
            <w:r w:rsidRPr="0081208A">
              <w:rPr>
                <w:rFonts w:ascii="Times New Roman"/>
                <w:sz w:val="20"/>
                <w:lang w:val="tr-TR"/>
              </w:rPr>
              <w:t>Ö</w:t>
            </w:r>
            <w:r w:rsidRPr="0081208A">
              <w:rPr>
                <w:rFonts w:ascii="Times New Roman"/>
                <w:sz w:val="20"/>
                <w:lang w:val="tr-TR"/>
              </w:rPr>
              <w:t>rne</w:t>
            </w:r>
            <w:r w:rsidRPr="0081208A">
              <w:rPr>
                <w:rFonts w:ascii="Times New Roman"/>
                <w:sz w:val="20"/>
                <w:lang w:val="tr-TR"/>
              </w:rPr>
              <w:t>ğ</w:t>
            </w:r>
            <w:r w:rsidRPr="0081208A">
              <w:rPr>
                <w:rFonts w:ascii="Times New Roman"/>
                <w:sz w:val="20"/>
                <w:lang w:val="tr-TR"/>
              </w:rPr>
              <w:t>in, futbol turnuvalar</w:t>
            </w:r>
            <w:r w:rsidRPr="0081208A">
              <w:rPr>
                <w:rFonts w:ascii="Times New Roman"/>
                <w:sz w:val="20"/>
                <w:lang w:val="tr-TR"/>
              </w:rPr>
              <w:t>ı</w:t>
            </w:r>
            <w:r w:rsidRPr="0081208A">
              <w:rPr>
                <w:rFonts w:ascii="Times New Roman"/>
                <w:sz w:val="20"/>
                <w:lang w:val="tr-TR"/>
              </w:rPr>
              <w:t>, y</w:t>
            </w:r>
            <w:r w:rsidRPr="0081208A">
              <w:rPr>
                <w:rFonts w:ascii="Times New Roman"/>
                <w:sz w:val="20"/>
                <w:lang w:val="tr-TR"/>
              </w:rPr>
              <w:t>ü</w:t>
            </w:r>
            <w:r w:rsidRPr="0081208A">
              <w:rPr>
                <w:rFonts w:ascii="Times New Roman"/>
                <w:sz w:val="20"/>
                <w:lang w:val="tr-TR"/>
              </w:rPr>
              <w:t>zme dersleri, ko</w:t>
            </w:r>
            <w:r w:rsidRPr="0081208A">
              <w:rPr>
                <w:rFonts w:ascii="Times New Roman"/>
                <w:sz w:val="20"/>
                <w:lang w:val="tr-TR"/>
              </w:rPr>
              <w:t>ş</w:t>
            </w:r>
            <w:r w:rsidRPr="0081208A">
              <w:rPr>
                <w:rFonts w:ascii="Times New Roman"/>
                <w:sz w:val="20"/>
                <w:lang w:val="tr-TR"/>
              </w:rPr>
              <w:t xml:space="preserve">u etkinlikleri gibi.  </w:t>
            </w:r>
          </w:p>
          <w:p w14:paraId="282B705D" w14:textId="49827C3A" w:rsidR="00272413" w:rsidRPr="000F59F6" w:rsidRDefault="0081208A" w:rsidP="0081208A">
            <w:pPr>
              <w:pStyle w:val="TableParagraph"/>
              <w:numPr>
                <w:ilvl w:val="0"/>
                <w:numId w:val="35"/>
              </w:numPr>
              <w:rPr>
                <w:rFonts w:ascii="Times New Roman"/>
                <w:sz w:val="20"/>
                <w:lang w:val="tr-TR"/>
              </w:rPr>
            </w:pPr>
            <w:r w:rsidRPr="0081208A">
              <w:rPr>
                <w:rFonts w:ascii="Times New Roman"/>
                <w:sz w:val="20"/>
                <w:lang w:val="tr-TR"/>
              </w:rPr>
              <w:t>K</w:t>
            </w:r>
            <w:r w:rsidRPr="0081208A">
              <w:rPr>
                <w:rFonts w:ascii="Times New Roman"/>
                <w:sz w:val="20"/>
                <w:lang w:val="tr-TR"/>
              </w:rPr>
              <w:t>ü</w:t>
            </w:r>
            <w:r w:rsidRPr="0081208A">
              <w:rPr>
                <w:rFonts w:ascii="Times New Roman"/>
                <w:sz w:val="20"/>
                <w:lang w:val="tr-TR"/>
              </w:rPr>
              <w:t>t</w:t>
            </w:r>
            <w:r w:rsidRPr="0081208A">
              <w:rPr>
                <w:rFonts w:ascii="Times New Roman"/>
                <w:sz w:val="20"/>
                <w:lang w:val="tr-TR"/>
              </w:rPr>
              <w:t>ü</w:t>
            </w:r>
            <w:r w:rsidRPr="0081208A">
              <w:rPr>
                <w:rFonts w:ascii="Times New Roman"/>
                <w:sz w:val="20"/>
                <w:lang w:val="tr-TR"/>
              </w:rPr>
              <w:t>phane ve Okuma Programlar</w:t>
            </w:r>
            <w:r w:rsidRPr="0081208A">
              <w:rPr>
                <w:rFonts w:ascii="Times New Roman"/>
                <w:sz w:val="20"/>
                <w:lang w:val="tr-TR"/>
              </w:rPr>
              <w:t>ı</w:t>
            </w:r>
            <w:r w:rsidRPr="0081208A">
              <w:rPr>
                <w:rFonts w:ascii="Times New Roman"/>
                <w:sz w:val="20"/>
                <w:lang w:val="tr-TR"/>
              </w:rPr>
              <w:t>: Okuma etkinlikleri d</w:t>
            </w:r>
            <w:r w:rsidRPr="0081208A">
              <w:rPr>
                <w:rFonts w:ascii="Times New Roman"/>
                <w:sz w:val="20"/>
                <w:lang w:val="tr-TR"/>
              </w:rPr>
              <w:t>ü</w:t>
            </w:r>
            <w:r w:rsidRPr="0081208A">
              <w:rPr>
                <w:rFonts w:ascii="Times New Roman"/>
                <w:sz w:val="20"/>
                <w:lang w:val="tr-TR"/>
              </w:rPr>
              <w:t xml:space="preserve">zenlenerek </w:t>
            </w:r>
            <w:r w:rsidRPr="0081208A">
              <w:rPr>
                <w:rFonts w:ascii="Times New Roman"/>
                <w:sz w:val="20"/>
                <w:lang w:val="tr-TR"/>
              </w:rPr>
              <w:t>öğ</w:t>
            </w:r>
            <w:r w:rsidRPr="0081208A">
              <w:rPr>
                <w:rFonts w:ascii="Times New Roman"/>
                <w:sz w:val="20"/>
                <w:lang w:val="tr-TR"/>
              </w:rPr>
              <w:t>rencilerin okuma al</w:t>
            </w:r>
            <w:r w:rsidRPr="0081208A">
              <w:rPr>
                <w:rFonts w:ascii="Times New Roman"/>
                <w:sz w:val="20"/>
                <w:lang w:val="tr-TR"/>
              </w:rPr>
              <w:t>ış</w:t>
            </w:r>
            <w:r w:rsidRPr="0081208A">
              <w:rPr>
                <w:rFonts w:ascii="Times New Roman"/>
                <w:sz w:val="20"/>
                <w:lang w:val="tr-TR"/>
              </w:rPr>
              <w:t>kanl</w:t>
            </w:r>
            <w:r w:rsidRPr="0081208A">
              <w:rPr>
                <w:rFonts w:ascii="Times New Roman"/>
                <w:sz w:val="20"/>
                <w:lang w:val="tr-TR"/>
              </w:rPr>
              <w:t>ı</w:t>
            </w:r>
            <w:r w:rsidRPr="0081208A">
              <w:rPr>
                <w:rFonts w:ascii="Times New Roman"/>
                <w:sz w:val="20"/>
                <w:lang w:val="tr-TR"/>
              </w:rPr>
              <w:t>klar</w:t>
            </w:r>
            <w:r w:rsidRPr="0081208A">
              <w:rPr>
                <w:rFonts w:ascii="Times New Roman"/>
                <w:sz w:val="20"/>
                <w:lang w:val="tr-TR"/>
              </w:rPr>
              <w:t>ı</w:t>
            </w:r>
            <w:r w:rsidRPr="0081208A">
              <w:rPr>
                <w:rFonts w:ascii="Times New Roman"/>
                <w:sz w:val="20"/>
                <w:lang w:val="tr-TR"/>
              </w:rPr>
              <w:t xml:space="preserve"> te</w:t>
            </w:r>
            <w:r w:rsidRPr="0081208A">
              <w:rPr>
                <w:rFonts w:ascii="Times New Roman"/>
                <w:sz w:val="20"/>
                <w:lang w:val="tr-TR"/>
              </w:rPr>
              <w:t>ş</w:t>
            </w:r>
            <w:r w:rsidRPr="0081208A">
              <w:rPr>
                <w:rFonts w:ascii="Times New Roman"/>
                <w:sz w:val="20"/>
                <w:lang w:val="tr-TR"/>
              </w:rPr>
              <w:t>vik edilir. Okul k</w:t>
            </w:r>
            <w:r w:rsidRPr="0081208A">
              <w:rPr>
                <w:rFonts w:ascii="Times New Roman"/>
                <w:sz w:val="20"/>
                <w:lang w:val="tr-TR"/>
              </w:rPr>
              <w:t>ü</w:t>
            </w:r>
            <w:r w:rsidRPr="0081208A">
              <w:rPr>
                <w:rFonts w:ascii="Times New Roman"/>
                <w:sz w:val="20"/>
                <w:lang w:val="tr-TR"/>
              </w:rPr>
              <w:t>t</w:t>
            </w:r>
            <w:r w:rsidRPr="0081208A">
              <w:rPr>
                <w:rFonts w:ascii="Times New Roman"/>
                <w:sz w:val="20"/>
                <w:lang w:val="tr-TR"/>
              </w:rPr>
              <w:t>ü</w:t>
            </w:r>
            <w:r w:rsidRPr="0081208A">
              <w:rPr>
                <w:rFonts w:ascii="Times New Roman"/>
                <w:sz w:val="20"/>
                <w:lang w:val="tr-TR"/>
              </w:rPr>
              <w:t>phanesinin kullan</w:t>
            </w:r>
            <w:r w:rsidRPr="0081208A">
              <w:rPr>
                <w:rFonts w:ascii="Times New Roman"/>
                <w:sz w:val="20"/>
                <w:lang w:val="tr-TR"/>
              </w:rPr>
              <w:t>ı</w:t>
            </w:r>
            <w:r w:rsidRPr="0081208A">
              <w:rPr>
                <w:rFonts w:ascii="Times New Roman"/>
                <w:sz w:val="20"/>
                <w:lang w:val="tr-TR"/>
              </w:rPr>
              <w:t>m</w:t>
            </w:r>
            <w:r w:rsidRPr="0081208A">
              <w:rPr>
                <w:rFonts w:ascii="Times New Roman"/>
                <w:sz w:val="20"/>
                <w:lang w:val="tr-TR"/>
              </w:rPr>
              <w:t>ı</w:t>
            </w:r>
            <w:r w:rsidRPr="0081208A">
              <w:rPr>
                <w:rFonts w:ascii="Times New Roman"/>
                <w:sz w:val="20"/>
                <w:lang w:val="tr-TR"/>
              </w:rPr>
              <w:t xml:space="preserve"> desteklenir ve okuma saatleri d</w:t>
            </w:r>
            <w:r w:rsidRPr="0081208A">
              <w:rPr>
                <w:rFonts w:ascii="Times New Roman"/>
                <w:sz w:val="20"/>
                <w:lang w:val="tr-TR"/>
              </w:rPr>
              <w:t>ü</w:t>
            </w:r>
            <w:r w:rsidRPr="0081208A">
              <w:rPr>
                <w:rFonts w:ascii="Times New Roman"/>
                <w:sz w:val="20"/>
                <w:lang w:val="tr-TR"/>
              </w:rPr>
              <w:t>zenlenir.</w:t>
            </w:r>
          </w:p>
        </w:tc>
      </w:tr>
      <w:tr w:rsidR="00272413" w:rsidRPr="000F59F6" w14:paraId="6F8D185E" w14:textId="77777777" w:rsidTr="007522BB">
        <w:trPr>
          <w:trHeight w:val="400"/>
        </w:trPr>
        <w:tc>
          <w:tcPr>
            <w:tcW w:w="3893" w:type="dxa"/>
            <w:shd w:val="clear" w:color="auto" w:fill="E2EFD9"/>
          </w:tcPr>
          <w:p w14:paraId="1400402B" w14:textId="77777777" w:rsidR="00272413" w:rsidRPr="000F59F6" w:rsidRDefault="00272413" w:rsidP="007522BB">
            <w:pPr>
              <w:pStyle w:val="TableParagraph"/>
              <w:spacing w:before="90"/>
              <w:ind w:left="102"/>
              <w:rPr>
                <w:b/>
                <w:sz w:val="20"/>
                <w:lang w:val="tr-TR"/>
              </w:rPr>
            </w:pPr>
            <w:r w:rsidRPr="000F59F6">
              <w:rPr>
                <w:b/>
                <w:sz w:val="20"/>
                <w:lang w:val="tr-TR"/>
              </w:rPr>
              <w:t>Ölçme değerlendirme faaliyetleri</w:t>
            </w:r>
          </w:p>
        </w:tc>
        <w:tc>
          <w:tcPr>
            <w:tcW w:w="5767" w:type="dxa"/>
          </w:tcPr>
          <w:p w14:paraId="0D9275F8" w14:textId="77777777" w:rsidR="00E06577" w:rsidRDefault="00E06577" w:rsidP="00E06577">
            <w:pPr>
              <w:pStyle w:val="TableParagraph"/>
              <w:numPr>
                <w:ilvl w:val="0"/>
                <w:numId w:val="28"/>
              </w:numPr>
              <w:rPr>
                <w:rFonts w:ascii="Times New Roman"/>
                <w:sz w:val="20"/>
                <w:lang w:val="tr-TR"/>
              </w:rPr>
            </w:pPr>
            <w:r w:rsidRPr="00E06577">
              <w:rPr>
                <w:rFonts w:ascii="Times New Roman"/>
                <w:sz w:val="20"/>
                <w:lang w:val="tr-TR"/>
              </w:rPr>
              <w:t>Ayl</w:t>
            </w:r>
            <w:r w:rsidRPr="00E06577">
              <w:rPr>
                <w:rFonts w:ascii="Times New Roman"/>
                <w:sz w:val="20"/>
                <w:lang w:val="tr-TR"/>
              </w:rPr>
              <w:t>ı</w:t>
            </w:r>
            <w:r>
              <w:rPr>
                <w:rFonts w:ascii="Times New Roman"/>
                <w:sz w:val="20"/>
                <w:lang w:val="tr-TR"/>
              </w:rPr>
              <w:t xml:space="preserve">k </w:t>
            </w:r>
            <w:r>
              <w:rPr>
                <w:rFonts w:ascii="Times New Roman"/>
                <w:sz w:val="20"/>
                <w:lang w:val="tr-TR"/>
              </w:rPr>
              <w:t>öğ</w:t>
            </w:r>
            <w:r>
              <w:rPr>
                <w:rFonts w:ascii="Times New Roman"/>
                <w:sz w:val="20"/>
                <w:lang w:val="tr-TR"/>
              </w:rPr>
              <w:t>r</w:t>
            </w:r>
            <w:r w:rsidRPr="00E06577">
              <w:rPr>
                <w:rFonts w:ascii="Times New Roman"/>
                <w:sz w:val="20"/>
                <w:lang w:val="tr-TR"/>
              </w:rPr>
              <w:t>encilerin seviyelerini tespit s</w:t>
            </w:r>
            <w:r w:rsidRPr="00E06577">
              <w:rPr>
                <w:rFonts w:ascii="Times New Roman"/>
                <w:sz w:val="20"/>
                <w:lang w:val="tr-TR"/>
              </w:rPr>
              <w:t>ı</w:t>
            </w:r>
            <w:r w:rsidRPr="00E06577">
              <w:rPr>
                <w:rFonts w:ascii="Times New Roman"/>
                <w:sz w:val="20"/>
                <w:lang w:val="tr-TR"/>
              </w:rPr>
              <w:t>navlar</w:t>
            </w:r>
            <w:r w:rsidRPr="00E06577">
              <w:rPr>
                <w:rFonts w:ascii="Times New Roman"/>
                <w:sz w:val="20"/>
                <w:lang w:val="tr-TR"/>
              </w:rPr>
              <w:t>ı</w:t>
            </w:r>
            <w:r w:rsidRPr="00E06577">
              <w:rPr>
                <w:rFonts w:ascii="Times New Roman"/>
                <w:sz w:val="20"/>
                <w:lang w:val="tr-TR"/>
              </w:rPr>
              <w:t xml:space="preserve"> </w:t>
            </w:r>
          </w:p>
          <w:p w14:paraId="47119A7F" w14:textId="77777777" w:rsidR="00E06577" w:rsidRDefault="00E06577" w:rsidP="00E06577">
            <w:pPr>
              <w:pStyle w:val="TableParagraph"/>
              <w:numPr>
                <w:ilvl w:val="0"/>
                <w:numId w:val="28"/>
              </w:numPr>
              <w:rPr>
                <w:rFonts w:ascii="Times New Roman"/>
                <w:sz w:val="20"/>
                <w:lang w:val="tr-TR"/>
              </w:rPr>
            </w:pPr>
            <w:r w:rsidRPr="00E06577">
              <w:rPr>
                <w:rFonts w:ascii="Times New Roman"/>
                <w:sz w:val="20"/>
                <w:lang w:val="tr-TR"/>
              </w:rPr>
              <w:t>Kazan</w:t>
            </w:r>
            <w:r w:rsidRPr="00E06577">
              <w:rPr>
                <w:rFonts w:ascii="Times New Roman"/>
                <w:sz w:val="20"/>
                <w:lang w:val="tr-TR"/>
              </w:rPr>
              <w:t>ı</w:t>
            </w:r>
            <w:r>
              <w:rPr>
                <w:rFonts w:ascii="Times New Roman"/>
                <w:sz w:val="20"/>
                <w:lang w:val="tr-TR"/>
              </w:rPr>
              <w:t>m de</w:t>
            </w:r>
            <w:r>
              <w:rPr>
                <w:rFonts w:ascii="Times New Roman"/>
                <w:sz w:val="20"/>
                <w:lang w:val="tr-TR"/>
              </w:rPr>
              <w:t>ğ</w:t>
            </w:r>
            <w:r w:rsidRPr="00E06577">
              <w:rPr>
                <w:rFonts w:ascii="Times New Roman"/>
                <w:sz w:val="20"/>
                <w:lang w:val="tr-TR"/>
              </w:rPr>
              <w:t>erlendirme s</w:t>
            </w:r>
            <w:r w:rsidRPr="00E06577">
              <w:rPr>
                <w:rFonts w:ascii="Times New Roman"/>
                <w:sz w:val="20"/>
                <w:lang w:val="tr-TR"/>
              </w:rPr>
              <w:t>ı</w:t>
            </w:r>
            <w:r w:rsidRPr="00E06577">
              <w:rPr>
                <w:rFonts w:ascii="Times New Roman"/>
                <w:sz w:val="20"/>
                <w:lang w:val="tr-TR"/>
              </w:rPr>
              <w:t>navlar</w:t>
            </w:r>
            <w:r w:rsidRPr="00E06577">
              <w:rPr>
                <w:rFonts w:ascii="Times New Roman"/>
                <w:sz w:val="20"/>
                <w:lang w:val="tr-TR"/>
              </w:rPr>
              <w:t>ı</w:t>
            </w:r>
          </w:p>
          <w:p w14:paraId="68AA7D12" w14:textId="458B1542" w:rsidR="00272413" w:rsidRPr="000F59F6" w:rsidRDefault="00E06577" w:rsidP="00E06577">
            <w:pPr>
              <w:pStyle w:val="TableParagraph"/>
              <w:numPr>
                <w:ilvl w:val="0"/>
                <w:numId w:val="28"/>
              </w:numPr>
              <w:rPr>
                <w:rFonts w:ascii="Times New Roman"/>
                <w:sz w:val="20"/>
                <w:lang w:val="tr-TR"/>
              </w:rPr>
            </w:pPr>
            <w:r>
              <w:rPr>
                <w:rFonts w:ascii="Times New Roman"/>
                <w:sz w:val="20"/>
                <w:lang w:val="tr-TR"/>
              </w:rPr>
              <w:t>Ö</w:t>
            </w:r>
            <w:r w:rsidRPr="00E06577">
              <w:rPr>
                <w:rFonts w:ascii="Times New Roman"/>
                <w:sz w:val="20"/>
                <w:lang w:val="tr-TR"/>
              </w:rPr>
              <w:t>l</w:t>
            </w:r>
            <w:r w:rsidRPr="00E06577">
              <w:rPr>
                <w:rFonts w:ascii="Times New Roman"/>
                <w:sz w:val="20"/>
                <w:lang w:val="tr-TR"/>
              </w:rPr>
              <w:t>ç</w:t>
            </w:r>
            <w:r>
              <w:rPr>
                <w:rFonts w:ascii="Times New Roman"/>
                <w:sz w:val="20"/>
                <w:lang w:val="tr-TR"/>
              </w:rPr>
              <w:t>me de</w:t>
            </w:r>
            <w:r>
              <w:rPr>
                <w:rFonts w:ascii="Times New Roman"/>
                <w:sz w:val="20"/>
                <w:lang w:val="tr-TR"/>
              </w:rPr>
              <w:t>ğ</w:t>
            </w:r>
            <w:r w:rsidRPr="00E06577">
              <w:rPr>
                <w:rFonts w:ascii="Times New Roman"/>
                <w:sz w:val="20"/>
                <w:lang w:val="tr-TR"/>
              </w:rPr>
              <w:t>erlendirme merkezinin s</w:t>
            </w:r>
            <w:r w:rsidRPr="00E06577">
              <w:rPr>
                <w:rFonts w:ascii="Times New Roman"/>
                <w:sz w:val="20"/>
                <w:lang w:val="tr-TR"/>
              </w:rPr>
              <w:t>ı</w:t>
            </w:r>
            <w:r w:rsidRPr="00E06577">
              <w:rPr>
                <w:rFonts w:ascii="Times New Roman"/>
                <w:sz w:val="20"/>
                <w:lang w:val="tr-TR"/>
              </w:rPr>
              <w:t>navlar</w:t>
            </w:r>
            <w:r w:rsidRPr="00E06577">
              <w:rPr>
                <w:rFonts w:ascii="Times New Roman"/>
                <w:sz w:val="20"/>
                <w:lang w:val="tr-TR"/>
              </w:rPr>
              <w:t>ı</w:t>
            </w:r>
            <w:r w:rsidRPr="00E06577">
              <w:rPr>
                <w:rFonts w:ascii="Times New Roman"/>
                <w:sz w:val="20"/>
                <w:lang w:val="tr-TR"/>
              </w:rPr>
              <w:t>n yap</w:t>
            </w:r>
            <w:r w:rsidRPr="00E06577">
              <w:rPr>
                <w:rFonts w:ascii="Times New Roman"/>
                <w:sz w:val="20"/>
                <w:lang w:val="tr-TR"/>
              </w:rPr>
              <w:t>ı</w:t>
            </w:r>
            <w:r w:rsidRPr="00E06577">
              <w:rPr>
                <w:rFonts w:ascii="Times New Roman"/>
                <w:sz w:val="20"/>
                <w:lang w:val="tr-TR"/>
              </w:rPr>
              <w:t>lmas</w:t>
            </w:r>
            <w:r>
              <w:rPr>
                <w:rFonts w:ascii="Times New Roman"/>
                <w:sz w:val="20"/>
                <w:lang w:val="tr-TR"/>
              </w:rPr>
              <w:t>ı</w:t>
            </w:r>
          </w:p>
        </w:tc>
      </w:tr>
      <w:tr w:rsidR="00272413" w:rsidRPr="000F59F6" w14:paraId="72CDFD0E" w14:textId="77777777" w:rsidTr="007522BB">
        <w:trPr>
          <w:trHeight w:val="840"/>
        </w:trPr>
        <w:tc>
          <w:tcPr>
            <w:tcW w:w="3893" w:type="dxa"/>
            <w:shd w:val="clear" w:color="auto" w:fill="E2EFD9"/>
          </w:tcPr>
          <w:p w14:paraId="12ECBF85" w14:textId="77777777" w:rsidR="00272413" w:rsidRPr="000F59F6" w:rsidRDefault="00272413" w:rsidP="007522BB">
            <w:pPr>
              <w:pStyle w:val="TableParagraph"/>
              <w:spacing w:before="193"/>
              <w:ind w:left="102" w:right="1020"/>
              <w:rPr>
                <w:b/>
                <w:sz w:val="20"/>
                <w:lang w:val="tr-TR"/>
              </w:rPr>
            </w:pPr>
            <w:r w:rsidRPr="000F59F6">
              <w:rPr>
                <w:b/>
                <w:sz w:val="20"/>
                <w:lang w:val="tr-TR"/>
              </w:rPr>
              <w:t>Öğrenme ortamlarına yönelik faaliyetler</w:t>
            </w:r>
          </w:p>
        </w:tc>
        <w:tc>
          <w:tcPr>
            <w:tcW w:w="5767" w:type="dxa"/>
          </w:tcPr>
          <w:p w14:paraId="2A126D3D" w14:textId="77777777" w:rsidR="00E06577" w:rsidRPr="00E06577" w:rsidRDefault="00E06577" w:rsidP="00E06577">
            <w:pPr>
              <w:pStyle w:val="TableParagraph"/>
              <w:numPr>
                <w:ilvl w:val="0"/>
                <w:numId w:val="29"/>
              </w:numPr>
              <w:rPr>
                <w:rFonts w:ascii="Times New Roman"/>
                <w:sz w:val="20"/>
                <w:szCs w:val="20"/>
                <w:lang w:val="tr-TR"/>
              </w:rPr>
            </w:pPr>
            <w:r w:rsidRPr="00E06577">
              <w:rPr>
                <w:sz w:val="20"/>
                <w:szCs w:val="20"/>
              </w:rPr>
              <w:t xml:space="preserve">EBA destek noktasının aktif kullanımı </w:t>
            </w:r>
          </w:p>
          <w:p w14:paraId="1F7BFE0D" w14:textId="75F69CA9" w:rsidR="00272413" w:rsidRPr="00E06577" w:rsidRDefault="00E06577" w:rsidP="00E06577">
            <w:pPr>
              <w:pStyle w:val="TableParagraph"/>
              <w:numPr>
                <w:ilvl w:val="0"/>
                <w:numId w:val="29"/>
              </w:numPr>
              <w:rPr>
                <w:rFonts w:ascii="Times New Roman"/>
                <w:sz w:val="20"/>
                <w:szCs w:val="20"/>
                <w:lang w:val="tr-TR"/>
              </w:rPr>
            </w:pPr>
            <w:r>
              <w:rPr>
                <w:sz w:val="20"/>
                <w:szCs w:val="20"/>
              </w:rPr>
              <w:t>Kütü</w:t>
            </w:r>
            <w:r w:rsidRPr="00E06577">
              <w:rPr>
                <w:sz w:val="20"/>
                <w:szCs w:val="20"/>
              </w:rPr>
              <w:t>phane Aktif kullanımı</w:t>
            </w:r>
          </w:p>
        </w:tc>
      </w:tr>
      <w:tr w:rsidR="00272413" w:rsidRPr="000F59F6" w14:paraId="6CD90E16" w14:textId="77777777" w:rsidTr="007522BB">
        <w:trPr>
          <w:trHeight w:val="400"/>
        </w:trPr>
        <w:tc>
          <w:tcPr>
            <w:tcW w:w="3893" w:type="dxa"/>
            <w:shd w:val="clear" w:color="auto" w:fill="E2EFD9"/>
          </w:tcPr>
          <w:p w14:paraId="6371F519" w14:textId="77777777" w:rsidR="00272413" w:rsidRPr="000F59F6" w:rsidRDefault="00272413" w:rsidP="007522BB">
            <w:pPr>
              <w:pStyle w:val="TableParagraph"/>
              <w:spacing w:before="88"/>
              <w:ind w:left="102"/>
              <w:rPr>
                <w:b/>
                <w:sz w:val="20"/>
                <w:lang w:val="tr-TR"/>
              </w:rPr>
            </w:pPr>
            <w:r w:rsidRPr="000F59F6">
              <w:rPr>
                <w:b/>
                <w:sz w:val="20"/>
                <w:lang w:val="tr-TR"/>
              </w:rPr>
              <w:t>Ders dışı faaliyetler</w:t>
            </w:r>
          </w:p>
        </w:tc>
        <w:tc>
          <w:tcPr>
            <w:tcW w:w="5767" w:type="dxa"/>
          </w:tcPr>
          <w:p w14:paraId="25D4B965" w14:textId="311A80E5" w:rsidR="00272413" w:rsidRPr="000F59F6" w:rsidRDefault="00E06577" w:rsidP="00E06577">
            <w:pPr>
              <w:pStyle w:val="TableParagraph"/>
              <w:numPr>
                <w:ilvl w:val="0"/>
                <w:numId w:val="30"/>
              </w:numPr>
              <w:rPr>
                <w:rFonts w:ascii="Times New Roman"/>
                <w:sz w:val="20"/>
                <w:lang w:val="tr-TR"/>
              </w:rPr>
            </w:pPr>
            <w:r>
              <w:rPr>
                <w:rFonts w:ascii="Times New Roman"/>
                <w:sz w:val="20"/>
                <w:lang w:val="tr-TR"/>
              </w:rPr>
              <w:t>Do</w:t>
            </w:r>
            <w:r>
              <w:rPr>
                <w:rFonts w:ascii="Times New Roman"/>
                <w:sz w:val="20"/>
                <w:lang w:val="tr-TR"/>
              </w:rPr>
              <w:t>ğ</w:t>
            </w:r>
            <w:r w:rsidRPr="00E06577">
              <w:rPr>
                <w:rFonts w:ascii="Times New Roman"/>
                <w:sz w:val="20"/>
                <w:lang w:val="tr-TR"/>
              </w:rPr>
              <w:t>ada Kitap okuma</w:t>
            </w:r>
          </w:p>
        </w:tc>
      </w:tr>
    </w:tbl>
    <w:p w14:paraId="5DFE5D3F" w14:textId="3212E6C4" w:rsidR="00272413" w:rsidRPr="000F59F6" w:rsidRDefault="00272413" w:rsidP="00272413">
      <w:pPr>
        <w:ind w:left="526" w:right="482" w:hanging="109"/>
        <w:rPr>
          <w:b/>
          <w:sz w:val="16"/>
        </w:rPr>
      </w:pPr>
    </w:p>
    <w:p w14:paraId="024C3273" w14:textId="77777777" w:rsidR="00272413" w:rsidRPr="000F59F6" w:rsidRDefault="00272413" w:rsidP="00272413">
      <w:pPr>
        <w:rPr>
          <w:sz w:val="16"/>
        </w:rPr>
        <w:sectPr w:rsidR="00272413" w:rsidRPr="000F59F6" w:rsidSect="006425D3">
          <w:pgSz w:w="11910" w:h="16840"/>
          <w:pgMar w:top="1320" w:right="1000" w:bottom="1280" w:left="1000" w:header="0" w:footer="1037" w:gutter="0"/>
          <w:cols w:space="708"/>
        </w:sectPr>
      </w:pPr>
    </w:p>
    <w:p w14:paraId="40382338"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Paydaş Analizi</w:t>
      </w:r>
    </w:p>
    <w:p w14:paraId="24A7002E" w14:textId="77777777" w:rsidR="00DE6EC9" w:rsidRDefault="00DE6EC9" w:rsidP="00272413">
      <w:pPr>
        <w:spacing w:line="360" w:lineRule="auto"/>
        <w:jc w:val="both"/>
      </w:pPr>
    </w:p>
    <w:p w14:paraId="1F8160DE" w14:textId="27218CD4" w:rsidR="003247D2" w:rsidRDefault="003247D2" w:rsidP="003247D2">
      <w:pPr>
        <w:spacing w:line="360" w:lineRule="auto"/>
        <w:ind w:firstLine="708"/>
        <w:jc w:val="both"/>
        <w:rPr>
          <w:rFonts w:ascii="Times New Roman" w:hAnsi="Times New Roman" w:cs="Times New Roman"/>
          <w:sz w:val="24"/>
          <w:szCs w:val="24"/>
        </w:rPr>
      </w:pPr>
      <w:r w:rsidRPr="003247D2">
        <w:rPr>
          <w:rFonts w:ascii="Times New Roman" w:hAnsi="Times New Roman" w:cs="Times New Roman"/>
          <w:sz w:val="24"/>
          <w:szCs w:val="24"/>
        </w:rPr>
        <w:t>Küreselleşme sürecinin hız kazanması ülkeler ve insanlar arasındaki ilişkileri artırmakta ve ülkelerin büyümesi ve gelişmesine önemli fırsatlar sunmaktadır.</w:t>
      </w:r>
      <w:r w:rsidR="0085163C">
        <w:rPr>
          <w:rFonts w:ascii="Times New Roman" w:hAnsi="Times New Roman" w:cs="Times New Roman"/>
          <w:sz w:val="24"/>
          <w:szCs w:val="24"/>
        </w:rPr>
        <w:t xml:space="preserve"> </w:t>
      </w:r>
      <w:r w:rsidRPr="003247D2">
        <w:rPr>
          <w:rFonts w:ascii="Times New Roman" w:hAnsi="Times New Roman" w:cs="Times New Roman"/>
          <w:sz w:val="24"/>
          <w:szCs w:val="24"/>
        </w:rPr>
        <w:t xml:space="preserve">Mevcut potansiyellerini kullanarak bu fırsatları değerlendirebilen ülkeler kalkınma sürecini başarıyla sürdürüp gelecekte dünyanın önde gelen ülkeleri arasında yer alacaktır. Ayrıca politik, ekonomik, sosyal ve teknolojik alandaki küresel eğilimler eğitim ve öğretim sistemlerinden beklentileri de etkilemekte ve değiştirmektedir. Bilgi ve iletişim teknolojilerindeki gelişmeler bilgiye ulaşım imkânlarını geliştirerek geleneksel eğitim anlayışını değiştirmiştir. Eğitim ve öğretimde kullanılan yeni teknolojiler eğitim sisteminin unsurlarını güçlü bir şekilde etkilemektedir. Eğitim ve öğretimde fırsat eşitliğinin artırılması ve hizmet sunumunun iyileştirilmesi amacıyla yeni teknolojilerin eğitim ve öğretim ortamlarına transferi hayati önem taşımaktadır. </w:t>
      </w:r>
    </w:p>
    <w:p w14:paraId="3830F7AA" w14:textId="51395511" w:rsidR="003247D2" w:rsidRDefault="003247D2" w:rsidP="003247D2">
      <w:pPr>
        <w:spacing w:line="360" w:lineRule="auto"/>
        <w:ind w:firstLine="708"/>
        <w:jc w:val="both"/>
        <w:rPr>
          <w:rFonts w:ascii="Times New Roman" w:hAnsi="Times New Roman" w:cs="Times New Roman"/>
          <w:sz w:val="24"/>
          <w:szCs w:val="24"/>
        </w:rPr>
      </w:pPr>
      <w:r w:rsidRPr="003247D2">
        <w:rPr>
          <w:rFonts w:ascii="Times New Roman" w:hAnsi="Times New Roman" w:cs="Times New Roman"/>
          <w:sz w:val="24"/>
          <w:szCs w:val="24"/>
        </w:rPr>
        <w:t>Günümüzde ekonomik ve siyasi güç dengeleri değişmektedir. Bazı ülke ve bölgeler yeni küresel güç merkezi olma yolunda ilerlerken bazı ülkeler mevcut güçlerini korumak için çaba sarf etmektedir.</w:t>
      </w:r>
    </w:p>
    <w:p w14:paraId="374E4852" w14:textId="77777777" w:rsidR="003247D2" w:rsidRDefault="003247D2" w:rsidP="003247D2">
      <w:pPr>
        <w:spacing w:line="360" w:lineRule="auto"/>
        <w:ind w:firstLine="708"/>
        <w:jc w:val="both"/>
        <w:rPr>
          <w:rFonts w:ascii="Times New Roman" w:hAnsi="Times New Roman" w:cs="Times New Roman"/>
          <w:sz w:val="24"/>
          <w:szCs w:val="24"/>
        </w:rPr>
      </w:pPr>
      <w:r w:rsidRPr="003247D2">
        <w:rPr>
          <w:rFonts w:ascii="Times New Roman" w:hAnsi="Times New Roman" w:cs="Times New Roman"/>
          <w:sz w:val="24"/>
          <w:szCs w:val="24"/>
        </w:rPr>
        <w:t xml:space="preserve">Küresel güç merkezi olma yolunda ilerleyen ülkeler ve mevcut güç dengesine sahip ülkeler arasında etkileşim ve karşılıklı bağımlılık giderek artmaktadır. Bu nedenle ülkeler arasındaki ekonomik ilişkiler giderek derinleşmekte ve sınırlar arasındaki geçirgenlik artmaktadır. Bu durum işgücünün hareketliliğini de beraberinde getirmektedir. Bu kapsamda nitelikli işgücünü yetiştirmek tek başına yeterli olmamakta aynı zamanda bu iş gücü potansiyelini ekonomik değere dönüştürmek için üretim süreçlerinde yüksek katma değer oluşturan aşamalara hâkim olmak önem arz etmektedir. </w:t>
      </w:r>
    </w:p>
    <w:p w14:paraId="1531D3BE" w14:textId="499A1617" w:rsidR="00E80DB6" w:rsidRPr="003247D2" w:rsidRDefault="003247D2" w:rsidP="003247D2">
      <w:pPr>
        <w:spacing w:line="360" w:lineRule="auto"/>
        <w:ind w:firstLine="708"/>
        <w:jc w:val="both"/>
        <w:rPr>
          <w:rFonts w:ascii="Times New Roman" w:hAnsi="Times New Roman" w:cs="Times New Roman"/>
          <w:sz w:val="24"/>
          <w:szCs w:val="24"/>
        </w:rPr>
      </w:pPr>
      <w:r w:rsidRPr="003247D2">
        <w:rPr>
          <w:rFonts w:ascii="Times New Roman" w:hAnsi="Times New Roman" w:cs="Times New Roman"/>
          <w:sz w:val="24"/>
          <w:szCs w:val="24"/>
        </w:rPr>
        <w:t>Yakın gelecekte, genç nüfusa sahip gelişmekte olan ülkeler, yaşlı nüfuslu ülkelere oranla işgücü açısından avantajlı konumda olacaklardır. Ülkemiz nitelikli insan gücünün yetiştirilmesine dönük eğitim-sanayi işbirliği politikalarını güçlendirdiği takdirde içinde bulunduğu demografik fırsat penceresinden faydalanma imkânına sahiptir.</w:t>
      </w:r>
    </w:p>
    <w:p w14:paraId="708DFB24" w14:textId="77777777" w:rsidR="00E80DB6" w:rsidRDefault="00E80DB6" w:rsidP="00272413">
      <w:pPr>
        <w:spacing w:line="360" w:lineRule="auto"/>
        <w:jc w:val="both"/>
      </w:pPr>
    </w:p>
    <w:p w14:paraId="228A801C" w14:textId="77777777" w:rsidR="00E80DB6" w:rsidRDefault="00E80DB6" w:rsidP="00272413">
      <w:pPr>
        <w:spacing w:line="360" w:lineRule="auto"/>
        <w:jc w:val="both"/>
      </w:pPr>
    </w:p>
    <w:p w14:paraId="5428E496" w14:textId="35DC82E4" w:rsidR="00E80DB6" w:rsidRDefault="00E80DB6" w:rsidP="00272413">
      <w:pPr>
        <w:spacing w:line="360" w:lineRule="auto"/>
        <w:jc w:val="both"/>
      </w:pPr>
    </w:p>
    <w:p w14:paraId="67963872" w14:textId="09006288" w:rsidR="00F64B5B" w:rsidRDefault="00F64B5B" w:rsidP="00272413">
      <w:pPr>
        <w:spacing w:line="360" w:lineRule="auto"/>
        <w:jc w:val="both"/>
      </w:pPr>
    </w:p>
    <w:p w14:paraId="6ED0AB35" w14:textId="56450C1C" w:rsidR="00F64B5B" w:rsidRDefault="00F64B5B" w:rsidP="00272413">
      <w:pPr>
        <w:spacing w:line="360" w:lineRule="auto"/>
        <w:jc w:val="both"/>
      </w:pPr>
    </w:p>
    <w:p w14:paraId="31EE71C1" w14:textId="238EBBF4" w:rsidR="00F64B5B" w:rsidRDefault="00F64B5B" w:rsidP="00272413">
      <w:pPr>
        <w:spacing w:line="360" w:lineRule="auto"/>
        <w:jc w:val="both"/>
      </w:pPr>
    </w:p>
    <w:p w14:paraId="761C2F61" w14:textId="77777777" w:rsidR="00F64B5B" w:rsidRPr="00F64B5B" w:rsidRDefault="00F64B5B" w:rsidP="00F64B5B">
      <w:pPr>
        <w:spacing w:line="360" w:lineRule="auto"/>
        <w:jc w:val="both"/>
        <w:rPr>
          <w:b/>
          <w:sz w:val="28"/>
        </w:rPr>
      </w:pPr>
      <w:r w:rsidRPr="00F64B5B">
        <w:rPr>
          <w:b/>
          <w:sz w:val="28"/>
        </w:rPr>
        <w:t xml:space="preserve">İç Paydaşlar: </w:t>
      </w:r>
    </w:p>
    <w:p w14:paraId="26F2053E" w14:textId="77777777" w:rsidR="00F64B5B" w:rsidRDefault="00F64B5B" w:rsidP="00F64B5B">
      <w:pPr>
        <w:spacing w:line="360" w:lineRule="auto"/>
        <w:jc w:val="both"/>
      </w:pPr>
      <w:r w:rsidRPr="00F64B5B">
        <w:rPr>
          <w:b/>
        </w:rPr>
        <w:t>1. Öğrenciler:</w:t>
      </w:r>
      <w:r w:rsidRPr="00F64B5B">
        <w:t xml:space="preserve"> Okulun en önemli iç paydaşları olan öğrenciler, eğitim sürecinin merkezindedir. Öğrencilerin demografik özellikleri, ilgi alanları, akademik başarıları, sosyal ve duygusal durumları okulun stratejik planlamasında önemli bir rol oynar. </w:t>
      </w:r>
    </w:p>
    <w:p w14:paraId="3848E18D" w14:textId="77777777" w:rsidR="00F64B5B" w:rsidRDefault="00F64B5B" w:rsidP="00F64B5B">
      <w:pPr>
        <w:spacing w:line="360" w:lineRule="auto"/>
        <w:jc w:val="both"/>
      </w:pPr>
      <w:r w:rsidRPr="00F64B5B">
        <w:rPr>
          <w:b/>
        </w:rPr>
        <w:t>2. Öğretmenler ve Personel:</w:t>
      </w:r>
      <w:r w:rsidRPr="00F64B5B">
        <w:t xml:space="preserve"> Okulun öğretim kadrosu ve personeli, öğrencilere eğitim sağlayan ve okulun günlük işleyişini yöneten önemli iç paydaşlardır. Öğretmenlerin uzmanlık alanları, eğitim yöntemleri, motivasyon düzeyleri, ve ihtiyaçları okulun başarısını etkiler. </w:t>
      </w:r>
    </w:p>
    <w:p w14:paraId="615ADFD6" w14:textId="77777777" w:rsidR="00F64B5B" w:rsidRDefault="00F64B5B" w:rsidP="00F64B5B">
      <w:pPr>
        <w:spacing w:line="360" w:lineRule="auto"/>
        <w:jc w:val="both"/>
      </w:pPr>
      <w:r w:rsidRPr="00F64B5B">
        <w:rPr>
          <w:b/>
        </w:rPr>
        <w:t>3. Okul Yönetimi ve Personeli:</w:t>
      </w:r>
      <w:r w:rsidRPr="00F64B5B">
        <w:t xml:space="preserve"> Okul yönetimi ve idari personel, okulun stratejik planlamasını yapar, kaynakları yönetir, politikaları belirler ve okulun genel işleyişini sağlar. Okul yönetiminin liderlik tarzı, vizyonu ve etkileşim tarzı okulun kültürünü etkiler. </w:t>
      </w:r>
    </w:p>
    <w:p w14:paraId="0D443C73" w14:textId="77777777" w:rsidR="00F64B5B" w:rsidRDefault="00F64B5B" w:rsidP="00F64B5B">
      <w:pPr>
        <w:spacing w:line="360" w:lineRule="auto"/>
        <w:jc w:val="both"/>
      </w:pPr>
      <w:r w:rsidRPr="00F64B5B">
        <w:rPr>
          <w:b/>
        </w:rPr>
        <w:t>4. Veliler:</w:t>
      </w:r>
      <w:r w:rsidRPr="00F64B5B">
        <w:t xml:space="preserve"> Veliler, öğrencilerin eğitim sürecinde önemli bir rol oynarlar ve okulun iç paydaşları arasında yer alırlar. Velilerin okula katılım düzeyi, iletişim tercihleri, beklentileri ve ihtiyaçları okulun veli ilişkileri stratejilerini belirler. </w:t>
      </w:r>
    </w:p>
    <w:p w14:paraId="78579B5D" w14:textId="77777777" w:rsidR="00F64B5B" w:rsidRPr="00F64B5B" w:rsidRDefault="00F64B5B" w:rsidP="00F64B5B">
      <w:pPr>
        <w:spacing w:line="360" w:lineRule="auto"/>
        <w:jc w:val="both"/>
        <w:rPr>
          <w:b/>
          <w:sz w:val="28"/>
        </w:rPr>
      </w:pPr>
      <w:r w:rsidRPr="00F64B5B">
        <w:rPr>
          <w:b/>
          <w:sz w:val="28"/>
        </w:rPr>
        <w:t xml:space="preserve">Dış Paydaşlar: </w:t>
      </w:r>
    </w:p>
    <w:p w14:paraId="429642B1" w14:textId="77777777" w:rsidR="00F64B5B" w:rsidRDefault="00F64B5B" w:rsidP="00F64B5B">
      <w:pPr>
        <w:spacing w:line="360" w:lineRule="auto"/>
        <w:jc w:val="both"/>
      </w:pPr>
      <w:r w:rsidRPr="00F64B5B">
        <w:rPr>
          <w:b/>
        </w:rPr>
        <w:t>1. Yerel Topluluk:</w:t>
      </w:r>
      <w:r w:rsidRPr="00F64B5B">
        <w:t xml:space="preserve"> Okulun bulunduğu yerel topluluk, okulun dış paydaşları arasında yer alır. Yerel topluluk, okula destek sağlayabilir, kaynaklar sunabilir ve ortak projelerde işbirliği yapabilir. </w:t>
      </w:r>
    </w:p>
    <w:p w14:paraId="457F06CF" w14:textId="77777777" w:rsidR="00F64B5B" w:rsidRDefault="00F64B5B" w:rsidP="00F64B5B">
      <w:pPr>
        <w:spacing w:line="360" w:lineRule="auto"/>
        <w:jc w:val="both"/>
      </w:pPr>
      <w:r w:rsidRPr="00F64B5B">
        <w:rPr>
          <w:b/>
        </w:rPr>
        <w:t>2. İş Dünyası:</w:t>
      </w:r>
      <w:r w:rsidRPr="00F64B5B">
        <w:t xml:space="preserve"> Yerel işletmeler ve iş dünyası, okulun dış paydaşları arasında yer alır ve öğrencilere kariyer fırsatları, staj imkanları ve kaynaklar sağlayabilir. İş dünyası ile yapılan ortaklıklar, öğrencilerin iş dünyasına hazırlanmalarına yardımcı olabilir. </w:t>
      </w:r>
    </w:p>
    <w:p w14:paraId="516CD158" w14:textId="77777777" w:rsidR="00F64B5B" w:rsidRDefault="00F64B5B" w:rsidP="00F64B5B">
      <w:pPr>
        <w:spacing w:line="360" w:lineRule="auto"/>
        <w:jc w:val="both"/>
      </w:pPr>
      <w:r w:rsidRPr="00F64B5B">
        <w:rPr>
          <w:b/>
        </w:rPr>
        <w:t>3. Sivil Toplum Kuruluşları:</w:t>
      </w:r>
      <w:r w:rsidRPr="00F64B5B">
        <w:t xml:space="preserve"> Çeşitli sivil toplum kuruluşları, okulun dış paydaşları arasında yer alır ve okula destek sağlayabilir, kaynaklar sunabilir ve toplumsal projelerde işbirliği yapabilir. </w:t>
      </w:r>
    </w:p>
    <w:p w14:paraId="35CD3404" w14:textId="35351B80" w:rsidR="00F64B5B" w:rsidRPr="00F64B5B" w:rsidRDefault="00F64B5B" w:rsidP="00F64B5B">
      <w:pPr>
        <w:spacing w:line="360" w:lineRule="auto"/>
        <w:jc w:val="both"/>
      </w:pPr>
      <w:r w:rsidRPr="00F64B5B">
        <w:rPr>
          <w:b/>
        </w:rPr>
        <w:t>4. Eğitim Kurumları ve Üniversiteler:</w:t>
      </w:r>
      <w:r w:rsidRPr="00F64B5B">
        <w:t xml:space="preserve"> Diğer eğitim kurumları ve üniversiteler, okulun dış paydaşları arasında yer alır ve işbirliği projeleri, ortak programlar ve kaynak paylaşımı yoluyla okula destek sağlayabilir.</w:t>
      </w:r>
    </w:p>
    <w:p w14:paraId="145D877F" w14:textId="77777777" w:rsidR="00E80DB6" w:rsidRDefault="00E80DB6" w:rsidP="00272413">
      <w:pPr>
        <w:spacing w:line="360" w:lineRule="auto"/>
        <w:jc w:val="both"/>
      </w:pPr>
    </w:p>
    <w:p w14:paraId="6EE062B2" w14:textId="56A8009F" w:rsidR="00E80DB6" w:rsidRDefault="00E80DB6" w:rsidP="00272413">
      <w:pPr>
        <w:spacing w:line="360" w:lineRule="auto"/>
        <w:jc w:val="both"/>
      </w:pPr>
    </w:p>
    <w:p w14:paraId="062CC3EF" w14:textId="7E655813" w:rsidR="00F64B5B" w:rsidRDefault="00F64B5B" w:rsidP="00272413">
      <w:pPr>
        <w:spacing w:line="360" w:lineRule="auto"/>
        <w:jc w:val="both"/>
      </w:pPr>
    </w:p>
    <w:p w14:paraId="10F0D035" w14:textId="77777777" w:rsidR="00F64B5B" w:rsidRDefault="00F64B5B" w:rsidP="00272413">
      <w:pPr>
        <w:spacing w:line="360" w:lineRule="auto"/>
        <w:jc w:val="both"/>
      </w:pPr>
    </w:p>
    <w:p w14:paraId="2EAF7AF4" w14:textId="77777777" w:rsidR="00E80DB6" w:rsidRDefault="00E80DB6" w:rsidP="00272413">
      <w:pPr>
        <w:spacing w:line="360" w:lineRule="auto"/>
        <w:jc w:val="both"/>
      </w:pPr>
    </w:p>
    <w:p w14:paraId="4DD14D44"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t>Okul/Kurum İçi Analiz</w:t>
      </w:r>
    </w:p>
    <w:p w14:paraId="706BA119" w14:textId="77777777" w:rsidR="00E80DB6" w:rsidRDefault="00E80DB6" w:rsidP="00272413">
      <w:pPr>
        <w:spacing w:before="2"/>
        <w:ind w:left="118"/>
        <w:jc w:val="both"/>
        <w:rPr>
          <w:b/>
          <w:sz w:val="20"/>
        </w:rPr>
      </w:pPr>
    </w:p>
    <w:p w14:paraId="56A831C2" w14:textId="77777777" w:rsidR="00E80DB6" w:rsidRPr="003247D2" w:rsidRDefault="00E80DB6" w:rsidP="00E80DB6">
      <w:pPr>
        <w:spacing w:line="360" w:lineRule="auto"/>
        <w:ind w:firstLine="708"/>
        <w:jc w:val="both"/>
        <w:rPr>
          <w:rFonts w:ascii="Times New Roman" w:hAnsi="Times New Roman" w:cs="Times New Roman"/>
          <w:sz w:val="24"/>
          <w:szCs w:val="24"/>
        </w:rPr>
      </w:pPr>
      <w:r w:rsidRPr="003247D2">
        <w:rPr>
          <w:rFonts w:ascii="Times New Roman" w:hAnsi="Times New Roman" w:cs="Times New Roman"/>
          <w:sz w:val="24"/>
          <w:szCs w:val="24"/>
        </w:rPr>
        <w:t xml:space="preserve">Okul Müdürü tarafından, Müdür Yardımcısına görev dağılımı yapılarak, işlerin uyumlu bir şekilde yürütülmesi ve süreklilik kazanması sağlanmıştır. İdarecilerin ve öğretmenlerin, seminerlere katılması sağlanarak, sınıflarda etkili performans göstermeleri sağlanmıştır. Dilek Recep Özer Ortaokulu Müdürlüğünün, fiziki koşulları gerektiğinde yenilenerek, okulun niteliğinin devamlılığı etkin kılınmıştır. Okul çalışanlarıyla, öğrenciler arasında etkili iletişim sağlamanın formülleri çıkartılmıştır. </w:t>
      </w:r>
    </w:p>
    <w:p w14:paraId="77DF06DD" w14:textId="77777777" w:rsidR="00E80DB6" w:rsidRPr="003247D2" w:rsidRDefault="00E80DB6" w:rsidP="00E80DB6">
      <w:pPr>
        <w:spacing w:line="360" w:lineRule="auto"/>
        <w:ind w:firstLine="708"/>
        <w:jc w:val="both"/>
        <w:rPr>
          <w:rFonts w:ascii="Times New Roman" w:hAnsi="Times New Roman" w:cs="Times New Roman"/>
          <w:sz w:val="24"/>
          <w:szCs w:val="24"/>
        </w:rPr>
      </w:pPr>
      <w:r w:rsidRPr="003247D2">
        <w:rPr>
          <w:rFonts w:ascii="Times New Roman" w:hAnsi="Times New Roman" w:cs="Times New Roman"/>
          <w:sz w:val="24"/>
          <w:szCs w:val="24"/>
        </w:rPr>
        <w:t>Bunlar:</w:t>
      </w:r>
    </w:p>
    <w:p w14:paraId="0EDBF768" w14:textId="77777777" w:rsidR="00E80DB6" w:rsidRPr="003247D2" w:rsidRDefault="00E80DB6" w:rsidP="00E80DB6">
      <w:pPr>
        <w:spacing w:line="360" w:lineRule="auto"/>
        <w:ind w:firstLine="708"/>
        <w:jc w:val="both"/>
        <w:rPr>
          <w:rFonts w:ascii="Times New Roman" w:hAnsi="Times New Roman" w:cs="Times New Roman"/>
          <w:sz w:val="24"/>
          <w:szCs w:val="24"/>
        </w:rPr>
      </w:pPr>
      <w:r w:rsidRPr="003247D2">
        <w:rPr>
          <w:rFonts w:ascii="Times New Roman" w:hAnsi="Times New Roman" w:cs="Times New Roman"/>
          <w:sz w:val="24"/>
          <w:szCs w:val="24"/>
        </w:rPr>
        <w:t xml:space="preserve"> </w:t>
      </w:r>
      <w:r w:rsidRPr="003247D2">
        <w:rPr>
          <w:rFonts w:ascii="Times New Roman" w:hAnsi="Times New Roman" w:cs="Times New Roman"/>
          <w:sz w:val="24"/>
          <w:szCs w:val="24"/>
        </w:rPr>
        <w:sym w:font="Symbol" w:char="F0B7"/>
      </w:r>
      <w:r w:rsidRPr="003247D2">
        <w:rPr>
          <w:rFonts w:ascii="Times New Roman" w:hAnsi="Times New Roman" w:cs="Times New Roman"/>
          <w:sz w:val="24"/>
          <w:szCs w:val="24"/>
        </w:rPr>
        <w:t xml:space="preserve"> Sorunun çözümüne hâkim olma, </w:t>
      </w:r>
    </w:p>
    <w:p w14:paraId="7E8B5D6F" w14:textId="77777777" w:rsidR="00E80DB6" w:rsidRPr="003247D2" w:rsidRDefault="00E80DB6" w:rsidP="00E80DB6">
      <w:pPr>
        <w:spacing w:line="360" w:lineRule="auto"/>
        <w:ind w:firstLine="708"/>
        <w:jc w:val="both"/>
        <w:rPr>
          <w:rFonts w:ascii="Times New Roman" w:hAnsi="Times New Roman" w:cs="Times New Roman"/>
          <w:sz w:val="24"/>
          <w:szCs w:val="24"/>
        </w:rPr>
      </w:pPr>
      <w:r w:rsidRPr="003247D2">
        <w:rPr>
          <w:rFonts w:ascii="Times New Roman" w:hAnsi="Times New Roman" w:cs="Times New Roman"/>
          <w:sz w:val="24"/>
          <w:szCs w:val="24"/>
        </w:rPr>
        <w:sym w:font="Symbol" w:char="F0B7"/>
      </w:r>
      <w:r w:rsidRPr="003247D2">
        <w:rPr>
          <w:rFonts w:ascii="Times New Roman" w:hAnsi="Times New Roman" w:cs="Times New Roman"/>
          <w:sz w:val="24"/>
          <w:szCs w:val="24"/>
        </w:rPr>
        <w:t xml:space="preserve"> Çözüm yolları geliştirme, </w:t>
      </w:r>
    </w:p>
    <w:p w14:paraId="79B5F1DD" w14:textId="77777777" w:rsidR="00E80DB6" w:rsidRPr="003247D2" w:rsidRDefault="00E80DB6" w:rsidP="00E80DB6">
      <w:pPr>
        <w:spacing w:line="360" w:lineRule="auto"/>
        <w:ind w:firstLine="708"/>
        <w:jc w:val="both"/>
        <w:rPr>
          <w:rFonts w:ascii="Times New Roman" w:hAnsi="Times New Roman" w:cs="Times New Roman"/>
          <w:sz w:val="24"/>
          <w:szCs w:val="24"/>
        </w:rPr>
      </w:pPr>
      <w:r w:rsidRPr="003247D2">
        <w:rPr>
          <w:rFonts w:ascii="Times New Roman" w:hAnsi="Times New Roman" w:cs="Times New Roman"/>
          <w:sz w:val="24"/>
          <w:szCs w:val="24"/>
        </w:rPr>
        <w:sym w:font="Symbol" w:char="F0B7"/>
      </w:r>
      <w:r w:rsidRPr="003247D2">
        <w:rPr>
          <w:rFonts w:ascii="Times New Roman" w:hAnsi="Times New Roman" w:cs="Times New Roman"/>
          <w:sz w:val="24"/>
          <w:szCs w:val="24"/>
        </w:rPr>
        <w:t xml:space="preserve"> Sakin bir üslupla iletişim kurma, </w:t>
      </w:r>
    </w:p>
    <w:p w14:paraId="03416193" w14:textId="77777777" w:rsidR="00E80DB6" w:rsidRPr="003247D2" w:rsidRDefault="00E80DB6" w:rsidP="00E80DB6">
      <w:pPr>
        <w:spacing w:line="360" w:lineRule="auto"/>
        <w:ind w:firstLine="708"/>
        <w:jc w:val="both"/>
        <w:rPr>
          <w:rFonts w:ascii="Times New Roman" w:hAnsi="Times New Roman" w:cs="Times New Roman"/>
          <w:sz w:val="24"/>
          <w:szCs w:val="24"/>
        </w:rPr>
      </w:pPr>
      <w:r w:rsidRPr="003247D2">
        <w:rPr>
          <w:rFonts w:ascii="Times New Roman" w:hAnsi="Times New Roman" w:cs="Times New Roman"/>
          <w:sz w:val="24"/>
          <w:szCs w:val="24"/>
        </w:rPr>
        <w:sym w:font="Symbol" w:char="F0B7"/>
      </w:r>
      <w:r w:rsidRPr="003247D2">
        <w:rPr>
          <w:rFonts w:ascii="Times New Roman" w:hAnsi="Times New Roman" w:cs="Times New Roman"/>
          <w:sz w:val="24"/>
          <w:szCs w:val="24"/>
        </w:rPr>
        <w:t xml:space="preserve"> İkna edici olma, </w:t>
      </w:r>
    </w:p>
    <w:p w14:paraId="27A959A1" w14:textId="540C9F20" w:rsidR="00E80DB6" w:rsidRPr="003247D2" w:rsidRDefault="00E80DB6" w:rsidP="00E80DB6">
      <w:pPr>
        <w:spacing w:line="360" w:lineRule="auto"/>
        <w:ind w:firstLine="708"/>
        <w:jc w:val="both"/>
        <w:rPr>
          <w:rFonts w:ascii="Times New Roman" w:hAnsi="Times New Roman" w:cs="Times New Roman"/>
          <w:sz w:val="24"/>
          <w:szCs w:val="24"/>
        </w:rPr>
      </w:pPr>
      <w:r w:rsidRPr="003247D2">
        <w:rPr>
          <w:rFonts w:ascii="Times New Roman" w:hAnsi="Times New Roman" w:cs="Times New Roman"/>
          <w:sz w:val="24"/>
          <w:szCs w:val="24"/>
        </w:rPr>
        <w:sym w:font="Symbol" w:char="F0B7"/>
      </w:r>
      <w:r w:rsidRPr="003247D2">
        <w:rPr>
          <w:rFonts w:ascii="Times New Roman" w:hAnsi="Times New Roman" w:cs="Times New Roman"/>
          <w:sz w:val="24"/>
          <w:szCs w:val="24"/>
        </w:rPr>
        <w:t xml:space="preserve"> Öğrencinin dolayısıyla velinin memnuniyeti şeklinde sıralanabilir.</w:t>
      </w:r>
    </w:p>
    <w:p w14:paraId="011A5733" w14:textId="77777777" w:rsidR="00E80DB6" w:rsidRDefault="00E80DB6" w:rsidP="00E80DB6">
      <w:pPr>
        <w:spacing w:line="360" w:lineRule="auto"/>
        <w:ind w:firstLine="708"/>
        <w:jc w:val="both"/>
        <w:rPr>
          <w:rFonts w:ascii="Times New Roman" w:hAnsi="Times New Roman" w:cs="Times New Roman"/>
          <w:sz w:val="24"/>
          <w:szCs w:val="24"/>
        </w:rPr>
      </w:pPr>
    </w:p>
    <w:p w14:paraId="2E730A29" w14:textId="77777777" w:rsidR="00E80DB6" w:rsidRDefault="00E80DB6" w:rsidP="00E80DB6">
      <w:pPr>
        <w:spacing w:line="360" w:lineRule="auto"/>
        <w:ind w:firstLine="708"/>
        <w:jc w:val="both"/>
        <w:rPr>
          <w:rFonts w:ascii="Times New Roman" w:hAnsi="Times New Roman" w:cs="Times New Roman"/>
          <w:sz w:val="24"/>
          <w:szCs w:val="24"/>
        </w:rPr>
      </w:pPr>
    </w:p>
    <w:p w14:paraId="471E1A3D" w14:textId="1CBD9D66" w:rsidR="00E80DB6" w:rsidRPr="00E80DB6" w:rsidRDefault="00E80DB6" w:rsidP="00E80DB6">
      <w:pPr>
        <w:spacing w:line="360" w:lineRule="auto"/>
        <w:ind w:firstLine="708"/>
        <w:jc w:val="both"/>
        <w:rPr>
          <w:rFonts w:ascii="Times New Roman" w:hAnsi="Times New Roman" w:cs="Times New Roman"/>
          <w:sz w:val="24"/>
          <w:szCs w:val="24"/>
        </w:rPr>
        <w:sectPr w:rsidR="00E80DB6" w:rsidRPr="00E80DB6" w:rsidSect="006425D3">
          <w:pgSz w:w="11910" w:h="16840"/>
          <w:pgMar w:top="1320" w:right="1300" w:bottom="1280" w:left="1300" w:header="0" w:footer="1037" w:gutter="0"/>
          <w:cols w:space="708"/>
        </w:sectPr>
      </w:pPr>
      <w:r>
        <w:rPr>
          <w:rFonts w:ascii="Times New Roman" w:hAnsi="Times New Roman" w:cs="Times New Roman"/>
          <w:noProof/>
          <w:sz w:val="24"/>
          <w:szCs w:val="24"/>
          <w:lang w:eastAsia="tr-TR"/>
        </w:rPr>
        <w:drawing>
          <wp:inline distT="0" distB="0" distL="0" distR="0" wp14:anchorId="314C090E" wp14:editId="7E48FACC">
            <wp:extent cx="3665220" cy="2599055"/>
            <wp:effectExtent l="0" t="0" r="0" b="0"/>
            <wp:docPr id="181677217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72179" name="Resim 181677217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65220" cy="2599055"/>
                    </a:xfrm>
                    <a:prstGeom prst="rect">
                      <a:avLst/>
                    </a:prstGeom>
                  </pic:spPr>
                </pic:pic>
              </a:graphicData>
            </a:graphic>
          </wp:inline>
        </w:drawing>
      </w:r>
    </w:p>
    <w:p w14:paraId="4428023D" w14:textId="77777777" w:rsidR="00E80DB6" w:rsidRDefault="00E80DB6" w:rsidP="00272413">
      <w:pPr>
        <w:spacing w:before="2"/>
        <w:ind w:left="118"/>
        <w:jc w:val="both"/>
        <w:rPr>
          <w:b/>
          <w:sz w:val="20"/>
        </w:rPr>
      </w:pPr>
    </w:p>
    <w:p w14:paraId="4968735A" w14:textId="77777777" w:rsidR="00E80DB6" w:rsidRDefault="00E80DB6" w:rsidP="00E80DB6">
      <w:pPr>
        <w:spacing w:before="2"/>
        <w:jc w:val="both"/>
        <w:rPr>
          <w:b/>
          <w:sz w:val="20"/>
        </w:rPr>
      </w:pPr>
    </w:p>
    <w:p w14:paraId="77692E2B" w14:textId="7F439878" w:rsidR="00272413" w:rsidRDefault="00272413" w:rsidP="00272413">
      <w:pPr>
        <w:spacing w:before="2"/>
        <w:ind w:left="118"/>
        <w:jc w:val="both"/>
        <w:rPr>
          <w:b/>
          <w:sz w:val="20"/>
        </w:rPr>
      </w:pPr>
      <w:r w:rsidRPr="000F59F6">
        <w:rPr>
          <w:b/>
          <w:sz w:val="20"/>
        </w:rPr>
        <w:t>Tablo 4.Okul/Kurum İçi Analiz İçerik Tablosu</w:t>
      </w:r>
    </w:p>
    <w:tbl>
      <w:tblPr>
        <w:tblStyle w:val="TableNormal2"/>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81208A" w:rsidRPr="0081208A" w14:paraId="6B0B7DD4" w14:textId="77777777" w:rsidTr="00BE025F">
        <w:trPr>
          <w:trHeight w:val="300"/>
        </w:trPr>
        <w:tc>
          <w:tcPr>
            <w:tcW w:w="2870" w:type="dxa"/>
            <w:shd w:val="clear" w:color="auto" w:fill="E2EFD9"/>
          </w:tcPr>
          <w:p w14:paraId="00983258" w14:textId="77777777" w:rsidR="0081208A" w:rsidRPr="0081208A" w:rsidRDefault="0081208A" w:rsidP="0081208A">
            <w:pPr>
              <w:spacing w:line="234" w:lineRule="exact"/>
              <w:ind w:left="97"/>
              <w:rPr>
                <w:rFonts w:ascii="Cambria" w:eastAsia="Cambria" w:hAnsi="Cambria" w:cs="Cambria"/>
                <w:b/>
                <w:sz w:val="20"/>
                <w:lang w:val="tr-TR"/>
              </w:rPr>
            </w:pPr>
            <w:r w:rsidRPr="0081208A">
              <w:rPr>
                <w:rFonts w:ascii="Cambria" w:eastAsia="Cambria" w:hAnsi="Cambria" w:cs="Cambria"/>
                <w:b/>
                <w:sz w:val="20"/>
                <w:lang w:val="tr-TR"/>
              </w:rPr>
              <w:t>Okul/Kurum İçi</w:t>
            </w:r>
          </w:p>
        </w:tc>
        <w:tc>
          <w:tcPr>
            <w:tcW w:w="6458" w:type="dxa"/>
            <w:shd w:val="clear" w:color="auto" w:fill="E2EFD9"/>
          </w:tcPr>
          <w:p w14:paraId="69CFFC35" w14:textId="77777777" w:rsidR="0081208A" w:rsidRPr="0081208A" w:rsidRDefault="0081208A" w:rsidP="0081208A">
            <w:pPr>
              <w:spacing w:line="234" w:lineRule="exact"/>
              <w:ind w:left="95"/>
              <w:rPr>
                <w:rFonts w:ascii="Cambria" w:eastAsia="Cambria" w:hAnsi="Cambria" w:cs="Cambria"/>
                <w:b/>
                <w:sz w:val="20"/>
                <w:lang w:val="tr-TR"/>
              </w:rPr>
            </w:pPr>
            <w:r w:rsidRPr="0081208A">
              <w:rPr>
                <w:rFonts w:ascii="Cambria" w:eastAsia="Cambria" w:hAnsi="Cambria" w:cs="Cambria"/>
                <w:b/>
                <w:sz w:val="20"/>
                <w:lang w:val="tr-TR"/>
              </w:rPr>
              <w:t>Analiz İçerik Tablosu</w:t>
            </w:r>
          </w:p>
        </w:tc>
      </w:tr>
      <w:tr w:rsidR="0081208A" w:rsidRPr="0081208A" w14:paraId="436BF12C" w14:textId="77777777" w:rsidTr="00BE025F">
        <w:trPr>
          <w:trHeight w:val="1180"/>
        </w:trPr>
        <w:tc>
          <w:tcPr>
            <w:tcW w:w="2870" w:type="dxa"/>
            <w:shd w:val="clear" w:color="auto" w:fill="E2EFD9"/>
          </w:tcPr>
          <w:p w14:paraId="32E72DFF" w14:textId="77777777" w:rsidR="0081208A" w:rsidRPr="0081208A" w:rsidRDefault="0081208A" w:rsidP="0081208A">
            <w:pPr>
              <w:spacing w:line="234" w:lineRule="exact"/>
              <w:ind w:left="97"/>
              <w:rPr>
                <w:rFonts w:ascii="Cambria" w:eastAsia="Cambria" w:hAnsi="Cambria" w:cs="Cambria"/>
                <w:sz w:val="20"/>
                <w:lang w:val="tr-TR"/>
              </w:rPr>
            </w:pPr>
            <w:r w:rsidRPr="0081208A">
              <w:rPr>
                <w:rFonts w:ascii="Cambria" w:eastAsia="Cambria" w:hAnsi="Cambria" w:cs="Cambria"/>
                <w:sz w:val="20"/>
                <w:lang w:val="tr-TR"/>
              </w:rPr>
              <w:t>Öğrenci sayıları</w:t>
            </w:r>
          </w:p>
        </w:tc>
        <w:tc>
          <w:tcPr>
            <w:tcW w:w="6458" w:type="dxa"/>
            <w:shd w:val="clear" w:color="auto" w:fill="E2EFD9"/>
          </w:tcPr>
          <w:p w14:paraId="69DC4C67" w14:textId="75ABCD5A" w:rsidR="0081208A" w:rsidRPr="0081208A" w:rsidRDefault="0081208A" w:rsidP="0081208A">
            <w:pPr>
              <w:ind w:left="95" w:right="97"/>
              <w:jc w:val="both"/>
              <w:rPr>
                <w:rFonts w:ascii="Cambria" w:eastAsia="Cambria" w:hAnsi="Cambria" w:cs="Cambria"/>
                <w:sz w:val="20"/>
                <w:lang w:val="tr-TR"/>
              </w:rPr>
            </w:pPr>
            <w:r>
              <w:rPr>
                <w:rFonts w:ascii="Cambria" w:eastAsia="Cambria" w:hAnsi="Cambria" w:cs="Cambria"/>
                <w:sz w:val="20"/>
                <w:lang w:val="tr-TR"/>
              </w:rPr>
              <w:t>468</w:t>
            </w:r>
          </w:p>
        </w:tc>
      </w:tr>
      <w:tr w:rsidR="0081208A" w:rsidRPr="0081208A" w14:paraId="0C301622" w14:textId="77777777" w:rsidTr="00BE025F">
        <w:trPr>
          <w:trHeight w:val="300"/>
        </w:trPr>
        <w:tc>
          <w:tcPr>
            <w:tcW w:w="2870" w:type="dxa"/>
          </w:tcPr>
          <w:p w14:paraId="1F0FF217" w14:textId="77777777" w:rsidR="0081208A" w:rsidRPr="0081208A" w:rsidRDefault="0081208A" w:rsidP="0081208A">
            <w:pPr>
              <w:spacing w:line="234" w:lineRule="exact"/>
              <w:ind w:left="97"/>
              <w:rPr>
                <w:rFonts w:ascii="Cambria" w:eastAsia="Cambria" w:hAnsi="Cambria" w:cs="Cambria"/>
                <w:sz w:val="20"/>
                <w:lang w:val="tr-TR"/>
              </w:rPr>
            </w:pPr>
            <w:r w:rsidRPr="0081208A">
              <w:rPr>
                <w:rFonts w:ascii="Cambria" w:eastAsia="Cambria" w:hAnsi="Cambria" w:cs="Cambria"/>
                <w:sz w:val="20"/>
                <w:lang w:val="tr-TR"/>
              </w:rPr>
              <w:t>Akademik başarı verileri</w:t>
            </w:r>
          </w:p>
        </w:tc>
        <w:tc>
          <w:tcPr>
            <w:tcW w:w="6458" w:type="dxa"/>
          </w:tcPr>
          <w:p w14:paraId="41C70C4F" w14:textId="48EE828B" w:rsidR="0081208A" w:rsidRPr="0081208A" w:rsidRDefault="0081208A" w:rsidP="0081208A">
            <w:pPr>
              <w:spacing w:line="234" w:lineRule="exact"/>
              <w:ind w:left="95"/>
              <w:rPr>
                <w:rFonts w:ascii="Cambria" w:eastAsia="Cambria" w:hAnsi="Cambria" w:cs="Cambria"/>
                <w:sz w:val="20"/>
                <w:lang w:val="tr-TR"/>
              </w:rPr>
            </w:pPr>
          </w:p>
        </w:tc>
      </w:tr>
      <w:tr w:rsidR="0081208A" w:rsidRPr="0081208A" w14:paraId="10CF6441" w14:textId="77777777" w:rsidTr="00BE025F">
        <w:trPr>
          <w:trHeight w:val="580"/>
        </w:trPr>
        <w:tc>
          <w:tcPr>
            <w:tcW w:w="2870" w:type="dxa"/>
            <w:shd w:val="clear" w:color="auto" w:fill="E2EFD9"/>
          </w:tcPr>
          <w:p w14:paraId="2BCDCB41" w14:textId="77777777" w:rsidR="0081208A" w:rsidRPr="0081208A" w:rsidRDefault="0081208A" w:rsidP="0081208A">
            <w:pPr>
              <w:ind w:left="97" w:right="452"/>
              <w:rPr>
                <w:rFonts w:ascii="Cambria" w:eastAsia="Cambria" w:hAnsi="Cambria" w:cs="Cambria"/>
                <w:sz w:val="20"/>
                <w:lang w:val="tr-TR"/>
              </w:rPr>
            </w:pPr>
            <w:r w:rsidRPr="0081208A">
              <w:rPr>
                <w:rFonts w:ascii="Cambria" w:eastAsia="Cambria" w:hAnsi="Cambria" w:cs="Cambria"/>
                <w:sz w:val="20"/>
                <w:lang w:val="tr-TR"/>
              </w:rPr>
              <w:t>Sosyal-kültürel-bilimsel ve sportif başarı verileri</w:t>
            </w:r>
          </w:p>
        </w:tc>
        <w:tc>
          <w:tcPr>
            <w:tcW w:w="6458" w:type="dxa"/>
            <w:shd w:val="clear" w:color="auto" w:fill="E2EFD9"/>
          </w:tcPr>
          <w:p w14:paraId="10FB393C" w14:textId="1BCFFFBD" w:rsidR="0081208A" w:rsidRPr="0081208A" w:rsidRDefault="0081208A" w:rsidP="0081208A">
            <w:pPr>
              <w:ind w:left="95" w:right="87"/>
              <w:rPr>
                <w:rFonts w:ascii="Cambria" w:eastAsia="Cambria" w:hAnsi="Cambria" w:cs="Cambria"/>
                <w:sz w:val="20"/>
                <w:lang w:val="tr-TR"/>
              </w:rPr>
            </w:pPr>
            <w:r>
              <w:rPr>
                <w:rFonts w:ascii="Cambria" w:eastAsia="Cambria" w:hAnsi="Cambria" w:cs="Cambria"/>
                <w:sz w:val="20"/>
                <w:lang w:val="tr-TR"/>
              </w:rPr>
              <w:t>%2</w:t>
            </w:r>
          </w:p>
        </w:tc>
      </w:tr>
      <w:tr w:rsidR="0081208A" w:rsidRPr="0081208A" w14:paraId="6CC675A4" w14:textId="77777777" w:rsidTr="00BE025F">
        <w:trPr>
          <w:trHeight w:val="300"/>
        </w:trPr>
        <w:tc>
          <w:tcPr>
            <w:tcW w:w="2870" w:type="dxa"/>
          </w:tcPr>
          <w:p w14:paraId="7F45C097" w14:textId="77777777" w:rsidR="0081208A" w:rsidRPr="0081208A" w:rsidRDefault="0081208A" w:rsidP="0081208A">
            <w:pPr>
              <w:spacing w:line="234" w:lineRule="exact"/>
              <w:ind w:left="97"/>
              <w:rPr>
                <w:rFonts w:ascii="Cambria" w:eastAsia="Cambria" w:hAnsi="Cambria" w:cs="Cambria"/>
                <w:sz w:val="20"/>
                <w:lang w:val="tr-TR"/>
              </w:rPr>
            </w:pPr>
            <w:r w:rsidRPr="0081208A">
              <w:rPr>
                <w:rFonts w:ascii="Cambria" w:eastAsia="Cambria" w:hAnsi="Cambria" w:cs="Cambria"/>
                <w:sz w:val="20"/>
                <w:lang w:val="tr-TR"/>
              </w:rPr>
              <w:t>Öğrenme stilleri envanteri</w:t>
            </w:r>
          </w:p>
        </w:tc>
        <w:tc>
          <w:tcPr>
            <w:tcW w:w="6458" w:type="dxa"/>
          </w:tcPr>
          <w:p w14:paraId="31FA5CCA" w14:textId="7DA98023" w:rsidR="0081208A" w:rsidRPr="0081208A" w:rsidRDefault="0081208A" w:rsidP="0081208A">
            <w:pPr>
              <w:spacing w:line="234" w:lineRule="exact"/>
              <w:ind w:left="95"/>
              <w:rPr>
                <w:rFonts w:ascii="Cambria" w:eastAsia="Cambria" w:hAnsi="Cambria" w:cs="Cambria"/>
                <w:sz w:val="20"/>
                <w:lang w:val="tr-TR"/>
              </w:rPr>
            </w:pPr>
            <w:r w:rsidRPr="0081208A">
              <w:rPr>
                <w:rFonts w:ascii="Cambria" w:eastAsia="Cambria" w:hAnsi="Cambria" w:cs="Cambria"/>
                <w:sz w:val="20"/>
                <w:lang w:val="tr-TR"/>
              </w:rPr>
              <w:t>Okul rehberlik servisi olmadığından sınıf rehber öğretmenler tarafından uygulanmaktadır.</w:t>
            </w:r>
          </w:p>
        </w:tc>
      </w:tr>
      <w:tr w:rsidR="0081208A" w:rsidRPr="0081208A" w14:paraId="48F9010F" w14:textId="77777777" w:rsidTr="00BE025F">
        <w:trPr>
          <w:trHeight w:val="960"/>
        </w:trPr>
        <w:tc>
          <w:tcPr>
            <w:tcW w:w="2870" w:type="dxa"/>
            <w:shd w:val="clear" w:color="auto" w:fill="E2EFD9"/>
          </w:tcPr>
          <w:p w14:paraId="149C00A1" w14:textId="77777777" w:rsidR="0081208A" w:rsidRPr="0081208A" w:rsidRDefault="0081208A" w:rsidP="0081208A">
            <w:pPr>
              <w:spacing w:line="234" w:lineRule="exact"/>
              <w:ind w:left="97"/>
              <w:rPr>
                <w:rFonts w:ascii="Cambria" w:eastAsia="Cambria" w:hAnsi="Cambria" w:cs="Cambria"/>
                <w:sz w:val="20"/>
                <w:lang w:val="tr-TR"/>
              </w:rPr>
            </w:pPr>
            <w:r w:rsidRPr="0081208A">
              <w:rPr>
                <w:rFonts w:ascii="Cambria" w:eastAsia="Cambria" w:hAnsi="Cambria" w:cs="Cambria"/>
                <w:sz w:val="20"/>
                <w:lang w:val="tr-TR"/>
              </w:rPr>
              <w:t>Devam-devamsızlık verileri</w:t>
            </w:r>
          </w:p>
        </w:tc>
        <w:tc>
          <w:tcPr>
            <w:tcW w:w="6458" w:type="dxa"/>
            <w:shd w:val="clear" w:color="auto" w:fill="E2EFD9"/>
          </w:tcPr>
          <w:p w14:paraId="3FD0D144" w14:textId="47D0A44C" w:rsidR="0081208A" w:rsidRPr="0081208A" w:rsidRDefault="0081208A" w:rsidP="0081208A">
            <w:pPr>
              <w:ind w:left="95" w:right="98"/>
              <w:jc w:val="both"/>
              <w:rPr>
                <w:rFonts w:ascii="Cambria" w:eastAsia="Cambria" w:hAnsi="Cambria" w:cs="Cambria"/>
                <w:sz w:val="20"/>
                <w:lang w:val="tr-TR"/>
              </w:rPr>
            </w:pPr>
            <w:r w:rsidRPr="0081208A">
              <w:rPr>
                <w:rFonts w:ascii="Cambria" w:eastAsia="Cambria" w:hAnsi="Cambria" w:cs="Cambria"/>
                <w:sz w:val="20"/>
                <w:lang w:val="tr-TR"/>
              </w:rPr>
              <w:t>Okulumuzda sürekli devamsız öğrenci son dört yılda bulunmamaktadır. Devamsızlıklar genelde mazeretli devamsızlıklar</w:t>
            </w:r>
            <w:r>
              <w:rPr>
                <w:rFonts w:ascii="Cambria" w:eastAsia="Cambria" w:hAnsi="Cambria" w:cs="Cambria"/>
                <w:sz w:val="20"/>
                <w:lang w:val="tr-TR"/>
              </w:rPr>
              <w:t xml:space="preserve"> olarak öğrenci başına yıllık 8</w:t>
            </w:r>
            <w:r w:rsidRPr="0081208A">
              <w:rPr>
                <w:rFonts w:ascii="Cambria" w:eastAsia="Cambria" w:hAnsi="Cambria" w:cs="Cambria"/>
                <w:sz w:val="20"/>
                <w:lang w:val="tr-TR"/>
              </w:rPr>
              <w:t xml:space="preserve"> gün olarak hesaplanmıştır.</w:t>
            </w:r>
          </w:p>
        </w:tc>
      </w:tr>
      <w:tr w:rsidR="0081208A" w:rsidRPr="0081208A" w14:paraId="72DB7310" w14:textId="77777777" w:rsidTr="00BE025F">
        <w:trPr>
          <w:trHeight w:val="580"/>
        </w:trPr>
        <w:tc>
          <w:tcPr>
            <w:tcW w:w="2870" w:type="dxa"/>
          </w:tcPr>
          <w:p w14:paraId="13AA70BF" w14:textId="77777777" w:rsidR="0081208A" w:rsidRPr="0081208A" w:rsidRDefault="0081208A" w:rsidP="0081208A">
            <w:pPr>
              <w:tabs>
                <w:tab w:val="left" w:pos="798"/>
                <w:tab w:val="left" w:pos="1962"/>
              </w:tabs>
              <w:ind w:left="97" w:right="99"/>
              <w:rPr>
                <w:rFonts w:ascii="Cambria" w:eastAsia="Cambria" w:hAnsi="Cambria" w:cs="Cambria"/>
                <w:sz w:val="20"/>
                <w:lang w:val="tr-TR"/>
              </w:rPr>
            </w:pPr>
            <w:r w:rsidRPr="0081208A">
              <w:rPr>
                <w:rFonts w:ascii="Cambria" w:eastAsia="Cambria" w:hAnsi="Cambria" w:cs="Cambria"/>
                <w:sz w:val="20"/>
                <w:lang w:val="tr-TR"/>
              </w:rPr>
              <w:t>Okul</w:t>
            </w:r>
            <w:r w:rsidRPr="0081208A">
              <w:rPr>
                <w:rFonts w:ascii="Cambria" w:eastAsia="Cambria" w:hAnsi="Cambria" w:cs="Cambria"/>
                <w:sz w:val="20"/>
                <w:lang w:val="tr-TR"/>
              </w:rPr>
              <w:tab/>
              <w:t>disiplinini</w:t>
            </w:r>
            <w:r w:rsidRPr="0081208A">
              <w:rPr>
                <w:rFonts w:ascii="Cambria" w:eastAsia="Cambria" w:hAnsi="Cambria" w:cs="Cambria"/>
                <w:sz w:val="20"/>
                <w:lang w:val="tr-TR"/>
              </w:rPr>
              <w:tab/>
            </w:r>
            <w:r w:rsidRPr="0081208A">
              <w:rPr>
                <w:rFonts w:ascii="Cambria" w:eastAsia="Cambria" w:hAnsi="Cambria" w:cs="Cambria"/>
                <w:w w:val="95"/>
                <w:sz w:val="20"/>
                <w:lang w:val="tr-TR"/>
              </w:rPr>
              <w:t xml:space="preserve">etkileyen </w:t>
            </w:r>
            <w:r w:rsidRPr="0081208A">
              <w:rPr>
                <w:rFonts w:ascii="Cambria" w:eastAsia="Cambria" w:hAnsi="Cambria" w:cs="Cambria"/>
                <w:sz w:val="20"/>
                <w:lang w:val="tr-TR"/>
              </w:rPr>
              <w:t>faktörler</w:t>
            </w:r>
            <w:r w:rsidRPr="0081208A">
              <w:rPr>
                <w:rFonts w:ascii="Cambria" w:eastAsia="Cambria" w:hAnsi="Cambria" w:cs="Cambria"/>
                <w:spacing w:val="-8"/>
                <w:sz w:val="20"/>
                <w:lang w:val="tr-TR"/>
              </w:rPr>
              <w:t xml:space="preserve"> </w:t>
            </w:r>
            <w:r w:rsidRPr="0081208A">
              <w:rPr>
                <w:rFonts w:ascii="Cambria" w:eastAsia="Cambria" w:hAnsi="Cambria" w:cs="Cambria"/>
                <w:sz w:val="20"/>
                <w:lang w:val="tr-TR"/>
              </w:rPr>
              <w:t>anketi</w:t>
            </w:r>
          </w:p>
        </w:tc>
        <w:tc>
          <w:tcPr>
            <w:tcW w:w="6458" w:type="dxa"/>
          </w:tcPr>
          <w:p w14:paraId="0CB41021" w14:textId="77777777" w:rsidR="0081208A" w:rsidRPr="0081208A" w:rsidRDefault="0081208A" w:rsidP="0081208A">
            <w:pPr>
              <w:spacing w:line="234" w:lineRule="exact"/>
              <w:ind w:left="95"/>
              <w:rPr>
                <w:rFonts w:ascii="Cambria" w:eastAsia="Cambria" w:hAnsi="Cambria" w:cs="Cambria"/>
                <w:sz w:val="20"/>
                <w:lang w:val="tr-TR"/>
              </w:rPr>
            </w:pPr>
            <w:r w:rsidRPr="0081208A">
              <w:rPr>
                <w:rFonts w:ascii="Cambria" w:eastAsia="Cambria" w:hAnsi="Cambria" w:cs="Cambria"/>
                <w:sz w:val="20"/>
                <w:lang w:val="tr-TR"/>
              </w:rPr>
              <w:t>Okul rehberlik servisi tarafından uygulanmaktadır.</w:t>
            </w:r>
          </w:p>
        </w:tc>
      </w:tr>
      <w:tr w:rsidR="0081208A" w:rsidRPr="0081208A" w14:paraId="03CC382E" w14:textId="77777777" w:rsidTr="00BE025F">
        <w:trPr>
          <w:trHeight w:val="600"/>
        </w:trPr>
        <w:tc>
          <w:tcPr>
            <w:tcW w:w="2870" w:type="dxa"/>
            <w:shd w:val="clear" w:color="auto" w:fill="E2EFD9"/>
          </w:tcPr>
          <w:p w14:paraId="67DA2C0A" w14:textId="77777777" w:rsidR="0081208A" w:rsidRPr="0081208A" w:rsidRDefault="0081208A" w:rsidP="0081208A">
            <w:pPr>
              <w:spacing w:line="234" w:lineRule="exact"/>
              <w:ind w:left="97"/>
              <w:rPr>
                <w:rFonts w:ascii="Cambria" w:eastAsia="Cambria" w:hAnsi="Cambria" w:cs="Cambria"/>
                <w:sz w:val="20"/>
                <w:lang w:val="tr-TR"/>
              </w:rPr>
            </w:pPr>
            <w:r w:rsidRPr="0081208A">
              <w:rPr>
                <w:rFonts w:ascii="Cambria" w:eastAsia="Cambria" w:hAnsi="Cambria" w:cs="Cambria"/>
                <w:sz w:val="20"/>
                <w:lang w:val="tr-TR"/>
              </w:rPr>
              <w:t>İnsan kaynakları verileri</w:t>
            </w:r>
          </w:p>
        </w:tc>
        <w:tc>
          <w:tcPr>
            <w:tcW w:w="6458" w:type="dxa"/>
            <w:shd w:val="clear" w:color="auto" w:fill="E2EFD9"/>
          </w:tcPr>
          <w:p w14:paraId="62197335" w14:textId="77777777" w:rsidR="00351E38" w:rsidRDefault="00351E38" w:rsidP="0081208A">
            <w:pPr>
              <w:ind w:left="95"/>
              <w:rPr>
                <w:rFonts w:ascii="Cambria" w:eastAsia="Cambria" w:hAnsi="Cambria" w:cs="Cambria"/>
                <w:sz w:val="20"/>
                <w:lang w:val="tr-TR"/>
              </w:rPr>
            </w:pPr>
            <w:r w:rsidRPr="00351E38">
              <w:rPr>
                <w:rFonts w:ascii="Cambria" w:eastAsia="Cambria" w:hAnsi="Cambria" w:cs="Cambria"/>
                <w:sz w:val="20"/>
                <w:lang w:val="tr-TR"/>
              </w:rPr>
              <w:t xml:space="preserve">Müdür 1 </w:t>
            </w:r>
          </w:p>
          <w:p w14:paraId="73C236FD" w14:textId="77777777" w:rsidR="00351E38" w:rsidRDefault="00351E38" w:rsidP="0081208A">
            <w:pPr>
              <w:ind w:left="95"/>
              <w:rPr>
                <w:rFonts w:ascii="Cambria" w:eastAsia="Cambria" w:hAnsi="Cambria" w:cs="Cambria"/>
                <w:sz w:val="20"/>
                <w:lang w:val="tr-TR"/>
              </w:rPr>
            </w:pPr>
            <w:r>
              <w:rPr>
                <w:rFonts w:ascii="Cambria" w:eastAsia="Cambria" w:hAnsi="Cambria" w:cs="Cambria"/>
                <w:sz w:val="20"/>
                <w:lang w:val="tr-TR"/>
              </w:rPr>
              <w:t xml:space="preserve">Müdür Yardımcısı 1 </w:t>
            </w:r>
          </w:p>
          <w:p w14:paraId="37D865F5" w14:textId="7CCCA04F" w:rsidR="0081208A" w:rsidRPr="0081208A" w:rsidRDefault="00351E38" w:rsidP="0081208A">
            <w:pPr>
              <w:ind w:left="95"/>
              <w:rPr>
                <w:rFonts w:ascii="Cambria" w:eastAsia="Cambria" w:hAnsi="Cambria" w:cs="Cambria"/>
                <w:sz w:val="20"/>
                <w:lang w:val="tr-TR"/>
              </w:rPr>
            </w:pPr>
            <w:r>
              <w:rPr>
                <w:rFonts w:ascii="Cambria" w:eastAsia="Cambria" w:hAnsi="Cambria" w:cs="Cambria"/>
                <w:sz w:val="20"/>
                <w:lang w:val="tr-TR"/>
              </w:rPr>
              <w:t xml:space="preserve"> Öğretmen </w:t>
            </w:r>
            <w:r w:rsidRPr="00351E38">
              <w:rPr>
                <w:rFonts w:ascii="Cambria" w:eastAsia="Cambria" w:hAnsi="Cambria" w:cs="Cambria"/>
                <w:sz w:val="20"/>
                <w:lang w:val="tr-TR"/>
              </w:rPr>
              <w:t>3</w:t>
            </w:r>
            <w:r>
              <w:rPr>
                <w:rFonts w:ascii="Cambria" w:eastAsia="Cambria" w:hAnsi="Cambria" w:cs="Cambria"/>
                <w:sz w:val="20"/>
                <w:lang w:val="tr-TR"/>
              </w:rPr>
              <w:t>1</w:t>
            </w:r>
          </w:p>
        </w:tc>
      </w:tr>
      <w:tr w:rsidR="0081208A" w:rsidRPr="0081208A" w14:paraId="382EDAAA" w14:textId="77777777" w:rsidTr="00BE025F">
        <w:trPr>
          <w:trHeight w:val="580"/>
        </w:trPr>
        <w:tc>
          <w:tcPr>
            <w:tcW w:w="2870" w:type="dxa"/>
          </w:tcPr>
          <w:p w14:paraId="4C93FDD3" w14:textId="77777777" w:rsidR="0081208A" w:rsidRPr="0081208A" w:rsidRDefault="0081208A" w:rsidP="0081208A">
            <w:pPr>
              <w:tabs>
                <w:tab w:val="left" w:pos="1655"/>
                <w:tab w:val="left" w:pos="2550"/>
              </w:tabs>
              <w:ind w:left="97" w:right="98"/>
              <w:rPr>
                <w:rFonts w:ascii="Cambria" w:eastAsia="Cambria" w:hAnsi="Cambria" w:cs="Cambria"/>
                <w:sz w:val="20"/>
                <w:lang w:val="tr-TR"/>
              </w:rPr>
            </w:pPr>
            <w:r w:rsidRPr="0081208A">
              <w:rPr>
                <w:rFonts w:ascii="Cambria" w:eastAsia="Cambria" w:hAnsi="Cambria" w:cs="Cambria"/>
                <w:sz w:val="20"/>
                <w:lang w:val="tr-TR"/>
              </w:rPr>
              <w:t>Öğretmenlerin</w:t>
            </w:r>
            <w:r w:rsidRPr="0081208A">
              <w:rPr>
                <w:rFonts w:ascii="Cambria" w:eastAsia="Cambria" w:hAnsi="Cambria" w:cs="Cambria"/>
                <w:sz w:val="20"/>
                <w:lang w:val="tr-TR"/>
              </w:rPr>
              <w:tab/>
              <w:t>hizmet</w:t>
            </w:r>
            <w:r w:rsidRPr="0081208A">
              <w:rPr>
                <w:rFonts w:ascii="Cambria" w:eastAsia="Cambria" w:hAnsi="Cambria" w:cs="Cambria"/>
                <w:sz w:val="20"/>
                <w:lang w:val="tr-TR"/>
              </w:rPr>
              <w:tab/>
              <w:t>içi eğitime katılma</w:t>
            </w:r>
            <w:r w:rsidRPr="0081208A">
              <w:rPr>
                <w:rFonts w:ascii="Cambria" w:eastAsia="Cambria" w:hAnsi="Cambria" w:cs="Cambria"/>
                <w:spacing w:val="-13"/>
                <w:sz w:val="20"/>
                <w:lang w:val="tr-TR"/>
              </w:rPr>
              <w:t xml:space="preserve"> </w:t>
            </w:r>
            <w:r w:rsidRPr="0081208A">
              <w:rPr>
                <w:rFonts w:ascii="Cambria" w:eastAsia="Cambria" w:hAnsi="Cambria" w:cs="Cambria"/>
                <w:sz w:val="20"/>
                <w:lang w:val="tr-TR"/>
              </w:rPr>
              <w:t>oranları</w:t>
            </w:r>
          </w:p>
        </w:tc>
        <w:tc>
          <w:tcPr>
            <w:tcW w:w="6458" w:type="dxa"/>
          </w:tcPr>
          <w:p w14:paraId="647D5B92" w14:textId="2A7C8871" w:rsidR="0081208A" w:rsidRPr="0081208A" w:rsidRDefault="00351E38" w:rsidP="0081208A">
            <w:pPr>
              <w:spacing w:line="234" w:lineRule="exact"/>
              <w:ind w:left="95"/>
              <w:rPr>
                <w:rFonts w:ascii="Cambria" w:eastAsia="Cambria" w:hAnsi="Cambria" w:cs="Cambria"/>
                <w:sz w:val="20"/>
                <w:lang w:val="tr-TR"/>
              </w:rPr>
            </w:pPr>
            <w:r>
              <w:rPr>
                <w:rFonts w:ascii="Cambria" w:eastAsia="Cambria" w:hAnsi="Cambria" w:cs="Cambria"/>
                <w:sz w:val="20"/>
                <w:lang w:val="tr-TR"/>
              </w:rPr>
              <w:t>%100</w:t>
            </w:r>
          </w:p>
        </w:tc>
      </w:tr>
      <w:tr w:rsidR="0081208A" w:rsidRPr="0081208A" w14:paraId="5008227D" w14:textId="77777777" w:rsidTr="00BE025F">
        <w:trPr>
          <w:trHeight w:val="900"/>
        </w:trPr>
        <w:tc>
          <w:tcPr>
            <w:tcW w:w="2870" w:type="dxa"/>
            <w:shd w:val="clear" w:color="auto" w:fill="E2EFD9"/>
          </w:tcPr>
          <w:p w14:paraId="78877170" w14:textId="77777777" w:rsidR="0081208A" w:rsidRPr="0081208A" w:rsidRDefault="0081208A" w:rsidP="0081208A">
            <w:pPr>
              <w:spacing w:line="234" w:lineRule="exact"/>
              <w:ind w:left="97"/>
              <w:rPr>
                <w:rFonts w:ascii="Cambria" w:eastAsia="Cambria" w:hAnsi="Cambria" w:cs="Cambria"/>
                <w:sz w:val="20"/>
                <w:lang w:val="tr-TR"/>
              </w:rPr>
            </w:pPr>
            <w:r w:rsidRPr="0081208A">
              <w:rPr>
                <w:rFonts w:ascii="Cambria" w:eastAsia="Cambria" w:hAnsi="Cambria" w:cs="Cambria"/>
                <w:sz w:val="20"/>
                <w:lang w:val="tr-TR"/>
              </w:rPr>
              <w:t>Öğrenme ortamı verileri</w:t>
            </w:r>
          </w:p>
        </w:tc>
        <w:tc>
          <w:tcPr>
            <w:tcW w:w="6458" w:type="dxa"/>
            <w:shd w:val="clear" w:color="auto" w:fill="E2EFD9"/>
          </w:tcPr>
          <w:p w14:paraId="7F17D30A" w14:textId="68C0BC0E" w:rsidR="0081208A" w:rsidRPr="0081208A" w:rsidRDefault="00351E38" w:rsidP="00351E38">
            <w:pPr>
              <w:ind w:left="95" w:right="100"/>
              <w:jc w:val="both"/>
              <w:rPr>
                <w:rFonts w:ascii="Cambria" w:eastAsia="Cambria" w:hAnsi="Cambria" w:cs="Cambria"/>
                <w:sz w:val="20"/>
                <w:lang w:val="tr-TR"/>
              </w:rPr>
            </w:pPr>
            <w:r>
              <w:rPr>
                <w:rFonts w:ascii="Cambria" w:eastAsia="Cambria" w:hAnsi="Cambria" w:cs="Cambria"/>
                <w:sz w:val="20"/>
                <w:lang w:val="tr-TR"/>
              </w:rPr>
              <w:t>4 Katlı  3</w:t>
            </w:r>
            <w:r w:rsidRPr="00351E38">
              <w:rPr>
                <w:rFonts w:ascii="Cambria" w:eastAsia="Cambria" w:hAnsi="Cambria" w:cs="Cambria"/>
                <w:sz w:val="20"/>
                <w:lang w:val="tr-TR"/>
              </w:rPr>
              <w:t xml:space="preserve"> idari oda, 1 öğretmenler odası, 1 k</w:t>
            </w:r>
            <w:r>
              <w:rPr>
                <w:rFonts w:ascii="Cambria" w:eastAsia="Cambria" w:hAnsi="Cambria" w:cs="Cambria"/>
                <w:sz w:val="20"/>
                <w:lang w:val="tr-TR"/>
              </w:rPr>
              <w:t>ütüphane, 1 Bilişim Sınıfı ,31</w:t>
            </w:r>
            <w:r w:rsidRPr="00351E38">
              <w:rPr>
                <w:rFonts w:ascii="Cambria" w:eastAsia="Cambria" w:hAnsi="Cambria" w:cs="Cambria"/>
                <w:sz w:val="20"/>
                <w:lang w:val="tr-TR"/>
              </w:rPr>
              <w:t xml:space="preserve"> Derslik</w:t>
            </w:r>
          </w:p>
        </w:tc>
      </w:tr>
      <w:tr w:rsidR="0081208A" w:rsidRPr="0081208A" w14:paraId="7E0B6BE8" w14:textId="77777777" w:rsidTr="00BE025F">
        <w:trPr>
          <w:trHeight w:val="600"/>
        </w:trPr>
        <w:tc>
          <w:tcPr>
            <w:tcW w:w="2870" w:type="dxa"/>
          </w:tcPr>
          <w:p w14:paraId="631FF8FD" w14:textId="77777777" w:rsidR="0081208A" w:rsidRPr="0081208A" w:rsidRDefault="0081208A" w:rsidP="0081208A">
            <w:pPr>
              <w:ind w:left="97" w:right="872"/>
              <w:rPr>
                <w:rFonts w:ascii="Cambria" w:eastAsia="Cambria" w:hAnsi="Cambria" w:cs="Cambria"/>
                <w:sz w:val="20"/>
                <w:lang w:val="tr-TR"/>
              </w:rPr>
            </w:pPr>
            <w:r w:rsidRPr="0081208A">
              <w:rPr>
                <w:rFonts w:ascii="Cambria" w:eastAsia="Cambria" w:hAnsi="Cambria" w:cs="Cambria"/>
                <w:sz w:val="20"/>
                <w:lang w:val="tr-TR"/>
              </w:rPr>
              <w:t>Okul/kurum ortamını değerlendirme anketi</w:t>
            </w:r>
          </w:p>
        </w:tc>
        <w:tc>
          <w:tcPr>
            <w:tcW w:w="6458" w:type="dxa"/>
          </w:tcPr>
          <w:p w14:paraId="5C9FEB1C" w14:textId="77777777" w:rsidR="0081208A" w:rsidRPr="0081208A" w:rsidRDefault="0081208A" w:rsidP="0081208A">
            <w:pPr>
              <w:spacing w:line="281" w:lineRule="exact"/>
              <w:ind w:left="95"/>
              <w:rPr>
                <w:rFonts w:ascii="Cambria" w:eastAsia="Cambria" w:hAnsi="Cambria" w:cs="Cambria"/>
                <w:sz w:val="24"/>
                <w:lang w:val="tr-TR"/>
              </w:rPr>
            </w:pPr>
            <w:r w:rsidRPr="0081208A">
              <w:rPr>
                <w:rFonts w:ascii="Cambria" w:eastAsia="Cambria" w:hAnsi="Cambria" w:cs="Cambria"/>
                <w:sz w:val="20"/>
                <w:lang w:val="tr-TR"/>
              </w:rPr>
              <w:t>Okul rehberlik servisi tarafından uygulanmaktadır</w:t>
            </w:r>
            <w:r w:rsidRPr="0081208A">
              <w:rPr>
                <w:rFonts w:ascii="Cambria" w:eastAsia="Cambria" w:hAnsi="Cambria" w:cs="Cambria"/>
                <w:sz w:val="24"/>
                <w:lang w:val="tr-TR"/>
              </w:rPr>
              <w:t>.</w:t>
            </w:r>
          </w:p>
        </w:tc>
      </w:tr>
    </w:tbl>
    <w:p w14:paraId="5F3D2DCD" w14:textId="1C192452" w:rsidR="00E13918" w:rsidRDefault="00E13918" w:rsidP="00272413">
      <w:pPr>
        <w:spacing w:before="2"/>
        <w:ind w:left="118"/>
        <w:jc w:val="both"/>
        <w:rPr>
          <w:b/>
          <w:sz w:val="20"/>
        </w:rPr>
      </w:pPr>
    </w:p>
    <w:p w14:paraId="0B93135E" w14:textId="245AABC1" w:rsidR="0081208A" w:rsidRDefault="0081208A" w:rsidP="00272413">
      <w:pPr>
        <w:spacing w:before="2"/>
        <w:ind w:left="118"/>
        <w:jc w:val="both"/>
        <w:rPr>
          <w:b/>
          <w:sz w:val="20"/>
        </w:rPr>
      </w:pPr>
    </w:p>
    <w:p w14:paraId="457BE434" w14:textId="77777777" w:rsidR="0081208A" w:rsidRDefault="0081208A" w:rsidP="00272413">
      <w:pPr>
        <w:spacing w:before="2"/>
        <w:ind w:left="118"/>
        <w:jc w:val="both"/>
        <w:rPr>
          <w:b/>
          <w:sz w:val="20"/>
        </w:rPr>
      </w:pPr>
    </w:p>
    <w:tbl>
      <w:tblPr>
        <w:tblStyle w:val="TabloKlavuzu"/>
        <w:tblW w:w="0" w:type="auto"/>
        <w:tblInd w:w="118" w:type="dxa"/>
        <w:tblLook w:val="04A0" w:firstRow="1" w:lastRow="0" w:firstColumn="1" w:lastColumn="0" w:noHBand="0" w:noVBand="1"/>
      </w:tblPr>
      <w:tblGrid>
        <w:gridCol w:w="1615"/>
        <w:gridCol w:w="1613"/>
        <w:gridCol w:w="1614"/>
        <w:gridCol w:w="1618"/>
        <w:gridCol w:w="1614"/>
        <w:gridCol w:w="1272"/>
      </w:tblGrid>
      <w:tr w:rsidR="00E13918" w14:paraId="41333FE8" w14:textId="77777777" w:rsidTr="0008543F">
        <w:tc>
          <w:tcPr>
            <w:tcW w:w="1615" w:type="dxa"/>
            <w:tcBorders>
              <w:bottom w:val="single" w:sz="4" w:space="0" w:color="auto"/>
            </w:tcBorders>
            <w:shd w:val="clear" w:color="auto" w:fill="E2EFD9" w:themeFill="accent6" w:themeFillTint="33"/>
          </w:tcPr>
          <w:p w14:paraId="5B3D6F95" w14:textId="406ABC1D" w:rsidR="00E13918" w:rsidRDefault="00E13918" w:rsidP="00272413">
            <w:pPr>
              <w:spacing w:before="2"/>
              <w:jc w:val="both"/>
              <w:rPr>
                <w:b/>
                <w:sz w:val="20"/>
              </w:rPr>
            </w:pPr>
            <w:r>
              <w:rPr>
                <w:b/>
                <w:sz w:val="20"/>
              </w:rPr>
              <w:t>Sınıf-şube</w:t>
            </w:r>
          </w:p>
        </w:tc>
        <w:tc>
          <w:tcPr>
            <w:tcW w:w="1613" w:type="dxa"/>
            <w:shd w:val="clear" w:color="auto" w:fill="E2EFD9" w:themeFill="accent6" w:themeFillTint="33"/>
          </w:tcPr>
          <w:p w14:paraId="5EEE7EF1" w14:textId="6E26BC3B" w:rsidR="00E13918" w:rsidRDefault="00E13918" w:rsidP="00272413">
            <w:pPr>
              <w:spacing w:before="2"/>
              <w:jc w:val="both"/>
              <w:rPr>
                <w:b/>
                <w:sz w:val="20"/>
              </w:rPr>
            </w:pPr>
            <w:r>
              <w:rPr>
                <w:b/>
                <w:sz w:val="20"/>
              </w:rPr>
              <w:t>Erkek öğrenci</w:t>
            </w:r>
          </w:p>
        </w:tc>
        <w:tc>
          <w:tcPr>
            <w:tcW w:w="1614" w:type="dxa"/>
            <w:shd w:val="clear" w:color="auto" w:fill="E2EFD9" w:themeFill="accent6" w:themeFillTint="33"/>
          </w:tcPr>
          <w:p w14:paraId="7E88DF41" w14:textId="40120575" w:rsidR="00E13918" w:rsidRDefault="00E13918" w:rsidP="00272413">
            <w:pPr>
              <w:spacing w:before="2"/>
              <w:jc w:val="both"/>
              <w:rPr>
                <w:b/>
                <w:sz w:val="20"/>
              </w:rPr>
            </w:pPr>
            <w:r>
              <w:rPr>
                <w:b/>
                <w:sz w:val="20"/>
              </w:rPr>
              <w:t>Kız öğrenci</w:t>
            </w:r>
          </w:p>
        </w:tc>
        <w:tc>
          <w:tcPr>
            <w:tcW w:w="1618" w:type="dxa"/>
            <w:shd w:val="clear" w:color="auto" w:fill="E2EFD9" w:themeFill="accent6" w:themeFillTint="33"/>
          </w:tcPr>
          <w:p w14:paraId="63E9BC8B" w14:textId="11401841" w:rsidR="00E13918" w:rsidRDefault="00351E38" w:rsidP="00272413">
            <w:pPr>
              <w:spacing w:before="2"/>
              <w:jc w:val="both"/>
              <w:rPr>
                <w:b/>
                <w:sz w:val="20"/>
              </w:rPr>
            </w:pPr>
            <w:r>
              <w:rPr>
                <w:b/>
                <w:sz w:val="20"/>
              </w:rPr>
              <w:t>K</w:t>
            </w:r>
            <w:r w:rsidR="00E13918">
              <w:rPr>
                <w:b/>
                <w:sz w:val="20"/>
              </w:rPr>
              <w:t>aynaştırma</w:t>
            </w:r>
          </w:p>
        </w:tc>
        <w:tc>
          <w:tcPr>
            <w:tcW w:w="1614" w:type="dxa"/>
            <w:shd w:val="clear" w:color="auto" w:fill="E2EFD9" w:themeFill="accent6" w:themeFillTint="33"/>
          </w:tcPr>
          <w:p w14:paraId="18F30B1F" w14:textId="1E98F947" w:rsidR="00E13918" w:rsidRDefault="00E13918" w:rsidP="00272413">
            <w:pPr>
              <w:spacing w:before="2"/>
              <w:jc w:val="both"/>
              <w:rPr>
                <w:b/>
                <w:sz w:val="20"/>
              </w:rPr>
            </w:pPr>
            <w:r>
              <w:rPr>
                <w:b/>
                <w:sz w:val="20"/>
              </w:rPr>
              <w:t>Yapancı uyruklu</w:t>
            </w:r>
          </w:p>
        </w:tc>
        <w:tc>
          <w:tcPr>
            <w:tcW w:w="1272" w:type="dxa"/>
            <w:shd w:val="clear" w:color="auto" w:fill="E2EFD9" w:themeFill="accent6" w:themeFillTint="33"/>
          </w:tcPr>
          <w:p w14:paraId="3EFE69F2" w14:textId="1224AC4D" w:rsidR="00E13918" w:rsidRDefault="00E13918" w:rsidP="00272413">
            <w:pPr>
              <w:spacing w:before="2"/>
              <w:jc w:val="both"/>
              <w:rPr>
                <w:b/>
                <w:sz w:val="20"/>
              </w:rPr>
            </w:pPr>
            <w:r>
              <w:rPr>
                <w:b/>
                <w:sz w:val="20"/>
              </w:rPr>
              <w:t>toplam</w:t>
            </w:r>
          </w:p>
        </w:tc>
      </w:tr>
      <w:tr w:rsidR="00E13918" w14:paraId="29EA8B3D" w14:textId="77777777" w:rsidTr="0008543F">
        <w:tc>
          <w:tcPr>
            <w:tcW w:w="1615" w:type="dxa"/>
            <w:shd w:val="clear" w:color="auto" w:fill="E2EFD9" w:themeFill="accent6" w:themeFillTint="33"/>
          </w:tcPr>
          <w:p w14:paraId="352B1B23" w14:textId="77777777" w:rsidR="00E13918" w:rsidRDefault="00E13918" w:rsidP="00272413">
            <w:pPr>
              <w:spacing w:before="2"/>
              <w:jc w:val="both"/>
              <w:rPr>
                <w:b/>
                <w:sz w:val="20"/>
              </w:rPr>
            </w:pPr>
          </w:p>
          <w:p w14:paraId="66277CB3" w14:textId="62C4C8C1" w:rsidR="00E13918" w:rsidRDefault="00E13918" w:rsidP="00272413">
            <w:pPr>
              <w:spacing w:before="2"/>
              <w:jc w:val="both"/>
              <w:rPr>
                <w:b/>
                <w:sz w:val="20"/>
              </w:rPr>
            </w:pPr>
            <w:r>
              <w:rPr>
                <w:b/>
                <w:sz w:val="20"/>
              </w:rPr>
              <w:t>5. Sınıflar</w:t>
            </w:r>
          </w:p>
        </w:tc>
        <w:tc>
          <w:tcPr>
            <w:tcW w:w="1613" w:type="dxa"/>
          </w:tcPr>
          <w:p w14:paraId="13E7BB91" w14:textId="0D6BBA6E" w:rsidR="00E13918" w:rsidRDefault="00E13918" w:rsidP="00F97F9D">
            <w:pPr>
              <w:spacing w:before="2"/>
              <w:jc w:val="center"/>
              <w:rPr>
                <w:b/>
                <w:sz w:val="20"/>
              </w:rPr>
            </w:pPr>
            <w:r>
              <w:rPr>
                <w:b/>
                <w:sz w:val="20"/>
              </w:rPr>
              <w:t>49</w:t>
            </w:r>
          </w:p>
        </w:tc>
        <w:tc>
          <w:tcPr>
            <w:tcW w:w="1614" w:type="dxa"/>
          </w:tcPr>
          <w:p w14:paraId="3C1369AA" w14:textId="3D3C1CA9" w:rsidR="00E13918" w:rsidRDefault="00E13918" w:rsidP="00F97F9D">
            <w:pPr>
              <w:spacing w:before="2"/>
              <w:jc w:val="center"/>
              <w:rPr>
                <w:b/>
                <w:sz w:val="20"/>
              </w:rPr>
            </w:pPr>
            <w:r>
              <w:rPr>
                <w:b/>
                <w:sz w:val="20"/>
              </w:rPr>
              <w:t>57</w:t>
            </w:r>
          </w:p>
        </w:tc>
        <w:tc>
          <w:tcPr>
            <w:tcW w:w="1618" w:type="dxa"/>
          </w:tcPr>
          <w:p w14:paraId="4FC97D3E" w14:textId="784C6554" w:rsidR="00E13918" w:rsidRDefault="00E13918" w:rsidP="00F97F9D">
            <w:pPr>
              <w:spacing w:before="2"/>
              <w:jc w:val="center"/>
              <w:rPr>
                <w:b/>
                <w:sz w:val="20"/>
              </w:rPr>
            </w:pPr>
            <w:r>
              <w:rPr>
                <w:b/>
                <w:sz w:val="20"/>
              </w:rPr>
              <w:t>6</w:t>
            </w:r>
          </w:p>
        </w:tc>
        <w:tc>
          <w:tcPr>
            <w:tcW w:w="1614" w:type="dxa"/>
          </w:tcPr>
          <w:p w14:paraId="7FD68F3B" w14:textId="44B4D18F" w:rsidR="00E13918" w:rsidRPr="00F97F9D" w:rsidRDefault="0008543F" w:rsidP="00F97F9D">
            <w:pPr>
              <w:spacing w:before="2"/>
              <w:jc w:val="center"/>
              <w:rPr>
                <w:sz w:val="20"/>
              </w:rPr>
            </w:pPr>
            <w:r>
              <w:rPr>
                <w:sz w:val="20"/>
              </w:rPr>
              <w:t>0</w:t>
            </w:r>
          </w:p>
        </w:tc>
        <w:tc>
          <w:tcPr>
            <w:tcW w:w="1272" w:type="dxa"/>
          </w:tcPr>
          <w:p w14:paraId="6541D739" w14:textId="5F14004C" w:rsidR="00E13918" w:rsidRDefault="00E13918" w:rsidP="00F97F9D">
            <w:pPr>
              <w:spacing w:before="2"/>
              <w:jc w:val="center"/>
              <w:rPr>
                <w:b/>
                <w:sz w:val="20"/>
              </w:rPr>
            </w:pPr>
            <w:r>
              <w:rPr>
                <w:b/>
                <w:sz w:val="20"/>
              </w:rPr>
              <w:t>112</w:t>
            </w:r>
          </w:p>
        </w:tc>
      </w:tr>
      <w:tr w:rsidR="00E13918" w14:paraId="171637E6" w14:textId="77777777" w:rsidTr="0008543F">
        <w:tc>
          <w:tcPr>
            <w:tcW w:w="1615" w:type="dxa"/>
            <w:shd w:val="clear" w:color="auto" w:fill="E2EFD9" w:themeFill="accent6" w:themeFillTint="33"/>
          </w:tcPr>
          <w:p w14:paraId="5334F07D" w14:textId="4BC7C9C1" w:rsidR="00E13918" w:rsidRPr="00E13918" w:rsidRDefault="00E13918" w:rsidP="00E13918">
            <w:pPr>
              <w:spacing w:before="2"/>
              <w:jc w:val="both"/>
              <w:rPr>
                <w:b/>
                <w:sz w:val="20"/>
              </w:rPr>
            </w:pPr>
            <w:r>
              <w:rPr>
                <w:b/>
                <w:sz w:val="20"/>
              </w:rPr>
              <w:t>6.Sınıflar</w:t>
            </w:r>
          </w:p>
          <w:p w14:paraId="25EC5B5C" w14:textId="51BCCDED" w:rsidR="00E13918" w:rsidRDefault="00E13918" w:rsidP="00272413">
            <w:pPr>
              <w:spacing w:before="2"/>
              <w:jc w:val="both"/>
              <w:rPr>
                <w:b/>
                <w:sz w:val="20"/>
              </w:rPr>
            </w:pPr>
          </w:p>
        </w:tc>
        <w:tc>
          <w:tcPr>
            <w:tcW w:w="1613" w:type="dxa"/>
          </w:tcPr>
          <w:p w14:paraId="777994BC" w14:textId="7C2C5B63" w:rsidR="00E13918" w:rsidRDefault="0073074E" w:rsidP="00F97F9D">
            <w:pPr>
              <w:spacing w:before="2"/>
              <w:jc w:val="center"/>
              <w:rPr>
                <w:b/>
                <w:sz w:val="20"/>
              </w:rPr>
            </w:pPr>
            <w:r>
              <w:rPr>
                <w:b/>
                <w:sz w:val="20"/>
              </w:rPr>
              <w:t>61</w:t>
            </w:r>
          </w:p>
        </w:tc>
        <w:tc>
          <w:tcPr>
            <w:tcW w:w="1614" w:type="dxa"/>
          </w:tcPr>
          <w:p w14:paraId="0E4BF8F8" w14:textId="28611462" w:rsidR="00E13918" w:rsidRDefault="0073074E" w:rsidP="00F97F9D">
            <w:pPr>
              <w:spacing w:before="2"/>
              <w:jc w:val="center"/>
              <w:rPr>
                <w:b/>
                <w:sz w:val="20"/>
              </w:rPr>
            </w:pPr>
            <w:r>
              <w:rPr>
                <w:b/>
                <w:sz w:val="20"/>
              </w:rPr>
              <w:t>50</w:t>
            </w:r>
          </w:p>
        </w:tc>
        <w:tc>
          <w:tcPr>
            <w:tcW w:w="1618" w:type="dxa"/>
          </w:tcPr>
          <w:p w14:paraId="139B0190" w14:textId="58D90F8C" w:rsidR="00E13918" w:rsidRDefault="0073074E" w:rsidP="00F97F9D">
            <w:pPr>
              <w:spacing w:before="2"/>
              <w:jc w:val="center"/>
              <w:rPr>
                <w:b/>
                <w:sz w:val="20"/>
              </w:rPr>
            </w:pPr>
            <w:r>
              <w:rPr>
                <w:b/>
                <w:sz w:val="20"/>
              </w:rPr>
              <w:t>5</w:t>
            </w:r>
          </w:p>
        </w:tc>
        <w:tc>
          <w:tcPr>
            <w:tcW w:w="1614" w:type="dxa"/>
          </w:tcPr>
          <w:p w14:paraId="3C979F05" w14:textId="18A85EC5" w:rsidR="00E13918" w:rsidRPr="00F97F9D" w:rsidRDefault="0008543F" w:rsidP="00F97F9D">
            <w:pPr>
              <w:spacing w:before="2"/>
              <w:jc w:val="center"/>
              <w:rPr>
                <w:sz w:val="20"/>
              </w:rPr>
            </w:pPr>
            <w:r>
              <w:rPr>
                <w:sz w:val="20"/>
              </w:rPr>
              <w:t>0</w:t>
            </w:r>
          </w:p>
        </w:tc>
        <w:tc>
          <w:tcPr>
            <w:tcW w:w="1272" w:type="dxa"/>
          </w:tcPr>
          <w:p w14:paraId="1FBC5504" w14:textId="41BEE33F" w:rsidR="00E13918" w:rsidRDefault="00E13918" w:rsidP="00F97F9D">
            <w:pPr>
              <w:spacing w:before="2"/>
              <w:jc w:val="center"/>
              <w:rPr>
                <w:b/>
                <w:sz w:val="20"/>
              </w:rPr>
            </w:pPr>
            <w:r>
              <w:rPr>
                <w:b/>
                <w:sz w:val="20"/>
              </w:rPr>
              <w:t>116</w:t>
            </w:r>
          </w:p>
        </w:tc>
      </w:tr>
      <w:tr w:rsidR="00E13918" w14:paraId="2B133AB4" w14:textId="77777777" w:rsidTr="0008543F">
        <w:tc>
          <w:tcPr>
            <w:tcW w:w="1615" w:type="dxa"/>
            <w:shd w:val="clear" w:color="auto" w:fill="E2EFD9" w:themeFill="accent6" w:themeFillTint="33"/>
          </w:tcPr>
          <w:p w14:paraId="1DDB8C08" w14:textId="77777777" w:rsidR="00E13918" w:rsidRDefault="00E13918" w:rsidP="00272413">
            <w:pPr>
              <w:spacing w:before="2"/>
              <w:jc w:val="both"/>
              <w:rPr>
                <w:b/>
                <w:sz w:val="20"/>
              </w:rPr>
            </w:pPr>
          </w:p>
          <w:p w14:paraId="7B313976" w14:textId="765530F4" w:rsidR="00E13918" w:rsidRDefault="00E13918" w:rsidP="00272413">
            <w:pPr>
              <w:spacing w:before="2"/>
              <w:jc w:val="both"/>
              <w:rPr>
                <w:b/>
                <w:sz w:val="20"/>
              </w:rPr>
            </w:pPr>
            <w:r>
              <w:rPr>
                <w:b/>
                <w:sz w:val="20"/>
              </w:rPr>
              <w:t>7.Sınıflar</w:t>
            </w:r>
          </w:p>
          <w:p w14:paraId="4A6B23EF" w14:textId="0A97C36F" w:rsidR="00E13918" w:rsidRDefault="00E13918" w:rsidP="00272413">
            <w:pPr>
              <w:spacing w:before="2"/>
              <w:jc w:val="both"/>
              <w:rPr>
                <w:b/>
                <w:sz w:val="20"/>
              </w:rPr>
            </w:pPr>
          </w:p>
        </w:tc>
        <w:tc>
          <w:tcPr>
            <w:tcW w:w="1613" w:type="dxa"/>
          </w:tcPr>
          <w:p w14:paraId="0B4E5634" w14:textId="37E79BAF" w:rsidR="00E13918" w:rsidRDefault="00971787" w:rsidP="00F97F9D">
            <w:pPr>
              <w:spacing w:before="2"/>
              <w:jc w:val="center"/>
              <w:rPr>
                <w:b/>
                <w:sz w:val="20"/>
              </w:rPr>
            </w:pPr>
            <w:r>
              <w:rPr>
                <w:b/>
                <w:sz w:val="20"/>
              </w:rPr>
              <w:t>66</w:t>
            </w:r>
          </w:p>
        </w:tc>
        <w:tc>
          <w:tcPr>
            <w:tcW w:w="1614" w:type="dxa"/>
          </w:tcPr>
          <w:p w14:paraId="574DBC37" w14:textId="48A421FC" w:rsidR="00E13918" w:rsidRDefault="00E13918" w:rsidP="00F97F9D">
            <w:pPr>
              <w:spacing w:before="2"/>
              <w:jc w:val="center"/>
              <w:rPr>
                <w:b/>
                <w:sz w:val="20"/>
              </w:rPr>
            </w:pPr>
            <w:r>
              <w:rPr>
                <w:b/>
                <w:sz w:val="20"/>
              </w:rPr>
              <w:t>50</w:t>
            </w:r>
          </w:p>
        </w:tc>
        <w:tc>
          <w:tcPr>
            <w:tcW w:w="1618" w:type="dxa"/>
          </w:tcPr>
          <w:p w14:paraId="5C3A7414" w14:textId="42DA9D0A" w:rsidR="00E13918" w:rsidRDefault="00001F17" w:rsidP="00F97F9D">
            <w:pPr>
              <w:spacing w:before="2"/>
              <w:jc w:val="center"/>
              <w:rPr>
                <w:b/>
                <w:sz w:val="20"/>
              </w:rPr>
            </w:pPr>
            <w:r>
              <w:rPr>
                <w:b/>
                <w:sz w:val="20"/>
              </w:rPr>
              <w:t>4</w:t>
            </w:r>
          </w:p>
        </w:tc>
        <w:tc>
          <w:tcPr>
            <w:tcW w:w="1614" w:type="dxa"/>
          </w:tcPr>
          <w:p w14:paraId="498404E6" w14:textId="6B46C192" w:rsidR="00E13918" w:rsidRPr="00F97F9D" w:rsidRDefault="0008543F" w:rsidP="00F97F9D">
            <w:pPr>
              <w:spacing w:before="2"/>
              <w:jc w:val="center"/>
              <w:rPr>
                <w:sz w:val="20"/>
              </w:rPr>
            </w:pPr>
            <w:r>
              <w:rPr>
                <w:sz w:val="20"/>
              </w:rPr>
              <w:t>0</w:t>
            </w:r>
          </w:p>
        </w:tc>
        <w:tc>
          <w:tcPr>
            <w:tcW w:w="1272" w:type="dxa"/>
          </w:tcPr>
          <w:p w14:paraId="68BCB907" w14:textId="4CD7C266" w:rsidR="00E13918" w:rsidRDefault="00971787" w:rsidP="00F97F9D">
            <w:pPr>
              <w:spacing w:before="2"/>
              <w:jc w:val="center"/>
              <w:rPr>
                <w:b/>
                <w:sz w:val="20"/>
              </w:rPr>
            </w:pPr>
            <w:r>
              <w:rPr>
                <w:b/>
                <w:sz w:val="20"/>
              </w:rPr>
              <w:t>120</w:t>
            </w:r>
          </w:p>
        </w:tc>
      </w:tr>
      <w:tr w:rsidR="00E13918" w14:paraId="3A8D0461" w14:textId="77777777" w:rsidTr="0008543F">
        <w:tc>
          <w:tcPr>
            <w:tcW w:w="1615" w:type="dxa"/>
            <w:shd w:val="clear" w:color="auto" w:fill="E2EFD9" w:themeFill="accent6" w:themeFillTint="33"/>
          </w:tcPr>
          <w:p w14:paraId="17F2FA6E" w14:textId="745D81DF" w:rsidR="00E13918" w:rsidRPr="00E13918" w:rsidRDefault="00E13918" w:rsidP="00E13918">
            <w:pPr>
              <w:spacing w:before="2"/>
              <w:jc w:val="both"/>
              <w:rPr>
                <w:b/>
                <w:sz w:val="20"/>
              </w:rPr>
            </w:pPr>
            <w:r>
              <w:rPr>
                <w:b/>
                <w:sz w:val="20"/>
              </w:rPr>
              <w:t>8.Sınıflar</w:t>
            </w:r>
          </w:p>
          <w:p w14:paraId="1BBFDA38" w14:textId="2A76504A" w:rsidR="00E13918" w:rsidRDefault="00E13918" w:rsidP="00272413">
            <w:pPr>
              <w:spacing w:before="2"/>
              <w:jc w:val="both"/>
              <w:rPr>
                <w:b/>
                <w:sz w:val="20"/>
              </w:rPr>
            </w:pPr>
          </w:p>
        </w:tc>
        <w:tc>
          <w:tcPr>
            <w:tcW w:w="1613" w:type="dxa"/>
          </w:tcPr>
          <w:p w14:paraId="2A234D1E" w14:textId="610EC81A" w:rsidR="00E13918" w:rsidRDefault="00ED3234" w:rsidP="00F97F9D">
            <w:pPr>
              <w:spacing w:before="2"/>
              <w:jc w:val="center"/>
              <w:rPr>
                <w:b/>
                <w:sz w:val="20"/>
              </w:rPr>
            </w:pPr>
            <w:r>
              <w:rPr>
                <w:b/>
                <w:sz w:val="20"/>
              </w:rPr>
              <w:t>52</w:t>
            </w:r>
          </w:p>
        </w:tc>
        <w:tc>
          <w:tcPr>
            <w:tcW w:w="1614" w:type="dxa"/>
          </w:tcPr>
          <w:p w14:paraId="27524946" w14:textId="07C7BCB1" w:rsidR="00E13918" w:rsidRDefault="00ED3234" w:rsidP="00F97F9D">
            <w:pPr>
              <w:spacing w:before="2"/>
              <w:jc w:val="center"/>
              <w:rPr>
                <w:b/>
                <w:sz w:val="20"/>
              </w:rPr>
            </w:pPr>
            <w:r>
              <w:rPr>
                <w:b/>
                <w:sz w:val="20"/>
              </w:rPr>
              <w:t>64</w:t>
            </w:r>
          </w:p>
        </w:tc>
        <w:tc>
          <w:tcPr>
            <w:tcW w:w="1618" w:type="dxa"/>
          </w:tcPr>
          <w:p w14:paraId="1AD1BFF3" w14:textId="3FA534EC" w:rsidR="00E13918" w:rsidRDefault="00ED3234" w:rsidP="00F97F9D">
            <w:pPr>
              <w:spacing w:before="2"/>
              <w:jc w:val="center"/>
              <w:rPr>
                <w:b/>
                <w:sz w:val="20"/>
              </w:rPr>
            </w:pPr>
            <w:r>
              <w:rPr>
                <w:b/>
                <w:sz w:val="20"/>
              </w:rPr>
              <w:t>3</w:t>
            </w:r>
          </w:p>
        </w:tc>
        <w:tc>
          <w:tcPr>
            <w:tcW w:w="1614" w:type="dxa"/>
          </w:tcPr>
          <w:p w14:paraId="7BBD859F" w14:textId="564FB365" w:rsidR="00E13918" w:rsidRPr="00F97F9D" w:rsidRDefault="0008543F" w:rsidP="00F97F9D">
            <w:pPr>
              <w:spacing w:before="2"/>
              <w:jc w:val="center"/>
              <w:rPr>
                <w:sz w:val="20"/>
              </w:rPr>
            </w:pPr>
            <w:r>
              <w:rPr>
                <w:sz w:val="20"/>
              </w:rPr>
              <w:t>0</w:t>
            </w:r>
          </w:p>
        </w:tc>
        <w:tc>
          <w:tcPr>
            <w:tcW w:w="1272" w:type="dxa"/>
          </w:tcPr>
          <w:p w14:paraId="30BC1561" w14:textId="0ADCE329" w:rsidR="00E13918" w:rsidRDefault="00E13918" w:rsidP="00F97F9D">
            <w:pPr>
              <w:spacing w:before="2"/>
              <w:jc w:val="center"/>
              <w:rPr>
                <w:b/>
                <w:sz w:val="20"/>
              </w:rPr>
            </w:pPr>
            <w:r>
              <w:rPr>
                <w:b/>
                <w:sz w:val="20"/>
              </w:rPr>
              <w:t>119</w:t>
            </w:r>
          </w:p>
        </w:tc>
      </w:tr>
      <w:tr w:rsidR="00E13918" w14:paraId="0448CCA2" w14:textId="77777777" w:rsidTr="0008543F">
        <w:tc>
          <w:tcPr>
            <w:tcW w:w="1615" w:type="dxa"/>
            <w:shd w:val="clear" w:color="auto" w:fill="E2EFD9" w:themeFill="accent6" w:themeFillTint="33"/>
          </w:tcPr>
          <w:p w14:paraId="0314F451" w14:textId="77777777" w:rsidR="00E13918" w:rsidRDefault="00E13918" w:rsidP="00272413">
            <w:pPr>
              <w:spacing w:before="2"/>
              <w:jc w:val="both"/>
              <w:rPr>
                <w:b/>
                <w:sz w:val="20"/>
              </w:rPr>
            </w:pPr>
          </w:p>
          <w:p w14:paraId="4EEDC46B" w14:textId="40EE6405" w:rsidR="00E13918" w:rsidRPr="00E13918" w:rsidRDefault="00E13918" w:rsidP="00E13918">
            <w:pPr>
              <w:spacing w:before="2"/>
              <w:jc w:val="both"/>
              <w:rPr>
                <w:b/>
                <w:sz w:val="20"/>
              </w:rPr>
            </w:pPr>
            <w:r>
              <w:rPr>
                <w:b/>
                <w:sz w:val="20"/>
              </w:rPr>
              <w:t>6.Sınıf ağır otistik</w:t>
            </w:r>
          </w:p>
        </w:tc>
        <w:tc>
          <w:tcPr>
            <w:tcW w:w="1613" w:type="dxa"/>
          </w:tcPr>
          <w:p w14:paraId="12952C25" w14:textId="57035091" w:rsidR="00E13918" w:rsidRDefault="00E13918" w:rsidP="00F97F9D">
            <w:pPr>
              <w:spacing w:before="2"/>
              <w:jc w:val="center"/>
              <w:rPr>
                <w:b/>
                <w:sz w:val="20"/>
              </w:rPr>
            </w:pPr>
            <w:r>
              <w:rPr>
                <w:b/>
                <w:sz w:val="20"/>
              </w:rPr>
              <w:t>1</w:t>
            </w:r>
          </w:p>
        </w:tc>
        <w:tc>
          <w:tcPr>
            <w:tcW w:w="1614" w:type="dxa"/>
          </w:tcPr>
          <w:p w14:paraId="7FCB30CC" w14:textId="5DC7970F" w:rsidR="00E13918" w:rsidRDefault="0008543F" w:rsidP="00F97F9D">
            <w:pPr>
              <w:spacing w:before="2"/>
              <w:jc w:val="center"/>
              <w:rPr>
                <w:b/>
                <w:sz w:val="20"/>
              </w:rPr>
            </w:pPr>
            <w:r>
              <w:rPr>
                <w:b/>
                <w:sz w:val="20"/>
              </w:rPr>
              <w:t>0</w:t>
            </w:r>
          </w:p>
        </w:tc>
        <w:tc>
          <w:tcPr>
            <w:tcW w:w="1618" w:type="dxa"/>
          </w:tcPr>
          <w:p w14:paraId="311C0C81" w14:textId="14BEADCD" w:rsidR="00E13918" w:rsidRDefault="0008543F" w:rsidP="00F97F9D">
            <w:pPr>
              <w:spacing w:before="2"/>
              <w:jc w:val="center"/>
              <w:rPr>
                <w:b/>
                <w:sz w:val="20"/>
              </w:rPr>
            </w:pPr>
            <w:r>
              <w:rPr>
                <w:b/>
                <w:sz w:val="20"/>
              </w:rPr>
              <w:t>0</w:t>
            </w:r>
          </w:p>
        </w:tc>
        <w:tc>
          <w:tcPr>
            <w:tcW w:w="1614" w:type="dxa"/>
          </w:tcPr>
          <w:p w14:paraId="1C187739" w14:textId="3611DDC1" w:rsidR="00E13918" w:rsidRPr="00F97F9D" w:rsidRDefault="0008543F" w:rsidP="00F97F9D">
            <w:pPr>
              <w:spacing w:before="2"/>
              <w:jc w:val="center"/>
              <w:rPr>
                <w:sz w:val="20"/>
              </w:rPr>
            </w:pPr>
            <w:r>
              <w:rPr>
                <w:sz w:val="20"/>
              </w:rPr>
              <w:t>0</w:t>
            </w:r>
          </w:p>
        </w:tc>
        <w:tc>
          <w:tcPr>
            <w:tcW w:w="1272" w:type="dxa"/>
          </w:tcPr>
          <w:p w14:paraId="71A28EAF" w14:textId="3536BF1E" w:rsidR="00E13918" w:rsidRDefault="00E13918" w:rsidP="00F97F9D">
            <w:pPr>
              <w:spacing w:before="2"/>
              <w:jc w:val="center"/>
              <w:rPr>
                <w:b/>
                <w:sz w:val="20"/>
              </w:rPr>
            </w:pPr>
            <w:r>
              <w:rPr>
                <w:b/>
                <w:sz w:val="20"/>
              </w:rPr>
              <w:t>1</w:t>
            </w:r>
          </w:p>
        </w:tc>
      </w:tr>
      <w:tr w:rsidR="00E13918" w14:paraId="190A031E" w14:textId="77777777" w:rsidTr="0008543F">
        <w:tc>
          <w:tcPr>
            <w:tcW w:w="1615" w:type="dxa"/>
            <w:shd w:val="clear" w:color="auto" w:fill="E2EFD9" w:themeFill="accent6" w:themeFillTint="33"/>
          </w:tcPr>
          <w:p w14:paraId="11DBA9BE" w14:textId="77777777" w:rsidR="00E13918" w:rsidRDefault="00E13918" w:rsidP="00272413">
            <w:pPr>
              <w:spacing w:before="2"/>
              <w:jc w:val="both"/>
              <w:rPr>
                <w:b/>
                <w:sz w:val="20"/>
              </w:rPr>
            </w:pPr>
          </w:p>
          <w:p w14:paraId="77DF1C78" w14:textId="55FF843E" w:rsidR="00E13918" w:rsidRDefault="00E13918" w:rsidP="00272413">
            <w:pPr>
              <w:spacing w:before="2"/>
              <w:jc w:val="both"/>
              <w:rPr>
                <w:b/>
                <w:sz w:val="20"/>
              </w:rPr>
            </w:pPr>
            <w:r>
              <w:rPr>
                <w:b/>
                <w:sz w:val="20"/>
              </w:rPr>
              <w:t>toplam</w:t>
            </w:r>
          </w:p>
        </w:tc>
        <w:tc>
          <w:tcPr>
            <w:tcW w:w="1613" w:type="dxa"/>
          </w:tcPr>
          <w:p w14:paraId="45541B95" w14:textId="5D040EBD" w:rsidR="00E13918" w:rsidRDefault="00E13918" w:rsidP="00F97F9D">
            <w:pPr>
              <w:spacing w:before="2"/>
              <w:jc w:val="center"/>
              <w:rPr>
                <w:b/>
                <w:sz w:val="20"/>
              </w:rPr>
            </w:pPr>
            <w:r>
              <w:rPr>
                <w:b/>
                <w:sz w:val="20"/>
              </w:rPr>
              <w:t>243</w:t>
            </w:r>
          </w:p>
        </w:tc>
        <w:tc>
          <w:tcPr>
            <w:tcW w:w="1614" w:type="dxa"/>
          </w:tcPr>
          <w:p w14:paraId="46B303DC" w14:textId="5C27BD9F" w:rsidR="00E13918" w:rsidRDefault="00E13918" w:rsidP="00F97F9D">
            <w:pPr>
              <w:spacing w:before="2"/>
              <w:jc w:val="center"/>
              <w:rPr>
                <w:b/>
                <w:sz w:val="20"/>
              </w:rPr>
            </w:pPr>
            <w:r>
              <w:rPr>
                <w:b/>
                <w:sz w:val="20"/>
              </w:rPr>
              <w:t>224</w:t>
            </w:r>
          </w:p>
        </w:tc>
        <w:tc>
          <w:tcPr>
            <w:tcW w:w="1618" w:type="dxa"/>
          </w:tcPr>
          <w:p w14:paraId="5CA7FBDE" w14:textId="2AF3D63F" w:rsidR="00E13918" w:rsidRDefault="00A7152C" w:rsidP="00F97F9D">
            <w:pPr>
              <w:spacing w:before="2"/>
              <w:jc w:val="center"/>
              <w:rPr>
                <w:b/>
                <w:sz w:val="20"/>
              </w:rPr>
            </w:pPr>
            <w:r>
              <w:rPr>
                <w:b/>
                <w:sz w:val="20"/>
              </w:rPr>
              <w:t>18</w:t>
            </w:r>
          </w:p>
        </w:tc>
        <w:tc>
          <w:tcPr>
            <w:tcW w:w="1614" w:type="dxa"/>
          </w:tcPr>
          <w:p w14:paraId="33765189" w14:textId="305B8200" w:rsidR="00E13918" w:rsidRPr="00F97F9D" w:rsidRDefault="0008543F" w:rsidP="00F97F9D">
            <w:pPr>
              <w:spacing w:before="2"/>
              <w:jc w:val="center"/>
              <w:rPr>
                <w:sz w:val="20"/>
              </w:rPr>
            </w:pPr>
            <w:r>
              <w:rPr>
                <w:sz w:val="20"/>
              </w:rPr>
              <w:t>0</w:t>
            </w:r>
          </w:p>
        </w:tc>
        <w:tc>
          <w:tcPr>
            <w:tcW w:w="1272" w:type="dxa"/>
          </w:tcPr>
          <w:p w14:paraId="5D22BF19" w14:textId="0EFB1A68" w:rsidR="00E13918" w:rsidRDefault="00971787" w:rsidP="00F97F9D">
            <w:pPr>
              <w:spacing w:before="2"/>
              <w:jc w:val="center"/>
              <w:rPr>
                <w:b/>
                <w:sz w:val="20"/>
              </w:rPr>
            </w:pPr>
            <w:r>
              <w:rPr>
                <w:b/>
                <w:sz w:val="20"/>
              </w:rPr>
              <w:t>468</w:t>
            </w:r>
          </w:p>
        </w:tc>
      </w:tr>
    </w:tbl>
    <w:p w14:paraId="77559CA9" w14:textId="4A5B30C6" w:rsidR="00E13918" w:rsidRDefault="00E13918" w:rsidP="00272413">
      <w:pPr>
        <w:spacing w:before="2"/>
        <w:ind w:left="118"/>
        <w:jc w:val="both"/>
        <w:rPr>
          <w:b/>
          <w:sz w:val="20"/>
        </w:rPr>
      </w:pPr>
    </w:p>
    <w:p w14:paraId="6F01D27A" w14:textId="1C2A291B" w:rsidR="00272413" w:rsidRPr="000F59F6" w:rsidRDefault="00272413" w:rsidP="00272413">
      <w:pPr>
        <w:jc w:val="both"/>
        <w:rPr>
          <w:sz w:val="16"/>
        </w:rPr>
        <w:sectPr w:rsidR="00272413" w:rsidRPr="000F59F6" w:rsidSect="006425D3">
          <w:pgSz w:w="11910" w:h="16840"/>
          <w:pgMar w:top="1320" w:right="1020" w:bottom="1280" w:left="1300" w:header="0" w:footer="1037" w:gutter="0"/>
          <w:cols w:space="708"/>
        </w:sectPr>
      </w:pPr>
    </w:p>
    <w:p w14:paraId="52836369" w14:textId="0FCF6E52" w:rsidR="00C549CB" w:rsidRPr="00CB56A8" w:rsidRDefault="00272413" w:rsidP="00E91A34">
      <w:pPr>
        <w:pStyle w:val="Balk4"/>
        <w:keepNext w:val="0"/>
        <w:keepLines w:val="0"/>
        <w:widowControl w:val="0"/>
        <w:numPr>
          <w:ilvl w:val="2"/>
          <w:numId w:val="5"/>
        </w:numPr>
        <w:tabs>
          <w:tab w:val="left" w:pos="872"/>
        </w:tabs>
        <w:autoSpaceDE w:val="0"/>
        <w:autoSpaceDN w:val="0"/>
        <w:spacing w:before="78" w:line="240" w:lineRule="auto"/>
        <w:jc w:val="both"/>
        <w:rPr>
          <w:rFonts w:ascii="Cambria" w:eastAsia="Cambria" w:hAnsi="Cambria" w:cs="Cambria"/>
          <w:b/>
          <w:bCs/>
          <w:i w:val="0"/>
          <w:iCs w:val="0"/>
          <w:color w:val="auto"/>
          <w:spacing w:val="-6"/>
          <w:kern w:val="0"/>
          <w:sz w:val="28"/>
          <w:szCs w:val="28"/>
          <w14:ligatures w14:val="none"/>
        </w:rPr>
      </w:pPr>
      <w:r w:rsidRPr="000F59F6">
        <w:rPr>
          <w:rFonts w:ascii="Cambria" w:eastAsia="Cambria" w:hAnsi="Cambria" w:cs="Cambria"/>
          <w:b/>
          <w:bCs/>
          <w:i w:val="0"/>
          <w:iCs w:val="0"/>
          <w:color w:val="auto"/>
          <w:spacing w:val="-6"/>
          <w:kern w:val="0"/>
          <w:sz w:val="28"/>
          <w:szCs w:val="28"/>
          <w14:ligatures w14:val="none"/>
        </w:rPr>
        <w:lastRenderedPageBreak/>
        <w:t>İnsan Kaynakları</w:t>
      </w:r>
    </w:p>
    <w:p w14:paraId="5A6260AA" w14:textId="4D79B66D" w:rsidR="00C549CB" w:rsidRDefault="00C549CB" w:rsidP="00CB56A8">
      <w:pPr>
        <w:pStyle w:val="GvdeMetni"/>
        <w:spacing w:before="233" w:line="360" w:lineRule="auto"/>
        <w:ind w:left="118" w:right="114" w:firstLine="360"/>
        <w:jc w:val="both"/>
      </w:pPr>
      <w:r>
        <w:t>Dilek Recep Özer Ortaokulu 37 personelle hizmet vermeye devam etmektedir. Yöneticilerin, öğretmenlerin, memurların ve yardımcı personelin eğitim durumları</w:t>
      </w:r>
      <w:r w:rsidR="003247D2">
        <w:t xml:space="preserve">, </w:t>
      </w:r>
      <w:r w:rsidR="003247D2">
        <w:rPr>
          <w:lang w:val="tr-TR"/>
        </w:rPr>
        <w:t>hizmet yılları, aldığı eğitimler ve sirkülasyon ile ilgili bilgiler</w:t>
      </w:r>
      <w:r>
        <w:t xml:space="preserve"> aşağıdaki tablo</w:t>
      </w:r>
      <w:r w:rsidR="003247D2">
        <w:t>larda yer</w:t>
      </w:r>
      <w:r>
        <w:t xml:space="preserve"> verilmiştir.</w:t>
      </w:r>
    </w:p>
    <w:p w14:paraId="42C3C33E" w14:textId="3D42C782" w:rsidR="00272413" w:rsidRPr="00A07391" w:rsidRDefault="00A07391" w:rsidP="00272413">
      <w:pPr>
        <w:pStyle w:val="GvdeMetni"/>
        <w:spacing w:before="140" w:line="352" w:lineRule="auto"/>
        <w:ind w:left="478" w:right="50"/>
        <w:rPr>
          <w:lang w:val="tr-TR"/>
        </w:rPr>
      </w:pPr>
      <w:r>
        <w:t>Okul yönetici sayısı</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A07391" w:rsidRPr="000F59F6" w14:paraId="527DB555" w14:textId="77777777" w:rsidTr="00BE025F">
        <w:trPr>
          <w:trHeight w:val="220"/>
        </w:trPr>
        <w:tc>
          <w:tcPr>
            <w:tcW w:w="3019" w:type="dxa"/>
            <w:vMerge w:val="restart"/>
            <w:shd w:val="clear" w:color="auto" w:fill="E2EFD9"/>
          </w:tcPr>
          <w:p w14:paraId="4A2104F1" w14:textId="049912F4" w:rsidR="00A07391" w:rsidRPr="000F59F6" w:rsidRDefault="00A07391" w:rsidP="00A07391">
            <w:pPr>
              <w:pStyle w:val="TableParagraph"/>
              <w:spacing w:line="234" w:lineRule="exact"/>
              <w:rPr>
                <w:b/>
                <w:sz w:val="20"/>
                <w:lang w:val="tr-TR"/>
              </w:rPr>
            </w:pPr>
          </w:p>
        </w:tc>
        <w:tc>
          <w:tcPr>
            <w:tcW w:w="6041" w:type="dxa"/>
            <w:gridSpan w:val="2"/>
            <w:shd w:val="clear" w:color="auto" w:fill="E2EFD9"/>
          </w:tcPr>
          <w:p w14:paraId="6FC77919" w14:textId="398518D5" w:rsidR="00A07391" w:rsidRPr="000F59F6" w:rsidRDefault="00A07391" w:rsidP="00A07391">
            <w:pPr>
              <w:pStyle w:val="TableParagraph"/>
              <w:spacing w:line="215" w:lineRule="exact"/>
              <w:rPr>
                <w:b/>
                <w:sz w:val="20"/>
                <w:lang w:val="tr-TR"/>
              </w:rPr>
            </w:pPr>
            <w:r>
              <w:rPr>
                <w:b/>
                <w:sz w:val="20"/>
                <w:lang w:val="tr-TR"/>
              </w:rPr>
              <w:t>YÖNETİCİ SAYILARI</w:t>
            </w:r>
          </w:p>
        </w:tc>
      </w:tr>
      <w:tr w:rsidR="00A07391" w:rsidRPr="000F59F6" w14:paraId="7235F4A9" w14:textId="77777777" w:rsidTr="00BE025F">
        <w:trPr>
          <w:trHeight w:val="220"/>
        </w:trPr>
        <w:tc>
          <w:tcPr>
            <w:tcW w:w="3019" w:type="dxa"/>
            <w:vMerge/>
            <w:tcBorders>
              <w:top w:val="nil"/>
            </w:tcBorders>
            <w:shd w:val="clear" w:color="auto" w:fill="E2EFD9"/>
          </w:tcPr>
          <w:p w14:paraId="3BA26475" w14:textId="77777777" w:rsidR="00A07391" w:rsidRPr="000F59F6" w:rsidRDefault="00A07391" w:rsidP="00BE025F">
            <w:pPr>
              <w:rPr>
                <w:sz w:val="2"/>
                <w:szCs w:val="2"/>
                <w:lang w:val="tr-TR"/>
              </w:rPr>
            </w:pPr>
          </w:p>
        </w:tc>
        <w:tc>
          <w:tcPr>
            <w:tcW w:w="3022" w:type="dxa"/>
          </w:tcPr>
          <w:p w14:paraId="5FF4A987" w14:textId="2F93726B" w:rsidR="00A07391" w:rsidRPr="000F59F6" w:rsidRDefault="00A07391" w:rsidP="00BE025F">
            <w:pPr>
              <w:pStyle w:val="TableParagraph"/>
              <w:spacing w:line="215" w:lineRule="exact"/>
              <w:ind w:left="102"/>
              <w:rPr>
                <w:b/>
                <w:sz w:val="20"/>
                <w:lang w:val="tr-TR"/>
              </w:rPr>
            </w:pPr>
            <w:r>
              <w:rPr>
                <w:b/>
                <w:sz w:val="20"/>
                <w:lang w:val="tr-TR"/>
              </w:rPr>
              <w:t>Müdür</w:t>
            </w:r>
          </w:p>
        </w:tc>
        <w:tc>
          <w:tcPr>
            <w:tcW w:w="3019" w:type="dxa"/>
          </w:tcPr>
          <w:p w14:paraId="481895C1" w14:textId="537EC11E" w:rsidR="00A07391" w:rsidRPr="000F59F6" w:rsidRDefault="00A07391" w:rsidP="00A07391">
            <w:pPr>
              <w:pStyle w:val="TableParagraph"/>
              <w:spacing w:line="215" w:lineRule="exact"/>
              <w:rPr>
                <w:sz w:val="20"/>
                <w:lang w:val="tr-TR"/>
              </w:rPr>
            </w:pPr>
            <w:r>
              <w:rPr>
                <w:sz w:val="20"/>
                <w:lang w:val="tr-TR"/>
              </w:rPr>
              <w:t>Müdür yardımcısı</w:t>
            </w:r>
          </w:p>
        </w:tc>
      </w:tr>
      <w:tr w:rsidR="00A07391" w:rsidRPr="000F59F6" w14:paraId="72026651" w14:textId="77777777" w:rsidTr="00BE025F">
        <w:trPr>
          <w:trHeight w:val="220"/>
        </w:trPr>
        <w:tc>
          <w:tcPr>
            <w:tcW w:w="3019" w:type="dxa"/>
            <w:shd w:val="clear" w:color="auto" w:fill="E2EFD9"/>
          </w:tcPr>
          <w:p w14:paraId="1AF7F8A6" w14:textId="135E3501" w:rsidR="00A07391" w:rsidRPr="000F59F6" w:rsidRDefault="00A07391" w:rsidP="00A07391">
            <w:pPr>
              <w:pStyle w:val="TableParagraph"/>
              <w:spacing w:line="215" w:lineRule="exact"/>
              <w:rPr>
                <w:sz w:val="20"/>
                <w:lang w:val="tr-TR"/>
              </w:rPr>
            </w:pPr>
            <w:r>
              <w:rPr>
                <w:sz w:val="20"/>
                <w:lang w:val="tr-TR"/>
              </w:rPr>
              <w:t>Norm</w:t>
            </w:r>
          </w:p>
        </w:tc>
        <w:tc>
          <w:tcPr>
            <w:tcW w:w="3022" w:type="dxa"/>
          </w:tcPr>
          <w:p w14:paraId="360AB885" w14:textId="40C37F54" w:rsidR="00A07391" w:rsidRPr="000F59F6" w:rsidRDefault="00A07391" w:rsidP="00BE025F">
            <w:pPr>
              <w:pStyle w:val="TableParagraph"/>
              <w:rPr>
                <w:rFonts w:ascii="Times New Roman"/>
                <w:sz w:val="16"/>
                <w:lang w:val="tr-TR"/>
              </w:rPr>
            </w:pPr>
            <w:r>
              <w:rPr>
                <w:rFonts w:ascii="Times New Roman"/>
                <w:sz w:val="16"/>
                <w:lang w:val="tr-TR"/>
              </w:rPr>
              <w:t>1</w:t>
            </w:r>
          </w:p>
        </w:tc>
        <w:tc>
          <w:tcPr>
            <w:tcW w:w="3019" w:type="dxa"/>
          </w:tcPr>
          <w:p w14:paraId="54559357" w14:textId="26F894C8" w:rsidR="00A07391" w:rsidRPr="000F59F6" w:rsidRDefault="00A07391" w:rsidP="00BE025F">
            <w:pPr>
              <w:pStyle w:val="TableParagraph"/>
              <w:rPr>
                <w:rFonts w:ascii="Times New Roman"/>
                <w:sz w:val="16"/>
                <w:lang w:val="tr-TR"/>
              </w:rPr>
            </w:pPr>
            <w:r>
              <w:rPr>
                <w:rFonts w:ascii="Times New Roman"/>
                <w:sz w:val="16"/>
                <w:lang w:val="tr-TR"/>
              </w:rPr>
              <w:t>1</w:t>
            </w:r>
          </w:p>
        </w:tc>
      </w:tr>
      <w:tr w:rsidR="00A07391" w:rsidRPr="000F59F6" w14:paraId="55ACBCD1" w14:textId="77777777" w:rsidTr="00BE025F">
        <w:trPr>
          <w:trHeight w:val="220"/>
        </w:trPr>
        <w:tc>
          <w:tcPr>
            <w:tcW w:w="3019" w:type="dxa"/>
            <w:shd w:val="clear" w:color="auto" w:fill="E2EFD9"/>
          </w:tcPr>
          <w:p w14:paraId="611C18FA" w14:textId="1346AEF9" w:rsidR="00A07391" w:rsidRPr="000F59F6" w:rsidRDefault="00A07391" w:rsidP="00A07391">
            <w:pPr>
              <w:pStyle w:val="TableParagraph"/>
              <w:spacing w:line="214" w:lineRule="exact"/>
              <w:rPr>
                <w:sz w:val="20"/>
                <w:lang w:val="tr-TR"/>
              </w:rPr>
            </w:pPr>
            <w:r>
              <w:rPr>
                <w:sz w:val="20"/>
                <w:lang w:val="tr-TR"/>
              </w:rPr>
              <w:t>Mevcut</w:t>
            </w:r>
          </w:p>
        </w:tc>
        <w:tc>
          <w:tcPr>
            <w:tcW w:w="3022" w:type="dxa"/>
          </w:tcPr>
          <w:p w14:paraId="0DF709DD" w14:textId="19B354C2" w:rsidR="00A07391" w:rsidRPr="000F59F6" w:rsidRDefault="00A07391" w:rsidP="00BE025F">
            <w:pPr>
              <w:pStyle w:val="TableParagraph"/>
              <w:rPr>
                <w:rFonts w:ascii="Times New Roman"/>
                <w:sz w:val="16"/>
                <w:lang w:val="tr-TR"/>
              </w:rPr>
            </w:pPr>
            <w:r>
              <w:rPr>
                <w:rFonts w:ascii="Times New Roman"/>
                <w:sz w:val="16"/>
                <w:lang w:val="tr-TR"/>
              </w:rPr>
              <w:t>1</w:t>
            </w:r>
          </w:p>
        </w:tc>
        <w:tc>
          <w:tcPr>
            <w:tcW w:w="3019" w:type="dxa"/>
          </w:tcPr>
          <w:p w14:paraId="59420AFF" w14:textId="0FC76933" w:rsidR="00A07391" w:rsidRPr="000F59F6" w:rsidRDefault="00A07391" w:rsidP="00BE025F">
            <w:pPr>
              <w:pStyle w:val="TableParagraph"/>
              <w:rPr>
                <w:rFonts w:ascii="Times New Roman"/>
                <w:sz w:val="16"/>
                <w:lang w:val="tr-TR"/>
              </w:rPr>
            </w:pPr>
            <w:r>
              <w:rPr>
                <w:rFonts w:ascii="Times New Roman"/>
                <w:sz w:val="16"/>
                <w:lang w:val="tr-TR"/>
              </w:rPr>
              <w:t>1</w:t>
            </w:r>
          </w:p>
        </w:tc>
      </w:tr>
    </w:tbl>
    <w:p w14:paraId="08070954" w14:textId="77777777" w:rsidR="00970532" w:rsidRDefault="00970532" w:rsidP="00272413">
      <w:pPr>
        <w:pStyle w:val="GvdeMetni"/>
        <w:spacing w:before="140" w:line="352" w:lineRule="auto"/>
        <w:ind w:left="478" w:right="50"/>
      </w:pPr>
    </w:p>
    <w:p w14:paraId="691606F2" w14:textId="1DA3B234" w:rsidR="00970532" w:rsidRDefault="00970532" w:rsidP="00272413">
      <w:pPr>
        <w:pStyle w:val="GvdeMetni"/>
        <w:spacing w:before="140" w:line="352" w:lineRule="auto"/>
        <w:ind w:left="478" w:right="50"/>
      </w:pPr>
      <w:r>
        <w:t xml:space="preserve">Öğretmen, Öğrenci, Derslik sayıları </w:t>
      </w:r>
    </w:p>
    <w:p w14:paraId="2BF8315C" w14:textId="6B8A604D" w:rsidR="00970532" w:rsidRDefault="00970532" w:rsidP="00272413">
      <w:pPr>
        <w:pStyle w:val="GvdeMetni"/>
        <w:spacing w:before="140" w:line="352" w:lineRule="auto"/>
        <w:ind w:left="478" w:right="50"/>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5"/>
        <w:gridCol w:w="4729"/>
        <w:gridCol w:w="7"/>
        <w:gridCol w:w="3019"/>
      </w:tblGrid>
      <w:tr w:rsidR="00970532" w:rsidRPr="000F59F6" w14:paraId="64D92F28" w14:textId="7503B299" w:rsidTr="00E95568">
        <w:trPr>
          <w:trHeight w:val="220"/>
        </w:trPr>
        <w:tc>
          <w:tcPr>
            <w:tcW w:w="1305" w:type="dxa"/>
            <w:tcBorders>
              <w:bottom w:val="single" w:sz="4" w:space="0" w:color="auto"/>
            </w:tcBorders>
            <w:shd w:val="clear" w:color="auto" w:fill="E2EFD9"/>
          </w:tcPr>
          <w:p w14:paraId="198B35E7" w14:textId="20C51BD7" w:rsidR="00970532" w:rsidRPr="000F59F6" w:rsidRDefault="00970532" w:rsidP="00970532">
            <w:pPr>
              <w:pStyle w:val="TableParagraph"/>
              <w:spacing w:line="234" w:lineRule="exact"/>
              <w:rPr>
                <w:b/>
                <w:sz w:val="20"/>
                <w:lang w:val="tr-TR"/>
              </w:rPr>
            </w:pPr>
            <w:r>
              <w:rPr>
                <w:b/>
                <w:sz w:val="20"/>
                <w:lang w:val="tr-TR"/>
              </w:rPr>
              <w:t>SIRA</w:t>
            </w:r>
          </w:p>
        </w:tc>
        <w:tc>
          <w:tcPr>
            <w:tcW w:w="4729" w:type="dxa"/>
            <w:tcBorders>
              <w:right w:val="single" w:sz="4" w:space="0" w:color="auto"/>
            </w:tcBorders>
            <w:shd w:val="clear" w:color="auto" w:fill="E2EFD9"/>
          </w:tcPr>
          <w:p w14:paraId="0C9FADBF" w14:textId="7A1DBA93" w:rsidR="00970532" w:rsidRPr="000F59F6" w:rsidRDefault="00970532" w:rsidP="00970532">
            <w:pPr>
              <w:pStyle w:val="TableParagraph"/>
              <w:spacing w:line="215" w:lineRule="exact"/>
              <w:rPr>
                <w:b/>
                <w:sz w:val="20"/>
                <w:lang w:val="tr-TR"/>
              </w:rPr>
            </w:pPr>
            <w:r>
              <w:rPr>
                <w:b/>
                <w:sz w:val="20"/>
                <w:lang w:val="tr-TR"/>
              </w:rPr>
              <w:t>ÖĞRENCİ-ÖĞRETMEN-DERSLİK BİLGİLERİ</w:t>
            </w:r>
          </w:p>
        </w:tc>
        <w:tc>
          <w:tcPr>
            <w:tcW w:w="3026" w:type="dxa"/>
            <w:gridSpan w:val="2"/>
            <w:tcBorders>
              <w:right w:val="single" w:sz="4" w:space="0" w:color="auto"/>
            </w:tcBorders>
            <w:shd w:val="clear" w:color="auto" w:fill="E2EFD9"/>
          </w:tcPr>
          <w:p w14:paraId="29E77D69" w14:textId="103AF19F" w:rsidR="00970532" w:rsidRPr="000F59F6" w:rsidRDefault="00970532" w:rsidP="00970532">
            <w:pPr>
              <w:pStyle w:val="TableParagraph"/>
              <w:spacing w:line="215" w:lineRule="exact"/>
              <w:rPr>
                <w:b/>
                <w:sz w:val="20"/>
                <w:lang w:val="tr-TR"/>
              </w:rPr>
            </w:pPr>
            <w:r>
              <w:rPr>
                <w:b/>
                <w:sz w:val="20"/>
                <w:lang w:val="tr-TR"/>
              </w:rPr>
              <w:t>SAYI</w:t>
            </w:r>
          </w:p>
        </w:tc>
      </w:tr>
      <w:tr w:rsidR="00970532" w:rsidRPr="000F59F6" w14:paraId="1C0EED3C" w14:textId="77777777" w:rsidTr="00E95568">
        <w:trPr>
          <w:trHeight w:val="220"/>
        </w:trPr>
        <w:tc>
          <w:tcPr>
            <w:tcW w:w="1305" w:type="dxa"/>
            <w:tcBorders>
              <w:top w:val="single" w:sz="4" w:space="0" w:color="auto"/>
            </w:tcBorders>
            <w:shd w:val="clear" w:color="auto" w:fill="E2EFD9"/>
          </w:tcPr>
          <w:p w14:paraId="7AF30943" w14:textId="2D24DB8E" w:rsidR="00970532" w:rsidRPr="000F59F6" w:rsidRDefault="00E95568" w:rsidP="00BE025F">
            <w:pPr>
              <w:pStyle w:val="TableParagraph"/>
              <w:spacing w:line="234" w:lineRule="exact"/>
              <w:ind w:left="103"/>
              <w:rPr>
                <w:sz w:val="2"/>
                <w:szCs w:val="2"/>
                <w:lang w:val="tr-TR"/>
              </w:rPr>
            </w:pPr>
            <w:r>
              <w:rPr>
                <w:sz w:val="2"/>
                <w:szCs w:val="2"/>
                <w:lang w:val="tr-TR"/>
              </w:rPr>
              <w:t>1</w:t>
            </w:r>
          </w:p>
        </w:tc>
        <w:tc>
          <w:tcPr>
            <w:tcW w:w="4736" w:type="dxa"/>
            <w:gridSpan w:val="2"/>
            <w:tcBorders>
              <w:bottom w:val="single" w:sz="4" w:space="0" w:color="auto"/>
              <w:right w:val="single" w:sz="4" w:space="0" w:color="auto"/>
            </w:tcBorders>
          </w:tcPr>
          <w:p w14:paraId="58B75995" w14:textId="2BA6F4D7" w:rsidR="00970532" w:rsidRPr="000F59F6" w:rsidRDefault="00E95568" w:rsidP="00970532">
            <w:pPr>
              <w:pStyle w:val="TableParagraph"/>
              <w:tabs>
                <w:tab w:val="left" w:pos="1830"/>
              </w:tabs>
              <w:spacing w:line="215" w:lineRule="exact"/>
              <w:rPr>
                <w:b/>
                <w:sz w:val="20"/>
                <w:lang w:val="tr-TR"/>
              </w:rPr>
            </w:pPr>
            <w:r>
              <w:rPr>
                <w:b/>
                <w:sz w:val="20"/>
                <w:lang w:val="tr-TR"/>
              </w:rPr>
              <w:t>Öğrenci Sayısı</w:t>
            </w:r>
          </w:p>
        </w:tc>
        <w:tc>
          <w:tcPr>
            <w:tcW w:w="3019" w:type="dxa"/>
            <w:tcBorders>
              <w:top w:val="single" w:sz="4" w:space="0" w:color="auto"/>
              <w:left w:val="single" w:sz="4" w:space="0" w:color="auto"/>
              <w:bottom w:val="single" w:sz="4" w:space="0" w:color="auto"/>
            </w:tcBorders>
          </w:tcPr>
          <w:p w14:paraId="0CF487EB" w14:textId="6C05A253" w:rsidR="00970532" w:rsidRPr="000F59F6" w:rsidRDefault="00E95568" w:rsidP="00BE025F">
            <w:pPr>
              <w:pStyle w:val="TableParagraph"/>
              <w:spacing w:line="215" w:lineRule="exact"/>
              <w:ind w:left="103"/>
              <w:rPr>
                <w:sz w:val="20"/>
                <w:lang w:val="tr-TR"/>
              </w:rPr>
            </w:pPr>
            <w:r>
              <w:rPr>
                <w:sz w:val="20"/>
                <w:lang w:val="tr-TR"/>
              </w:rPr>
              <w:t>468</w:t>
            </w:r>
          </w:p>
        </w:tc>
      </w:tr>
      <w:tr w:rsidR="00970532" w:rsidRPr="000F59F6" w14:paraId="12D4946D" w14:textId="77777777" w:rsidTr="00E95568">
        <w:trPr>
          <w:trHeight w:val="220"/>
        </w:trPr>
        <w:tc>
          <w:tcPr>
            <w:tcW w:w="1305" w:type="dxa"/>
            <w:shd w:val="clear" w:color="auto" w:fill="E2EFD9"/>
          </w:tcPr>
          <w:p w14:paraId="03AFC661" w14:textId="14D794A9" w:rsidR="00970532" w:rsidRPr="000F59F6" w:rsidRDefault="00E95568" w:rsidP="00970532">
            <w:pPr>
              <w:pStyle w:val="TableParagraph"/>
              <w:spacing w:line="215" w:lineRule="exact"/>
              <w:rPr>
                <w:sz w:val="20"/>
                <w:lang w:val="tr-TR"/>
              </w:rPr>
            </w:pPr>
            <w:r>
              <w:rPr>
                <w:sz w:val="20"/>
                <w:lang w:val="tr-TR"/>
              </w:rPr>
              <w:t>2</w:t>
            </w:r>
          </w:p>
        </w:tc>
        <w:tc>
          <w:tcPr>
            <w:tcW w:w="4736" w:type="dxa"/>
            <w:gridSpan w:val="2"/>
            <w:tcBorders>
              <w:top w:val="single" w:sz="4" w:space="0" w:color="auto"/>
            </w:tcBorders>
          </w:tcPr>
          <w:p w14:paraId="095A37D5" w14:textId="12305E60" w:rsidR="00970532" w:rsidRPr="000F59F6" w:rsidRDefault="00E95568" w:rsidP="00BE025F">
            <w:pPr>
              <w:pStyle w:val="TableParagraph"/>
              <w:rPr>
                <w:rFonts w:ascii="Times New Roman"/>
                <w:sz w:val="16"/>
                <w:lang w:val="tr-TR"/>
              </w:rPr>
            </w:pPr>
            <w:r>
              <w:rPr>
                <w:rFonts w:ascii="Times New Roman"/>
                <w:sz w:val="16"/>
                <w:lang w:val="tr-TR"/>
              </w:rPr>
              <w:t>Öğ</w:t>
            </w:r>
            <w:r>
              <w:rPr>
                <w:rFonts w:ascii="Times New Roman"/>
                <w:sz w:val="16"/>
                <w:lang w:val="tr-TR"/>
              </w:rPr>
              <w:t>retmen Say</w:t>
            </w:r>
            <w:r>
              <w:rPr>
                <w:rFonts w:ascii="Times New Roman"/>
                <w:sz w:val="16"/>
                <w:lang w:val="tr-TR"/>
              </w:rPr>
              <w:t>ı</w:t>
            </w:r>
            <w:r>
              <w:rPr>
                <w:rFonts w:ascii="Times New Roman"/>
                <w:sz w:val="16"/>
                <w:lang w:val="tr-TR"/>
              </w:rPr>
              <w:t>s</w:t>
            </w:r>
            <w:r>
              <w:rPr>
                <w:rFonts w:ascii="Times New Roman"/>
                <w:sz w:val="16"/>
                <w:lang w:val="tr-TR"/>
              </w:rPr>
              <w:t>ı</w:t>
            </w:r>
          </w:p>
        </w:tc>
        <w:tc>
          <w:tcPr>
            <w:tcW w:w="3019" w:type="dxa"/>
            <w:tcBorders>
              <w:top w:val="single" w:sz="4" w:space="0" w:color="auto"/>
            </w:tcBorders>
          </w:tcPr>
          <w:p w14:paraId="651C8985" w14:textId="0CFDB5D0" w:rsidR="00970532" w:rsidRPr="000F59F6" w:rsidRDefault="00E95568" w:rsidP="00BE025F">
            <w:pPr>
              <w:pStyle w:val="TableParagraph"/>
              <w:rPr>
                <w:rFonts w:ascii="Times New Roman"/>
                <w:sz w:val="16"/>
                <w:lang w:val="tr-TR"/>
              </w:rPr>
            </w:pPr>
            <w:r>
              <w:rPr>
                <w:rFonts w:ascii="Times New Roman"/>
                <w:sz w:val="16"/>
                <w:lang w:val="tr-TR"/>
              </w:rPr>
              <w:t>31</w:t>
            </w:r>
          </w:p>
        </w:tc>
      </w:tr>
      <w:tr w:rsidR="00970532" w:rsidRPr="000F59F6" w14:paraId="00984D9D" w14:textId="77777777" w:rsidTr="00E95568">
        <w:trPr>
          <w:trHeight w:val="220"/>
        </w:trPr>
        <w:tc>
          <w:tcPr>
            <w:tcW w:w="1305" w:type="dxa"/>
            <w:shd w:val="clear" w:color="auto" w:fill="E2EFD9"/>
          </w:tcPr>
          <w:p w14:paraId="004EDCAA" w14:textId="2D6ED7D6" w:rsidR="00970532" w:rsidRPr="000F59F6" w:rsidRDefault="00E95568" w:rsidP="00970532">
            <w:pPr>
              <w:pStyle w:val="TableParagraph"/>
              <w:spacing w:line="214" w:lineRule="exact"/>
              <w:rPr>
                <w:sz w:val="20"/>
                <w:lang w:val="tr-TR"/>
              </w:rPr>
            </w:pPr>
            <w:r>
              <w:rPr>
                <w:sz w:val="20"/>
                <w:lang w:val="tr-TR"/>
              </w:rPr>
              <w:t>3</w:t>
            </w:r>
          </w:p>
        </w:tc>
        <w:tc>
          <w:tcPr>
            <w:tcW w:w="4736" w:type="dxa"/>
            <w:gridSpan w:val="2"/>
          </w:tcPr>
          <w:p w14:paraId="6C7408AC" w14:textId="204D5D15" w:rsidR="00970532" w:rsidRPr="000F59F6" w:rsidRDefault="00E95568" w:rsidP="00BE025F">
            <w:pPr>
              <w:pStyle w:val="TableParagraph"/>
              <w:rPr>
                <w:rFonts w:ascii="Times New Roman"/>
                <w:sz w:val="16"/>
                <w:lang w:val="tr-TR"/>
              </w:rPr>
            </w:pPr>
            <w:r>
              <w:rPr>
                <w:rFonts w:ascii="Times New Roman"/>
                <w:sz w:val="16"/>
                <w:lang w:val="tr-TR"/>
              </w:rPr>
              <w:t>Derslik Say</w:t>
            </w:r>
            <w:r>
              <w:rPr>
                <w:rFonts w:ascii="Times New Roman"/>
                <w:sz w:val="16"/>
                <w:lang w:val="tr-TR"/>
              </w:rPr>
              <w:t>ı</w:t>
            </w:r>
            <w:r>
              <w:rPr>
                <w:rFonts w:ascii="Times New Roman"/>
                <w:sz w:val="16"/>
                <w:lang w:val="tr-TR"/>
              </w:rPr>
              <w:t>s</w:t>
            </w:r>
            <w:r>
              <w:rPr>
                <w:rFonts w:ascii="Times New Roman"/>
                <w:sz w:val="16"/>
                <w:lang w:val="tr-TR"/>
              </w:rPr>
              <w:t>ı</w:t>
            </w:r>
          </w:p>
        </w:tc>
        <w:tc>
          <w:tcPr>
            <w:tcW w:w="3019" w:type="dxa"/>
          </w:tcPr>
          <w:p w14:paraId="3A7DA10D" w14:textId="6AA814FF" w:rsidR="00970532" w:rsidRPr="000F59F6" w:rsidRDefault="00E95568" w:rsidP="00BE025F">
            <w:pPr>
              <w:pStyle w:val="TableParagraph"/>
              <w:rPr>
                <w:rFonts w:ascii="Times New Roman"/>
                <w:sz w:val="16"/>
                <w:lang w:val="tr-TR"/>
              </w:rPr>
            </w:pPr>
            <w:r>
              <w:rPr>
                <w:rFonts w:ascii="Times New Roman"/>
                <w:sz w:val="16"/>
                <w:lang w:val="tr-TR"/>
              </w:rPr>
              <w:t>29</w:t>
            </w:r>
          </w:p>
        </w:tc>
      </w:tr>
      <w:tr w:rsidR="00970532" w:rsidRPr="000F59F6" w14:paraId="43EC4724" w14:textId="77777777" w:rsidTr="00E95568">
        <w:trPr>
          <w:trHeight w:val="220"/>
        </w:trPr>
        <w:tc>
          <w:tcPr>
            <w:tcW w:w="1305" w:type="dxa"/>
            <w:shd w:val="clear" w:color="auto" w:fill="E2EFD9"/>
          </w:tcPr>
          <w:p w14:paraId="6DE62400" w14:textId="105AE850" w:rsidR="00970532" w:rsidRPr="000F59F6" w:rsidRDefault="00E95568" w:rsidP="00970532">
            <w:pPr>
              <w:pStyle w:val="TableParagraph"/>
              <w:spacing w:line="213" w:lineRule="exact"/>
              <w:rPr>
                <w:sz w:val="20"/>
                <w:lang w:val="tr-TR"/>
              </w:rPr>
            </w:pPr>
            <w:r>
              <w:rPr>
                <w:sz w:val="20"/>
                <w:lang w:val="tr-TR"/>
              </w:rPr>
              <w:t>4</w:t>
            </w:r>
          </w:p>
        </w:tc>
        <w:tc>
          <w:tcPr>
            <w:tcW w:w="4736" w:type="dxa"/>
            <w:gridSpan w:val="2"/>
          </w:tcPr>
          <w:p w14:paraId="30FFF509" w14:textId="45E98F0D" w:rsidR="00970532" w:rsidRPr="000F59F6" w:rsidRDefault="00E95568" w:rsidP="00BE025F">
            <w:pPr>
              <w:pStyle w:val="TableParagraph"/>
              <w:rPr>
                <w:rFonts w:ascii="Times New Roman"/>
                <w:sz w:val="16"/>
                <w:lang w:val="tr-TR"/>
              </w:rPr>
            </w:pPr>
            <w:r>
              <w:rPr>
                <w:rFonts w:ascii="Times New Roman"/>
                <w:sz w:val="16"/>
                <w:lang w:val="tr-TR"/>
              </w:rPr>
              <w:t>Aktif kullan</w:t>
            </w:r>
            <w:r>
              <w:rPr>
                <w:rFonts w:ascii="Times New Roman"/>
                <w:sz w:val="16"/>
                <w:lang w:val="tr-TR"/>
              </w:rPr>
              <w:t>ı</w:t>
            </w:r>
            <w:r>
              <w:rPr>
                <w:rFonts w:ascii="Times New Roman"/>
                <w:sz w:val="16"/>
                <w:lang w:val="tr-TR"/>
              </w:rPr>
              <w:t>lan derslik say</w:t>
            </w:r>
            <w:r>
              <w:rPr>
                <w:rFonts w:ascii="Times New Roman"/>
                <w:sz w:val="16"/>
                <w:lang w:val="tr-TR"/>
              </w:rPr>
              <w:t>ı</w:t>
            </w:r>
            <w:r>
              <w:rPr>
                <w:rFonts w:ascii="Times New Roman"/>
                <w:sz w:val="16"/>
                <w:lang w:val="tr-TR"/>
              </w:rPr>
              <w:t>s</w:t>
            </w:r>
            <w:r>
              <w:rPr>
                <w:rFonts w:ascii="Times New Roman"/>
                <w:sz w:val="16"/>
                <w:lang w:val="tr-TR"/>
              </w:rPr>
              <w:t>ı</w:t>
            </w:r>
          </w:p>
        </w:tc>
        <w:tc>
          <w:tcPr>
            <w:tcW w:w="3019" w:type="dxa"/>
            <w:tcBorders>
              <w:bottom w:val="single" w:sz="4" w:space="0" w:color="auto"/>
            </w:tcBorders>
          </w:tcPr>
          <w:p w14:paraId="666821F9" w14:textId="338A43FC" w:rsidR="00970532" w:rsidRPr="000F59F6" w:rsidRDefault="00E95568" w:rsidP="00BE025F">
            <w:pPr>
              <w:pStyle w:val="TableParagraph"/>
              <w:rPr>
                <w:rFonts w:ascii="Times New Roman"/>
                <w:sz w:val="16"/>
                <w:lang w:val="tr-TR"/>
              </w:rPr>
            </w:pPr>
            <w:r>
              <w:rPr>
                <w:rFonts w:ascii="Times New Roman"/>
                <w:sz w:val="16"/>
                <w:lang w:val="tr-TR"/>
              </w:rPr>
              <w:t>21</w:t>
            </w:r>
          </w:p>
        </w:tc>
      </w:tr>
      <w:tr w:rsidR="00970532" w:rsidRPr="000F59F6" w14:paraId="48758391" w14:textId="77777777" w:rsidTr="00E95568">
        <w:trPr>
          <w:trHeight w:val="220"/>
        </w:trPr>
        <w:tc>
          <w:tcPr>
            <w:tcW w:w="1305" w:type="dxa"/>
            <w:shd w:val="clear" w:color="auto" w:fill="E2EFD9"/>
          </w:tcPr>
          <w:p w14:paraId="5A720951" w14:textId="0A8F080D" w:rsidR="00970532" w:rsidRPr="000F59F6" w:rsidRDefault="00E95568" w:rsidP="00970532">
            <w:pPr>
              <w:pStyle w:val="TableParagraph"/>
              <w:spacing w:line="215" w:lineRule="exact"/>
              <w:rPr>
                <w:sz w:val="20"/>
                <w:lang w:val="tr-TR"/>
              </w:rPr>
            </w:pPr>
            <w:r>
              <w:rPr>
                <w:sz w:val="20"/>
                <w:lang w:val="tr-TR"/>
              </w:rPr>
              <w:t>5</w:t>
            </w:r>
          </w:p>
        </w:tc>
        <w:tc>
          <w:tcPr>
            <w:tcW w:w="4736" w:type="dxa"/>
            <w:gridSpan w:val="2"/>
          </w:tcPr>
          <w:p w14:paraId="63DC4F13" w14:textId="1457F721" w:rsidR="00970532" w:rsidRPr="000F59F6" w:rsidRDefault="00E95568" w:rsidP="00BE025F">
            <w:pPr>
              <w:pStyle w:val="TableParagraph"/>
              <w:rPr>
                <w:rFonts w:ascii="Times New Roman"/>
                <w:sz w:val="16"/>
                <w:lang w:val="tr-TR"/>
              </w:rPr>
            </w:pPr>
            <w:r>
              <w:rPr>
                <w:rFonts w:ascii="Times New Roman"/>
                <w:sz w:val="16"/>
                <w:lang w:val="tr-TR"/>
              </w:rPr>
              <w:t>Derslik ba</w:t>
            </w:r>
            <w:r>
              <w:rPr>
                <w:rFonts w:ascii="Times New Roman"/>
                <w:sz w:val="16"/>
                <w:lang w:val="tr-TR"/>
              </w:rPr>
              <w:t>şı</w:t>
            </w:r>
            <w:r>
              <w:rPr>
                <w:rFonts w:ascii="Times New Roman"/>
                <w:sz w:val="16"/>
                <w:lang w:val="tr-TR"/>
              </w:rPr>
              <w:t>na d</w:t>
            </w:r>
            <w:r>
              <w:rPr>
                <w:rFonts w:ascii="Times New Roman"/>
                <w:sz w:val="16"/>
                <w:lang w:val="tr-TR"/>
              </w:rPr>
              <w:t>üş</w:t>
            </w:r>
            <w:r>
              <w:rPr>
                <w:rFonts w:ascii="Times New Roman"/>
                <w:sz w:val="16"/>
                <w:lang w:val="tr-TR"/>
              </w:rPr>
              <w:t xml:space="preserve">en </w:t>
            </w:r>
            <w:r>
              <w:rPr>
                <w:rFonts w:ascii="Times New Roman"/>
                <w:sz w:val="16"/>
                <w:lang w:val="tr-TR"/>
              </w:rPr>
              <w:t>öğ</w:t>
            </w:r>
            <w:r>
              <w:rPr>
                <w:rFonts w:ascii="Times New Roman"/>
                <w:sz w:val="16"/>
                <w:lang w:val="tr-TR"/>
              </w:rPr>
              <w:t>renci say</w:t>
            </w:r>
            <w:r>
              <w:rPr>
                <w:rFonts w:ascii="Times New Roman"/>
                <w:sz w:val="16"/>
                <w:lang w:val="tr-TR"/>
              </w:rPr>
              <w:t>ı</w:t>
            </w:r>
            <w:r>
              <w:rPr>
                <w:rFonts w:ascii="Times New Roman"/>
                <w:sz w:val="16"/>
                <w:lang w:val="tr-TR"/>
              </w:rPr>
              <w:t>s</w:t>
            </w:r>
            <w:r>
              <w:rPr>
                <w:rFonts w:ascii="Times New Roman"/>
                <w:sz w:val="16"/>
                <w:lang w:val="tr-TR"/>
              </w:rPr>
              <w:t>ı</w:t>
            </w:r>
          </w:p>
        </w:tc>
        <w:tc>
          <w:tcPr>
            <w:tcW w:w="3019" w:type="dxa"/>
            <w:tcBorders>
              <w:top w:val="single" w:sz="4" w:space="0" w:color="auto"/>
            </w:tcBorders>
          </w:tcPr>
          <w:p w14:paraId="15D28643" w14:textId="041236D6" w:rsidR="00970532" w:rsidRPr="000F59F6" w:rsidRDefault="00E95568" w:rsidP="00BE025F">
            <w:pPr>
              <w:pStyle w:val="TableParagraph"/>
              <w:rPr>
                <w:rFonts w:ascii="Times New Roman"/>
                <w:sz w:val="16"/>
                <w:lang w:val="tr-TR"/>
              </w:rPr>
            </w:pPr>
            <w:r>
              <w:rPr>
                <w:rFonts w:ascii="Times New Roman"/>
                <w:sz w:val="16"/>
                <w:lang w:val="tr-TR"/>
              </w:rPr>
              <w:t>30</w:t>
            </w:r>
          </w:p>
        </w:tc>
      </w:tr>
    </w:tbl>
    <w:p w14:paraId="369D478F" w14:textId="31384D0E" w:rsidR="00970532" w:rsidRDefault="00970532" w:rsidP="00272413">
      <w:pPr>
        <w:pStyle w:val="GvdeMetni"/>
        <w:spacing w:before="140" w:line="352" w:lineRule="auto"/>
        <w:ind w:left="478" w:right="50"/>
      </w:pPr>
    </w:p>
    <w:p w14:paraId="57F0D273" w14:textId="2BFF36E4" w:rsidR="00394590" w:rsidRDefault="00394590" w:rsidP="00272413">
      <w:pPr>
        <w:pStyle w:val="GvdeMetni"/>
        <w:spacing w:before="140" w:line="352" w:lineRule="auto"/>
        <w:ind w:left="478" w:right="50"/>
      </w:pPr>
      <w:r>
        <w:t>Branş Bazında Öğretmen Norm Mevcut İhtiyaç sayıları</w:t>
      </w:r>
    </w:p>
    <w:p w14:paraId="78E9866B" w14:textId="77777777" w:rsidR="00394590" w:rsidRDefault="00394590" w:rsidP="00272413">
      <w:pPr>
        <w:pStyle w:val="GvdeMetni"/>
        <w:spacing w:before="140" w:line="352" w:lineRule="auto"/>
        <w:ind w:left="478" w:right="50"/>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5"/>
        <w:gridCol w:w="2370"/>
        <w:gridCol w:w="1290"/>
        <w:gridCol w:w="1069"/>
        <w:gridCol w:w="7"/>
        <w:gridCol w:w="3019"/>
      </w:tblGrid>
      <w:tr w:rsidR="0028128A" w:rsidRPr="000F59F6" w14:paraId="27A37D89" w14:textId="77777777" w:rsidTr="0028128A">
        <w:trPr>
          <w:trHeight w:val="220"/>
        </w:trPr>
        <w:tc>
          <w:tcPr>
            <w:tcW w:w="1305" w:type="dxa"/>
            <w:tcBorders>
              <w:bottom w:val="single" w:sz="4" w:space="0" w:color="auto"/>
            </w:tcBorders>
            <w:shd w:val="clear" w:color="auto" w:fill="E2EFD9"/>
          </w:tcPr>
          <w:p w14:paraId="4CF473E2" w14:textId="77777777" w:rsidR="0028128A" w:rsidRPr="000F59F6" w:rsidRDefault="0028128A" w:rsidP="00BE025F">
            <w:pPr>
              <w:pStyle w:val="TableParagraph"/>
              <w:spacing w:line="234" w:lineRule="exact"/>
              <w:rPr>
                <w:b/>
                <w:sz w:val="20"/>
                <w:lang w:val="tr-TR"/>
              </w:rPr>
            </w:pPr>
            <w:r>
              <w:rPr>
                <w:b/>
                <w:sz w:val="20"/>
                <w:lang w:val="tr-TR"/>
              </w:rPr>
              <w:t>SIRA</w:t>
            </w:r>
          </w:p>
        </w:tc>
        <w:tc>
          <w:tcPr>
            <w:tcW w:w="2370" w:type="dxa"/>
            <w:tcBorders>
              <w:right w:val="single" w:sz="4" w:space="0" w:color="auto"/>
            </w:tcBorders>
            <w:shd w:val="clear" w:color="auto" w:fill="E2EFD9"/>
          </w:tcPr>
          <w:p w14:paraId="590E7EA4" w14:textId="401A29DB" w:rsidR="0028128A" w:rsidRPr="000F59F6" w:rsidRDefault="0028128A" w:rsidP="0028128A">
            <w:pPr>
              <w:pStyle w:val="TableParagraph"/>
              <w:spacing w:line="215" w:lineRule="exact"/>
              <w:rPr>
                <w:b/>
                <w:sz w:val="20"/>
                <w:lang w:val="tr-TR"/>
              </w:rPr>
            </w:pPr>
            <w:r>
              <w:rPr>
                <w:b/>
                <w:sz w:val="20"/>
                <w:lang w:val="tr-TR"/>
              </w:rPr>
              <w:t>Branş</w:t>
            </w:r>
          </w:p>
        </w:tc>
        <w:tc>
          <w:tcPr>
            <w:tcW w:w="1290" w:type="dxa"/>
            <w:tcBorders>
              <w:bottom w:val="single" w:sz="4" w:space="0" w:color="auto"/>
              <w:right w:val="single" w:sz="4" w:space="0" w:color="auto"/>
            </w:tcBorders>
            <w:shd w:val="clear" w:color="auto" w:fill="E2EFD9"/>
          </w:tcPr>
          <w:p w14:paraId="1C527BD7" w14:textId="66D41D4B" w:rsidR="0028128A" w:rsidRPr="000F59F6" w:rsidRDefault="0028128A" w:rsidP="0028128A">
            <w:pPr>
              <w:pStyle w:val="TableParagraph"/>
              <w:spacing w:line="215" w:lineRule="exact"/>
              <w:rPr>
                <w:b/>
                <w:sz w:val="20"/>
                <w:lang w:val="tr-TR"/>
              </w:rPr>
            </w:pPr>
            <w:r>
              <w:rPr>
                <w:b/>
                <w:sz w:val="20"/>
                <w:lang w:val="tr-TR"/>
              </w:rPr>
              <w:t>Norm</w:t>
            </w:r>
          </w:p>
        </w:tc>
        <w:tc>
          <w:tcPr>
            <w:tcW w:w="1069" w:type="dxa"/>
            <w:tcBorders>
              <w:bottom w:val="single" w:sz="4" w:space="0" w:color="auto"/>
              <w:right w:val="single" w:sz="4" w:space="0" w:color="auto"/>
            </w:tcBorders>
            <w:shd w:val="clear" w:color="auto" w:fill="E2EFD9"/>
          </w:tcPr>
          <w:p w14:paraId="3291A309" w14:textId="41A1AD75" w:rsidR="0028128A" w:rsidRPr="000F59F6" w:rsidRDefault="0028128A" w:rsidP="0028128A">
            <w:pPr>
              <w:pStyle w:val="TableParagraph"/>
              <w:spacing w:line="215" w:lineRule="exact"/>
              <w:rPr>
                <w:b/>
                <w:sz w:val="20"/>
                <w:lang w:val="tr-TR"/>
              </w:rPr>
            </w:pPr>
            <w:r>
              <w:rPr>
                <w:b/>
                <w:sz w:val="20"/>
                <w:lang w:val="tr-TR"/>
              </w:rPr>
              <w:t>Mevcut</w:t>
            </w:r>
          </w:p>
        </w:tc>
        <w:tc>
          <w:tcPr>
            <w:tcW w:w="3026" w:type="dxa"/>
            <w:gridSpan w:val="2"/>
            <w:tcBorders>
              <w:right w:val="single" w:sz="4" w:space="0" w:color="auto"/>
            </w:tcBorders>
            <w:shd w:val="clear" w:color="auto" w:fill="E2EFD9"/>
          </w:tcPr>
          <w:p w14:paraId="1C1D35BE" w14:textId="50CAF8D7" w:rsidR="0028128A" w:rsidRPr="000F59F6" w:rsidRDefault="0028128A" w:rsidP="00BE025F">
            <w:pPr>
              <w:pStyle w:val="TableParagraph"/>
              <w:spacing w:line="215" w:lineRule="exact"/>
              <w:rPr>
                <w:b/>
                <w:sz w:val="20"/>
                <w:lang w:val="tr-TR"/>
              </w:rPr>
            </w:pPr>
            <w:r>
              <w:rPr>
                <w:b/>
                <w:sz w:val="20"/>
                <w:lang w:val="tr-TR"/>
              </w:rPr>
              <w:t>İhtiyaç</w:t>
            </w:r>
          </w:p>
        </w:tc>
      </w:tr>
      <w:tr w:rsidR="0028128A" w:rsidRPr="000F59F6" w14:paraId="38433D50" w14:textId="77777777" w:rsidTr="0028128A">
        <w:trPr>
          <w:trHeight w:val="220"/>
        </w:trPr>
        <w:tc>
          <w:tcPr>
            <w:tcW w:w="1305" w:type="dxa"/>
            <w:tcBorders>
              <w:top w:val="single" w:sz="4" w:space="0" w:color="auto"/>
            </w:tcBorders>
            <w:shd w:val="clear" w:color="auto" w:fill="E2EFD9"/>
          </w:tcPr>
          <w:p w14:paraId="4613BD7F" w14:textId="77777777" w:rsidR="0028128A" w:rsidRPr="000F59F6" w:rsidRDefault="0028128A" w:rsidP="00BE025F">
            <w:pPr>
              <w:pStyle w:val="TableParagraph"/>
              <w:spacing w:line="234" w:lineRule="exact"/>
              <w:ind w:left="103"/>
              <w:rPr>
                <w:sz w:val="2"/>
                <w:szCs w:val="2"/>
                <w:lang w:val="tr-TR"/>
              </w:rPr>
            </w:pPr>
            <w:r>
              <w:rPr>
                <w:sz w:val="2"/>
                <w:szCs w:val="2"/>
                <w:lang w:val="tr-TR"/>
              </w:rPr>
              <w:t>1</w:t>
            </w:r>
          </w:p>
        </w:tc>
        <w:tc>
          <w:tcPr>
            <w:tcW w:w="2370" w:type="dxa"/>
            <w:tcBorders>
              <w:bottom w:val="single" w:sz="4" w:space="0" w:color="auto"/>
              <w:right w:val="single" w:sz="4" w:space="0" w:color="auto"/>
            </w:tcBorders>
          </w:tcPr>
          <w:p w14:paraId="7E598AF9" w14:textId="00FEF978" w:rsidR="0028128A" w:rsidRPr="000F59F6" w:rsidRDefault="0028128A" w:rsidP="00BE025F">
            <w:pPr>
              <w:pStyle w:val="TableParagraph"/>
              <w:tabs>
                <w:tab w:val="left" w:pos="1830"/>
              </w:tabs>
              <w:spacing w:line="215" w:lineRule="exact"/>
              <w:rPr>
                <w:b/>
                <w:sz w:val="20"/>
                <w:lang w:val="tr-TR"/>
              </w:rPr>
            </w:pPr>
            <w:r>
              <w:rPr>
                <w:b/>
                <w:sz w:val="20"/>
                <w:lang w:val="tr-TR"/>
              </w:rPr>
              <w:t>Özel Eğitim</w:t>
            </w:r>
          </w:p>
        </w:tc>
        <w:tc>
          <w:tcPr>
            <w:tcW w:w="1290" w:type="dxa"/>
            <w:tcBorders>
              <w:top w:val="single" w:sz="4" w:space="0" w:color="auto"/>
              <w:bottom w:val="single" w:sz="4" w:space="0" w:color="auto"/>
              <w:right w:val="single" w:sz="4" w:space="0" w:color="auto"/>
            </w:tcBorders>
          </w:tcPr>
          <w:p w14:paraId="201B10C5" w14:textId="647A299A" w:rsidR="0028128A" w:rsidRPr="000F59F6" w:rsidRDefault="0028128A" w:rsidP="0028128A">
            <w:pPr>
              <w:pStyle w:val="TableParagraph"/>
              <w:tabs>
                <w:tab w:val="left" w:pos="1830"/>
              </w:tabs>
              <w:spacing w:line="215" w:lineRule="exact"/>
              <w:rPr>
                <w:b/>
                <w:sz w:val="20"/>
                <w:lang w:val="tr-TR"/>
              </w:rPr>
            </w:pPr>
            <w:r>
              <w:rPr>
                <w:b/>
                <w:sz w:val="20"/>
                <w:lang w:val="tr-TR"/>
              </w:rPr>
              <w:t>2</w:t>
            </w:r>
          </w:p>
        </w:tc>
        <w:tc>
          <w:tcPr>
            <w:tcW w:w="1076" w:type="dxa"/>
            <w:gridSpan w:val="2"/>
            <w:tcBorders>
              <w:bottom w:val="single" w:sz="4" w:space="0" w:color="auto"/>
              <w:right w:val="single" w:sz="4" w:space="0" w:color="auto"/>
            </w:tcBorders>
          </w:tcPr>
          <w:p w14:paraId="577CBE9D" w14:textId="3D9AD3FC" w:rsidR="0028128A" w:rsidRPr="000F59F6" w:rsidRDefault="0028128A" w:rsidP="0028128A">
            <w:pPr>
              <w:pStyle w:val="TableParagraph"/>
              <w:tabs>
                <w:tab w:val="left" w:pos="1830"/>
              </w:tabs>
              <w:spacing w:line="215" w:lineRule="exact"/>
              <w:rPr>
                <w:b/>
                <w:sz w:val="20"/>
                <w:lang w:val="tr-TR"/>
              </w:rPr>
            </w:pPr>
            <w:r>
              <w:rPr>
                <w:b/>
                <w:sz w:val="20"/>
                <w:lang w:val="tr-TR"/>
              </w:rPr>
              <w:t>0</w:t>
            </w:r>
          </w:p>
        </w:tc>
        <w:tc>
          <w:tcPr>
            <w:tcW w:w="3019" w:type="dxa"/>
            <w:tcBorders>
              <w:top w:val="single" w:sz="4" w:space="0" w:color="auto"/>
              <w:left w:val="single" w:sz="4" w:space="0" w:color="auto"/>
              <w:bottom w:val="single" w:sz="4" w:space="0" w:color="auto"/>
            </w:tcBorders>
          </w:tcPr>
          <w:p w14:paraId="4C356A7E" w14:textId="5E3A408C" w:rsidR="0028128A" w:rsidRPr="000F59F6" w:rsidRDefault="0028128A" w:rsidP="0028128A">
            <w:pPr>
              <w:pStyle w:val="TableParagraph"/>
              <w:spacing w:line="215" w:lineRule="exact"/>
              <w:rPr>
                <w:sz w:val="20"/>
                <w:lang w:val="tr-TR"/>
              </w:rPr>
            </w:pPr>
            <w:r>
              <w:rPr>
                <w:sz w:val="20"/>
                <w:lang w:val="tr-TR"/>
              </w:rPr>
              <w:t>2</w:t>
            </w:r>
          </w:p>
        </w:tc>
      </w:tr>
      <w:tr w:rsidR="0028128A" w:rsidRPr="000F59F6" w14:paraId="3CA06966" w14:textId="77777777" w:rsidTr="0028128A">
        <w:trPr>
          <w:trHeight w:val="220"/>
        </w:trPr>
        <w:tc>
          <w:tcPr>
            <w:tcW w:w="1305" w:type="dxa"/>
            <w:shd w:val="clear" w:color="auto" w:fill="E2EFD9"/>
          </w:tcPr>
          <w:p w14:paraId="0694023A" w14:textId="77777777" w:rsidR="0028128A" w:rsidRPr="000F59F6" w:rsidRDefault="0028128A" w:rsidP="00BE025F">
            <w:pPr>
              <w:pStyle w:val="TableParagraph"/>
              <w:spacing w:line="215" w:lineRule="exact"/>
              <w:rPr>
                <w:sz w:val="20"/>
                <w:lang w:val="tr-TR"/>
              </w:rPr>
            </w:pPr>
            <w:r>
              <w:rPr>
                <w:sz w:val="20"/>
                <w:lang w:val="tr-TR"/>
              </w:rPr>
              <w:t>2</w:t>
            </w:r>
          </w:p>
        </w:tc>
        <w:tc>
          <w:tcPr>
            <w:tcW w:w="2370" w:type="dxa"/>
            <w:tcBorders>
              <w:top w:val="single" w:sz="4" w:space="0" w:color="auto"/>
              <w:right w:val="single" w:sz="4" w:space="0" w:color="auto"/>
            </w:tcBorders>
          </w:tcPr>
          <w:p w14:paraId="77262E94" w14:textId="23837FD9" w:rsidR="0028128A" w:rsidRPr="000F59F6" w:rsidRDefault="0028128A" w:rsidP="00BE025F">
            <w:pPr>
              <w:pStyle w:val="TableParagraph"/>
              <w:rPr>
                <w:rFonts w:ascii="Times New Roman"/>
                <w:sz w:val="16"/>
                <w:lang w:val="tr-TR"/>
              </w:rPr>
            </w:pPr>
            <w:r>
              <w:rPr>
                <w:rFonts w:ascii="Times New Roman"/>
                <w:sz w:val="16"/>
                <w:lang w:val="tr-TR"/>
              </w:rPr>
              <w:t>Rehberlik</w:t>
            </w:r>
          </w:p>
        </w:tc>
        <w:tc>
          <w:tcPr>
            <w:tcW w:w="1290" w:type="dxa"/>
            <w:tcBorders>
              <w:top w:val="single" w:sz="4" w:space="0" w:color="auto"/>
              <w:left w:val="single" w:sz="4" w:space="0" w:color="auto"/>
              <w:right w:val="single" w:sz="4" w:space="0" w:color="auto"/>
            </w:tcBorders>
          </w:tcPr>
          <w:p w14:paraId="050147EE" w14:textId="7E6AD97A" w:rsidR="0028128A" w:rsidRPr="000F59F6" w:rsidRDefault="0028128A" w:rsidP="0028128A">
            <w:pPr>
              <w:pStyle w:val="TableParagraph"/>
              <w:rPr>
                <w:rFonts w:ascii="Times New Roman"/>
                <w:sz w:val="16"/>
                <w:lang w:val="tr-TR"/>
              </w:rPr>
            </w:pPr>
            <w:r>
              <w:rPr>
                <w:rFonts w:ascii="Times New Roman"/>
                <w:sz w:val="16"/>
                <w:lang w:val="tr-TR"/>
              </w:rPr>
              <w:t>1</w:t>
            </w:r>
          </w:p>
        </w:tc>
        <w:tc>
          <w:tcPr>
            <w:tcW w:w="1076" w:type="dxa"/>
            <w:gridSpan w:val="2"/>
            <w:tcBorders>
              <w:top w:val="single" w:sz="4" w:space="0" w:color="auto"/>
              <w:left w:val="single" w:sz="4" w:space="0" w:color="auto"/>
            </w:tcBorders>
          </w:tcPr>
          <w:p w14:paraId="53D98F98" w14:textId="77C3389E" w:rsidR="0028128A" w:rsidRPr="000F59F6" w:rsidRDefault="0028128A" w:rsidP="0028128A">
            <w:pPr>
              <w:pStyle w:val="TableParagraph"/>
              <w:rPr>
                <w:rFonts w:ascii="Times New Roman"/>
                <w:sz w:val="16"/>
                <w:lang w:val="tr-TR"/>
              </w:rPr>
            </w:pPr>
            <w:r>
              <w:rPr>
                <w:rFonts w:ascii="Times New Roman"/>
                <w:sz w:val="16"/>
                <w:lang w:val="tr-TR"/>
              </w:rPr>
              <w:t>0</w:t>
            </w:r>
          </w:p>
        </w:tc>
        <w:tc>
          <w:tcPr>
            <w:tcW w:w="3019" w:type="dxa"/>
            <w:tcBorders>
              <w:top w:val="single" w:sz="4" w:space="0" w:color="auto"/>
              <w:bottom w:val="single" w:sz="4" w:space="0" w:color="auto"/>
            </w:tcBorders>
          </w:tcPr>
          <w:p w14:paraId="0ED5D6DC" w14:textId="5B5064D8" w:rsidR="0028128A" w:rsidRPr="000F59F6" w:rsidRDefault="0028128A" w:rsidP="00BE025F">
            <w:pPr>
              <w:pStyle w:val="TableParagraph"/>
              <w:rPr>
                <w:rFonts w:ascii="Times New Roman"/>
                <w:sz w:val="16"/>
                <w:lang w:val="tr-TR"/>
              </w:rPr>
            </w:pPr>
            <w:r>
              <w:rPr>
                <w:rFonts w:ascii="Times New Roman"/>
                <w:sz w:val="16"/>
                <w:lang w:val="tr-TR"/>
              </w:rPr>
              <w:t>1</w:t>
            </w:r>
          </w:p>
        </w:tc>
      </w:tr>
    </w:tbl>
    <w:p w14:paraId="4D57DEC1" w14:textId="7BCB2508" w:rsidR="00394590" w:rsidRDefault="00394590" w:rsidP="00272413">
      <w:pPr>
        <w:pStyle w:val="GvdeMetni"/>
        <w:spacing w:before="140" w:line="352" w:lineRule="auto"/>
        <w:ind w:left="478" w:right="50"/>
      </w:pPr>
    </w:p>
    <w:p w14:paraId="3B588C82" w14:textId="02B49777" w:rsidR="0028128A" w:rsidRDefault="0028128A" w:rsidP="0028128A">
      <w:pPr>
        <w:pStyle w:val="GvdeMetni"/>
      </w:pPr>
      <w:r>
        <w:t>Yardımcı Personel/Destek Personeli Sayısı</w:t>
      </w:r>
    </w:p>
    <w:p w14:paraId="67684258" w14:textId="77777777" w:rsidR="00394590" w:rsidRDefault="00394590" w:rsidP="0028128A">
      <w:pPr>
        <w:pStyle w:val="GvdeMetni"/>
      </w:pPr>
    </w:p>
    <w:p w14:paraId="16CF49CC" w14:textId="294ED633" w:rsidR="0028128A" w:rsidRDefault="0028128A" w:rsidP="00272413">
      <w:pPr>
        <w:pStyle w:val="GvdeMetni"/>
        <w:spacing w:before="140" w:line="352" w:lineRule="auto"/>
        <w:ind w:left="478" w:right="50"/>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5"/>
        <w:gridCol w:w="2370"/>
        <w:gridCol w:w="1290"/>
        <w:gridCol w:w="1069"/>
        <w:gridCol w:w="7"/>
        <w:gridCol w:w="3019"/>
      </w:tblGrid>
      <w:tr w:rsidR="0028128A" w:rsidRPr="000F59F6" w14:paraId="5659B9D6" w14:textId="77777777" w:rsidTr="00BE025F">
        <w:trPr>
          <w:trHeight w:val="220"/>
        </w:trPr>
        <w:tc>
          <w:tcPr>
            <w:tcW w:w="1305" w:type="dxa"/>
            <w:tcBorders>
              <w:bottom w:val="single" w:sz="4" w:space="0" w:color="auto"/>
            </w:tcBorders>
            <w:shd w:val="clear" w:color="auto" w:fill="E2EFD9"/>
          </w:tcPr>
          <w:p w14:paraId="2DEBF8CF" w14:textId="77777777" w:rsidR="0028128A" w:rsidRPr="000F59F6" w:rsidRDefault="0028128A" w:rsidP="00BE025F">
            <w:pPr>
              <w:pStyle w:val="TableParagraph"/>
              <w:spacing w:line="234" w:lineRule="exact"/>
              <w:rPr>
                <w:b/>
                <w:sz w:val="20"/>
                <w:lang w:val="tr-TR"/>
              </w:rPr>
            </w:pPr>
            <w:r>
              <w:rPr>
                <w:b/>
                <w:sz w:val="20"/>
                <w:lang w:val="tr-TR"/>
              </w:rPr>
              <w:t>SIRA</w:t>
            </w:r>
          </w:p>
        </w:tc>
        <w:tc>
          <w:tcPr>
            <w:tcW w:w="2370" w:type="dxa"/>
            <w:tcBorders>
              <w:right w:val="single" w:sz="4" w:space="0" w:color="auto"/>
            </w:tcBorders>
            <w:shd w:val="clear" w:color="auto" w:fill="E2EFD9"/>
          </w:tcPr>
          <w:p w14:paraId="50B4E62E" w14:textId="77777777" w:rsidR="0028128A" w:rsidRPr="000F59F6" w:rsidRDefault="0028128A" w:rsidP="00BE025F">
            <w:pPr>
              <w:pStyle w:val="TableParagraph"/>
              <w:spacing w:line="215" w:lineRule="exact"/>
              <w:rPr>
                <w:b/>
                <w:sz w:val="20"/>
                <w:lang w:val="tr-TR"/>
              </w:rPr>
            </w:pPr>
            <w:r>
              <w:rPr>
                <w:b/>
                <w:sz w:val="20"/>
                <w:lang w:val="tr-TR"/>
              </w:rPr>
              <w:t>Branş</w:t>
            </w:r>
          </w:p>
        </w:tc>
        <w:tc>
          <w:tcPr>
            <w:tcW w:w="1290" w:type="dxa"/>
            <w:tcBorders>
              <w:bottom w:val="single" w:sz="4" w:space="0" w:color="auto"/>
              <w:right w:val="single" w:sz="4" w:space="0" w:color="auto"/>
            </w:tcBorders>
            <w:shd w:val="clear" w:color="auto" w:fill="E2EFD9"/>
          </w:tcPr>
          <w:p w14:paraId="46EF4967" w14:textId="77777777" w:rsidR="0028128A" w:rsidRPr="000F59F6" w:rsidRDefault="0028128A" w:rsidP="00BE025F">
            <w:pPr>
              <w:pStyle w:val="TableParagraph"/>
              <w:spacing w:line="215" w:lineRule="exact"/>
              <w:rPr>
                <w:b/>
                <w:sz w:val="20"/>
                <w:lang w:val="tr-TR"/>
              </w:rPr>
            </w:pPr>
            <w:r>
              <w:rPr>
                <w:b/>
                <w:sz w:val="20"/>
                <w:lang w:val="tr-TR"/>
              </w:rPr>
              <w:t>Norm</w:t>
            </w:r>
          </w:p>
        </w:tc>
        <w:tc>
          <w:tcPr>
            <w:tcW w:w="1069" w:type="dxa"/>
            <w:tcBorders>
              <w:bottom w:val="single" w:sz="4" w:space="0" w:color="auto"/>
              <w:right w:val="single" w:sz="4" w:space="0" w:color="auto"/>
            </w:tcBorders>
            <w:shd w:val="clear" w:color="auto" w:fill="E2EFD9"/>
          </w:tcPr>
          <w:p w14:paraId="64DFD453" w14:textId="77777777" w:rsidR="0028128A" w:rsidRPr="000F59F6" w:rsidRDefault="0028128A" w:rsidP="00BE025F">
            <w:pPr>
              <w:pStyle w:val="TableParagraph"/>
              <w:spacing w:line="215" w:lineRule="exact"/>
              <w:rPr>
                <w:b/>
                <w:sz w:val="20"/>
                <w:lang w:val="tr-TR"/>
              </w:rPr>
            </w:pPr>
            <w:r>
              <w:rPr>
                <w:b/>
                <w:sz w:val="20"/>
                <w:lang w:val="tr-TR"/>
              </w:rPr>
              <w:t>Mevcut</w:t>
            </w:r>
          </w:p>
        </w:tc>
        <w:tc>
          <w:tcPr>
            <w:tcW w:w="3026" w:type="dxa"/>
            <w:gridSpan w:val="2"/>
            <w:tcBorders>
              <w:right w:val="single" w:sz="4" w:space="0" w:color="auto"/>
            </w:tcBorders>
            <w:shd w:val="clear" w:color="auto" w:fill="E2EFD9"/>
          </w:tcPr>
          <w:p w14:paraId="79E1612B" w14:textId="77777777" w:rsidR="0028128A" w:rsidRPr="000F59F6" w:rsidRDefault="0028128A" w:rsidP="00BE025F">
            <w:pPr>
              <w:pStyle w:val="TableParagraph"/>
              <w:spacing w:line="215" w:lineRule="exact"/>
              <w:rPr>
                <w:b/>
                <w:sz w:val="20"/>
                <w:lang w:val="tr-TR"/>
              </w:rPr>
            </w:pPr>
            <w:r>
              <w:rPr>
                <w:b/>
                <w:sz w:val="20"/>
                <w:lang w:val="tr-TR"/>
              </w:rPr>
              <w:t>İhtiyaç</w:t>
            </w:r>
          </w:p>
        </w:tc>
      </w:tr>
      <w:tr w:rsidR="0028128A" w:rsidRPr="000F59F6" w14:paraId="2DF6675F" w14:textId="77777777" w:rsidTr="00BE025F">
        <w:trPr>
          <w:trHeight w:val="220"/>
        </w:trPr>
        <w:tc>
          <w:tcPr>
            <w:tcW w:w="1305" w:type="dxa"/>
            <w:tcBorders>
              <w:top w:val="single" w:sz="4" w:space="0" w:color="auto"/>
            </w:tcBorders>
            <w:shd w:val="clear" w:color="auto" w:fill="E2EFD9"/>
          </w:tcPr>
          <w:p w14:paraId="4B3B3376" w14:textId="77777777" w:rsidR="0028128A" w:rsidRPr="000F59F6" w:rsidRDefault="0028128A" w:rsidP="00BE025F">
            <w:pPr>
              <w:pStyle w:val="TableParagraph"/>
              <w:spacing w:line="234" w:lineRule="exact"/>
              <w:ind w:left="103"/>
              <w:rPr>
                <w:sz w:val="2"/>
                <w:szCs w:val="2"/>
                <w:lang w:val="tr-TR"/>
              </w:rPr>
            </w:pPr>
            <w:r>
              <w:rPr>
                <w:sz w:val="2"/>
                <w:szCs w:val="2"/>
                <w:lang w:val="tr-TR"/>
              </w:rPr>
              <w:t>1</w:t>
            </w:r>
          </w:p>
        </w:tc>
        <w:tc>
          <w:tcPr>
            <w:tcW w:w="2370" w:type="dxa"/>
            <w:tcBorders>
              <w:bottom w:val="single" w:sz="4" w:space="0" w:color="auto"/>
              <w:right w:val="single" w:sz="4" w:space="0" w:color="auto"/>
            </w:tcBorders>
          </w:tcPr>
          <w:p w14:paraId="39322536" w14:textId="1FC7AA7F" w:rsidR="0028128A" w:rsidRPr="000F59F6" w:rsidRDefault="0028128A" w:rsidP="00BE025F">
            <w:pPr>
              <w:pStyle w:val="TableParagraph"/>
              <w:tabs>
                <w:tab w:val="left" w:pos="1830"/>
              </w:tabs>
              <w:spacing w:line="215" w:lineRule="exact"/>
              <w:rPr>
                <w:b/>
                <w:sz w:val="20"/>
                <w:lang w:val="tr-TR"/>
              </w:rPr>
            </w:pPr>
            <w:r>
              <w:rPr>
                <w:b/>
                <w:sz w:val="20"/>
                <w:lang w:val="tr-TR"/>
              </w:rPr>
              <w:t>Memur</w:t>
            </w:r>
          </w:p>
        </w:tc>
        <w:tc>
          <w:tcPr>
            <w:tcW w:w="1290" w:type="dxa"/>
            <w:tcBorders>
              <w:top w:val="single" w:sz="4" w:space="0" w:color="auto"/>
              <w:bottom w:val="single" w:sz="4" w:space="0" w:color="auto"/>
              <w:right w:val="single" w:sz="4" w:space="0" w:color="auto"/>
            </w:tcBorders>
          </w:tcPr>
          <w:p w14:paraId="53CA5F4F" w14:textId="57E0F7C9" w:rsidR="0028128A" w:rsidRPr="000F59F6" w:rsidRDefault="0028128A" w:rsidP="00BE025F">
            <w:pPr>
              <w:pStyle w:val="TableParagraph"/>
              <w:tabs>
                <w:tab w:val="left" w:pos="1830"/>
              </w:tabs>
              <w:spacing w:line="215" w:lineRule="exact"/>
              <w:rPr>
                <w:b/>
                <w:sz w:val="20"/>
                <w:lang w:val="tr-TR"/>
              </w:rPr>
            </w:pPr>
            <w:r>
              <w:rPr>
                <w:b/>
                <w:sz w:val="20"/>
                <w:lang w:val="tr-TR"/>
              </w:rPr>
              <w:t>0</w:t>
            </w:r>
          </w:p>
        </w:tc>
        <w:tc>
          <w:tcPr>
            <w:tcW w:w="1076" w:type="dxa"/>
            <w:gridSpan w:val="2"/>
            <w:tcBorders>
              <w:bottom w:val="single" w:sz="4" w:space="0" w:color="auto"/>
              <w:right w:val="single" w:sz="4" w:space="0" w:color="auto"/>
            </w:tcBorders>
          </w:tcPr>
          <w:p w14:paraId="15B7399C" w14:textId="77777777" w:rsidR="0028128A" w:rsidRPr="000F59F6" w:rsidRDefault="0028128A" w:rsidP="00BE025F">
            <w:pPr>
              <w:pStyle w:val="TableParagraph"/>
              <w:tabs>
                <w:tab w:val="left" w:pos="1830"/>
              </w:tabs>
              <w:spacing w:line="215" w:lineRule="exact"/>
              <w:rPr>
                <w:b/>
                <w:sz w:val="20"/>
                <w:lang w:val="tr-TR"/>
              </w:rPr>
            </w:pPr>
            <w:r>
              <w:rPr>
                <w:b/>
                <w:sz w:val="20"/>
                <w:lang w:val="tr-TR"/>
              </w:rPr>
              <w:t>0</w:t>
            </w:r>
          </w:p>
        </w:tc>
        <w:tc>
          <w:tcPr>
            <w:tcW w:w="3019" w:type="dxa"/>
            <w:tcBorders>
              <w:top w:val="single" w:sz="4" w:space="0" w:color="auto"/>
              <w:left w:val="single" w:sz="4" w:space="0" w:color="auto"/>
              <w:bottom w:val="single" w:sz="4" w:space="0" w:color="auto"/>
            </w:tcBorders>
          </w:tcPr>
          <w:p w14:paraId="3129DC55" w14:textId="4882B32E" w:rsidR="0028128A" w:rsidRPr="000F59F6" w:rsidRDefault="0028128A" w:rsidP="00BE025F">
            <w:pPr>
              <w:pStyle w:val="TableParagraph"/>
              <w:spacing w:line="215" w:lineRule="exact"/>
              <w:rPr>
                <w:sz w:val="20"/>
                <w:lang w:val="tr-TR"/>
              </w:rPr>
            </w:pPr>
            <w:r>
              <w:rPr>
                <w:sz w:val="20"/>
                <w:lang w:val="tr-TR"/>
              </w:rPr>
              <w:t>1</w:t>
            </w:r>
          </w:p>
        </w:tc>
      </w:tr>
      <w:tr w:rsidR="0028128A" w:rsidRPr="000F59F6" w14:paraId="00231395" w14:textId="77777777" w:rsidTr="0028128A">
        <w:trPr>
          <w:trHeight w:val="210"/>
        </w:trPr>
        <w:tc>
          <w:tcPr>
            <w:tcW w:w="1305" w:type="dxa"/>
            <w:tcBorders>
              <w:bottom w:val="single" w:sz="4" w:space="0" w:color="auto"/>
            </w:tcBorders>
            <w:shd w:val="clear" w:color="auto" w:fill="E2EFD9"/>
          </w:tcPr>
          <w:p w14:paraId="60E86DB8" w14:textId="77777777" w:rsidR="0028128A" w:rsidRPr="000F59F6" w:rsidRDefault="0028128A" w:rsidP="00BE025F">
            <w:pPr>
              <w:pStyle w:val="TableParagraph"/>
              <w:spacing w:line="215" w:lineRule="exact"/>
              <w:rPr>
                <w:sz w:val="20"/>
                <w:lang w:val="tr-TR"/>
              </w:rPr>
            </w:pPr>
            <w:r>
              <w:rPr>
                <w:sz w:val="20"/>
                <w:lang w:val="tr-TR"/>
              </w:rPr>
              <w:t>2</w:t>
            </w:r>
          </w:p>
        </w:tc>
        <w:tc>
          <w:tcPr>
            <w:tcW w:w="2370" w:type="dxa"/>
            <w:tcBorders>
              <w:top w:val="single" w:sz="4" w:space="0" w:color="auto"/>
              <w:bottom w:val="single" w:sz="4" w:space="0" w:color="auto"/>
              <w:right w:val="single" w:sz="4" w:space="0" w:color="auto"/>
            </w:tcBorders>
          </w:tcPr>
          <w:p w14:paraId="6F24BF02" w14:textId="77777777" w:rsidR="0028128A" w:rsidRDefault="0028128A" w:rsidP="00BE025F">
            <w:pPr>
              <w:pStyle w:val="TableParagraph"/>
              <w:rPr>
                <w:rFonts w:ascii="Times New Roman"/>
                <w:sz w:val="16"/>
                <w:lang w:val="tr-TR"/>
              </w:rPr>
            </w:pPr>
            <w:r>
              <w:rPr>
                <w:rFonts w:ascii="Times New Roman"/>
                <w:sz w:val="16"/>
                <w:lang w:val="tr-TR"/>
              </w:rPr>
              <w:t>Destek Personeli</w:t>
            </w:r>
          </w:p>
          <w:p w14:paraId="4FC60D40" w14:textId="10718C6C" w:rsidR="0028128A" w:rsidRPr="000F59F6" w:rsidRDefault="0028128A" w:rsidP="00BE025F">
            <w:pPr>
              <w:pStyle w:val="TableParagraph"/>
              <w:rPr>
                <w:rFonts w:ascii="Times New Roman"/>
                <w:sz w:val="16"/>
                <w:lang w:val="tr-TR"/>
              </w:rPr>
            </w:pPr>
          </w:p>
        </w:tc>
        <w:tc>
          <w:tcPr>
            <w:tcW w:w="1290" w:type="dxa"/>
            <w:tcBorders>
              <w:top w:val="single" w:sz="4" w:space="0" w:color="auto"/>
              <w:left w:val="single" w:sz="4" w:space="0" w:color="auto"/>
              <w:bottom w:val="single" w:sz="4" w:space="0" w:color="auto"/>
              <w:right w:val="single" w:sz="4" w:space="0" w:color="auto"/>
            </w:tcBorders>
          </w:tcPr>
          <w:p w14:paraId="7BF72F2E" w14:textId="53222463" w:rsidR="0028128A" w:rsidRPr="000F59F6" w:rsidRDefault="0028128A" w:rsidP="00BE025F">
            <w:pPr>
              <w:pStyle w:val="TableParagraph"/>
              <w:rPr>
                <w:rFonts w:ascii="Times New Roman"/>
                <w:sz w:val="16"/>
                <w:lang w:val="tr-TR"/>
              </w:rPr>
            </w:pPr>
            <w:r>
              <w:rPr>
                <w:rFonts w:ascii="Times New Roman"/>
                <w:sz w:val="16"/>
                <w:lang w:val="tr-TR"/>
              </w:rPr>
              <w:t>1</w:t>
            </w:r>
          </w:p>
        </w:tc>
        <w:tc>
          <w:tcPr>
            <w:tcW w:w="1076" w:type="dxa"/>
            <w:gridSpan w:val="2"/>
            <w:tcBorders>
              <w:top w:val="single" w:sz="4" w:space="0" w:color="auto"/>
              <w:left w:val="single" w:sz="4" w:space="0" w:color="auto"/>
              <w:bottom w:val="single" w:sz="4" w:space="0" w:color="auto"/>
            </w:tcBorders>
          </w:tcPr>
          <w:p w14:paraId="54D9FD3B" w14:textId="77777777" w:rsidR="0028128A" w:rsidRPr="000F59F6" w:rsidRDefault="0028128A" w:rsidP="00BE025F">
            <w:pPr>
              <w:pStyle w:val="TableParagraph"/>
              <w:rPr>
                <w:rFonts w:ascii="Times New Roman"/>
                <w:sz w:val="16"/>
                <w:lang w:val="tr-TR"/>
              </w:rPr>
            </w:pPr>
            <w:r>
              <w:rPr>
                <w:rFonts w:ascii="Times New Roman"/>
                <w:sz w:val="16"/>
                <w:lang w:val="tr-TR"/>
              </w:rPr>
              <w:t>0</w:t>
            </w:r>
          </w:p>
        </w:tc>
        <w:tc>
          <w:tcPr>
            <w:tcW w:w="3019" w:type="dxa"/>
            <w:tcBorders>
              <w:top w:val="single" w:sz="4" w:space="0" w:color="auto"/>
              <w:bottom w:val="single" w:sz="4" w:space="0" w:color="auto"/>
            </w:tcBorders>
          </w:tcPr>
          <w:p w14:paraId="49D4B4A6" w14:textId="546D5F57" w:rsidR="0028128A" w:rsidRPr="000F59F6" w:rsidRDefault="0028128A" w:rsidP="00BE025F">
            <w:pPr>
              <w:pStyle w:val="TableParagraph"/>
              <w:rPr>
                <w:rFonts w:ascii="Times New Roman"/>
                <w:sz w:val="16"/>
                <w:lang w:val="tr-TR"/>
              </w:rPr>
            </w:pPr>
            <w:r>
              <w:rPr>
                <w:rFonts w:ascii="Times New Roman"/>
                <w:sz w:val="16"/>
                <w:lang w:val="tr-TR"/>
              </w:rPr>
              <w:t>2</w:t>
            </w:r>
          </w:p>
        </w:tc>
      </w:tr>
      <w:tr w:rsidR="0028128A" w:rsidRPr="000F59F6" w14:paraId="57D98413" w14:textId="77777777" w:rsidTr="0028128A">
        <w:trPr>
          <w:trHeight w:val="143"/>
        </w:trPr>
        <w:tc>
          <w:tcPr>
            <w:tcW w:w="1305" w:type="dxa"/>
            <w:tcBorders>
              <w:top w:val="single" w:sz="4" w:space="0" w:color="auto"/>
              <w:bottom w:val="single" w:sz="4" w:space="0" w:color="auto"/>
            </w:tcBorders>
            <w:shd w:val="clear" w:color="auto" w:fill="E2EFD9"/>
          </w:tcPr>
          <w:p w14:paraId="7AD24751" w14:textId="2DFB82AC" w:rsidR="0028128A" w:rsidRDefault="0028128A" w:rsidP="0028128A">
            <w:pPr>
              <w:pStyle w:val="TableParagraph"/>
              <w:spacing w:line="215" w:lineRule="exact"/>
              <w:rPr>
                <w:sz w:val="20"/>
                <w:lang w:val="tr-TR"/>
              </w:rPr>
            </w:pPr>
            <w:r>
              <w:rPr>
                <w:sz w:val="20"/>
                <w:lang w:val="tr-TR"/>
              </w:rPr>
              <w:t>3</w:t>
            </w:r>
          </w:p>
        </w:tc>
        <w:tc>
          <w:tcPr>
            <w:tcW w:w="2370" w:type="dxa"/>
            <w:tcBorders>
              <w:top w:val="single" w:sz="4" w:space="0" w:color="auto"/>
              <w:right w:val="single" w:sz="4" w:space="0" w:color="auto"/>
            </w:tcBorders>
          </w:tcPr>
          <w:p w14:paraId="7006E0FD" w14:textId="31218744" w:rsidR="0028128A" w:rsidRDefault="0028128A" w:rsidP="00BE025F">
            <w:pPr>
              <w:pStyle w:val="TableParagraph"/>
              <w:rPr>
                <w:rFonts w:ascii="Times New Roman"/>
                <w:sz w:val="16"/>
                <w:lang w:val="tr-TR"/>
              </w:rPr>
            </w:pPr>
            <w:r>
              <w:rPr>
                <w:rFonts w:ascii="Times New Roman"/>
                <w:sz w:val="16"/>
                <w:lang w:val="tr-TR"/>
              </w:rPr>
              <w:t>G</w:t>
            </w:r>
            <w:r>
              <w:rPr>
                <w:rFonts w:ascii="Times New Roman"/>
                <w:sz w:val="16"/>
                <w:lang w:val="tr-TR"/>
              </w:rPr>
              <w:t>ü</w:t>
            </w:r>
            <w:r>
              <w:rPr>
                <w:rFonts w:ascii="Times New Roman"/>
                <w:sz w:val="16"/>
                <w:lang w:val="tr-TR"/>
              </w:rPr>
              <w:t>venlik G</w:t>
            </w:r>
            <w:r>
              <w:rPr>
                <w:rFonts w:ascii="Times New Roman"/>
                <w:sz w:val="16"/>
                <w:lang w:val="tr-TR"/>
              </w:rPr>
              <w:t>ö</w:t>
            </w:r>
            <w:r>
              <w:rPr>
                <w:rFonts w:ascii="Times New Roman"/>
                <w:sz w:val="16"/>
                <w:lang w:val="tr-TR"/>
              </w:rPr>
              <w:t>revlisi</w:t>
            </w:r>
          </w:p>
        </w:tc>
        <w:tc>
          <w:tcPr>
            <w:tcW w:w="1290" w:type="dxa"/>
            <w:tcBorders>
              <w:top w:val="single" w:sz="4" w:space="0" w:color="auto"/>
              <w:left w:val="single" w:sz="4" w:space="0" w:color="auto"/>
              <w:right w:val="single" w:sz="4" w:space="0" w:color="auto"/>
            </w:tcBorders>
          </w:tcPr>
          <w:p w14:paraId="52F23FC6" w14:textId="5FDACE84" w:rsidR="0028128A" w:rsidRDefault="0028128A" w:rsidP="00BE025F">
            <w:pPr>
              <w:pStyle w:val="TableParagraph"/>
              <w:rPr>
                <w:rFonts w:ascii="Times New Roman"/>
                <w:sz w:val="16"/>
                <w:lang w:val="tr-TR"/>
              </w:rPr>
            </w:pPr>
            <w:r>
              <w:rPr>
                <w:rFonts w:ascii="Times New Roman"/>
                <w:sz w:val="16"/>
                <w:lang w:val="tr-TR"/>
              </w:rPr>
              <w:t>1</w:t>
            </w:r>
          </w:p>
        </w:tc>
        <w:tc>
          <w:tcPr>
            <w:tcW w:w="1076" w:type="dxa"/>
            <w:gridSpan w:val="2"/>
            <w:tcBorders>
              <w:top w:val="single" w:sz="4" w:space="0" w:color="auto"/>
              <w:left w:val="single" w:sz="4" w:space="0" w:color="auto"/>
            </w:tcBorders>
          </w:tcPr>
          <w:p w14:paraId="32855E21" w14:textId="4B4E59A5" w:rsidR="0028128A" w:rsidRDefault="0028128A" w:rsidP="00BE025F">
            <w:pPr>
              <w:pStyle w:val="TableParagraph"/>
              <w:rPr>
                <w:rFonts w:ascii="Times New Roman"/>
                <w:sz w:val="16"/>
                <w:lang w:val="tr-TR"/>
              </w:rPr>
            </w:pPr>
            <w:r>
              <w:rPr>
                <w:rFonts w:ascii="Times New Roman"/>
                <w:sz w:val="16"/>
                <w:lang w:val="tr-TR"/>
              </w:rPr>
              <w:t>0</w:t>
            </w:r>
          </w:p>
        </w:tc>
        <w:tc>
          <w:tcPr>
            <w:tcW w:w="3019" w:type="dxa"/>
            <w:tcBorders>
              <w:top w:val="single" w:sz="4" w:space="0" w:color="auto"/>
              <w:bottom w:val="single" w:sz="4" w:space="0" w:color="auto"/>
            </w:tcBorders>
          </w:tcPr>
          <w:p w14:paraId="4178F19A" w14:textId="17D1E257" w:rsidR="0028128A" w:rsidRDefault="0028128A" w:rsidP="00BE025F">
            <w:pPr>
              <w:pStyle w:val="TableParagraph"/>
              <w:rPr>
                <w:rFonts w:ascii="Times New Roman"/>
                <w:sz w:val="16"/>
                <w:lang w:val="tr-TR"/>
              </w:rPr>
            </w:pPr>
            <w:r>
              <w:rPr>
                <w:rFonts w:ascii="Times New Roman"/>
                <w:sz w:val="16"/>
                <w:lang w:val="tr-TR"/>
              </w:rPr>
              <w:t>1</w:t>
            </w:r>
          </w:p>
        </w:tc>
      </w:tr>
    </w:tbl>
    <w:p w14:paraId="507C3A1E" w14:textId="48CE77B3" w:rsidR="0028128A" w:rsidRDefault="0028128A" w:rsidP="00272413">
      <w:pPr>
        <w:pStyle w:val="GvdeMetni"/>
        <w:spacing w:before="140" w:line="352" w:lineRule="auto"/>
        <w:ind w:left="478" w:right="50"/>
      </w:pPr>
    </w:p>
    <w:p w14:paraId="33D2EFF6" w14:textId="5F5B475E" w:rsidR="0028128A" w:rsidRDefault="0028128A" w:rsidP="00272413">
      <w:pPr>
        <w:pStyle w:val="GvdeMetni"/>
        <w:spacing w:before="140" w:line="352" w:lineRule="auto"/>
        <w:ind w:left="478" w:right="50"/>
      </w:pPr>
    </w:p>
    <w:p w14:paraId="4BCDD1FD" w14:textId="31FDC5E1" w:rsidR="00E4406A" w:rsidRDefault="00E4406A" w:rsidP="00272413">
      <w:pPr>
        <w:pStyle w:val="GvdeMetni"/>
        <w:spacing w:before="140" w:line="352" w:lineRule="auto"/>
        <w:ind w:left="478" w:right="50"/>
      </w:pPr>
    </w:p>
    <w:p w14:paraId="6F9D22F3" w14:textId="7A52B8CA" w:rsidR="00E4406A" w:rsidRDefault="00E4406A" w:rsidP="00272413">
      <w:pPr>
        <w:pStyle w:val="GvdeMetni"/>
        <w:spacing w:before="140" w:line="352" w:lineRule="auto"/>
        <w:ind w:left="478" w:right="50"/>
      </w:pPr>
    </w:p>
    <w:p w14:paraId="5288089B" w14:textId="77777777" w:rsidR="00E4406A" w:rsidRDefault="00E4406A" w:rsidP="00272413">
      <w:pPr>
        <w:pStyle w:val="GvdeMetni"/>
        <w:spacing w:before="140" w:line="352" w:lineRule="auto"/>
        <w:ind w:left="478" w:right="50"/>
      </w:pPr>
    </w:p>
    <w:p w14:paraId="1CD66571" w14:textId="6523505F" w:rsidR="00960D6D" w:rsidRPr="000F59F6" w:rsidRDefault="00A07391" w:rsidP="00272413">
      <w:pPr>
        <w:pStyle w:val="GvdeMetni"/>
        <w:spacing w:before="140" w:line="352" w:lineRule="auto"/>
        <w:ind w:left="478" w:right="50"/>
        <w:rPr>
          <w:lang w:val="tr-TR"/>
        </w:rPr>
      </w:pPr>
      <w:r>
        <w:t>Tablo 5. Çalışanların Görev Dağılımı</w:t>
      </w:r>
    </w:p>
    <w:p w14:paraId="7ECB63FA" w14:textId="47BEF973" w:rsidR="00FA568E" w:rsidRPr="00E4406A" w:rsidRDefault="00FA568E" w:rsidP="00E4406A">
      <w:pPr>
        <w:contextualSpacing/>
        <w:rPr>
          <w:rFonts w:ascii="Times New Roman" w:hAnsi="Times New Roman" w:cs="Times New Roman"/>
          <w:sz w:val="24"/>
          <w:szCs w:val="24"/>
        </w:rPr>
      </w:pPr>
      <w:r w:rsidRPr="00E4406A">
        <w:rPr>
          <w:rFonts w:ascii="Times New Roman" w:hAnsi="Times New Roman" w:cs="Times New Roman"/>
          <w:sz w:val="24"/>
          <w:szCs w:val="24"/>
          <w:lang w:eastAsia="tr-TR"/>
        </w:rPr>
        <w:tab/>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E4406A" w:rsidRPr="000F59F6" w14:paraId="3292252D" w14:textId="77777777" w:rsidTr="00BE025F">
        <w:trPr>
          <w:trHeight w:val="220"/>
        </w:trPr>
        <w:tc>
          <w:tcPr>
            <w:tcW w:w="4330" w:type="dxa"/>
          </w:tcPr>
          <w:p w14:paraId="17553FA1" w14:textId="77777777" w:rsidR="00E4406A" w:rsidRPr="000F59F6" w:rsidRDefault="00E4406A" w:rsidP="00BE025F">
            <w:pPr>
              <w:pStyle w:val="TableParagraph"/>
              <w:spacing w:line="214" w:lineRule="exact"/>
              <w:ind w:left="97"/>
              <w:rPr>
                <w:b/>
                <w:sz w:val="20"/>
                <w:lang w:val="tr-TR"/>
              </w:rPr>
            </w:pPr>
            <w:r w:rsidRPr="000F59F6">
              <w:rPr>
                <w:b/>
                <w:sz w:val="20"/>
                <w:lang w:val="tr-TR"/>
              </w:rPr>
              <w:t>Çalışanın Ünvanı</w:t>
            </w:r>
          </w:p>
        </w:tc>
        <w:tc>
          <w:tcPr>
            <w:tcW w:w="4721" w:type="dxa"/>
          </w:tcPr>
          <w:p w14:paraId="3C76BF35" w14:textId="77777777" w:rsidR="00E4406A" w:rsidRPr="000F59F6" w:rsidRDefault="00E4406A" w:rsidP="00BE025F">
            <w:pPr>
              <w:pStyle w:val="TableParagraph"/>
              <w:spacing w:line="214" w:lineRule="exact"/>
              <w:ind w:left="97"/>
              <w:rPr>
                <w:b/>
                <w:sz w:val="20"/>
                <w:lang w:val="tr-TR"/>
              </w:rPr>
            </w:pPr>
            <w:r w:rsidRPr="000F59F6">
              <w:rPr>
                <w:b/>
                <w:sz w:val="20"/>
                <w:lang w:val="tr-TR"/>
              </w:rPr>
              <w:t>Görevleri</w:t>
            </w:r>
          </w:p>
        </w:tc>
      </w:tr>
      <w:tr w:rsidR="00E4406A" w:rsidRPr="000F59F6" w14:paraId="1C5999F1" w14:textId="77777777" w:rsidTr="00BE025F">
        <w:trPr>
          <w:trHeight w:val="220"/>
        </w:trPr>
        <w:tc>
          <w:tcPr>
            <w:tcW w:w="4330" w:type="dxa"/>
            <w:shd w:val="clear" w:color="auto" w:fill="E2EFD9"/>
          </w:tcPr>
          <w:p w14:paraId="2BA90FC8" w14:textId="77777777" w:rsidR="00E4406A" w:rsidRPr="000F59F6" w:rsidRDefault="00E4406A" w:rsidP="00BE025F">
            <w:pPr>
              <w:pStyle w:val="TableParagraph"/>
              <w:spacing w:line="214" w:lineRule="exact"/>
              <w:ind w:left="97"/>
              <w:rPr>
                <w:sz w:val="20"/>
                <w:lang w:val="tr-TR"/>
              </w:rPr>
            </w:pPr>
            <w:r w:rsidRPr="000F59F6">
              <w:rPr>
                <w:sz w:val="20"/>
                <w:lang w:val="tr-TR"/>
              </w:rPr>
              <w:t>Okul /Kurum Müdürü</w:t>
            </w:r>
          </w:p>
        </w:tc>
        <w:tc>
          <w:tcPr>
            <w:tcW w:w="4721" w:type="dxa"/>
            <w:shd w:val="clear" w:color="auto" w:fill="E2EFD9"/>
          </w:tcPr>
          <w:p w14:paraId="0FCF3CBB" w14:textId="637FDCF1" w:rsidR="00E4406A" w:rsidRPr="00B35AA6" w:rsidRDefault="00E4406A" w:rsidP="00BE025F">
            <w:pPr>
              <w:pStyle w:val="TableParagraph"/>
              <w:rPr>
                <w:rFonts w:ascii="Times New Roman" w:hAnsi="Times New Roman" w:cs="Times New Roman"/>
                <w:sz w:val="20"/>
                <w:szCs w:val="20"/>
                <w:lang w:val="tr-TR"/>
              </w:rPr>
            </w:pPr>
            <w:r w:rsidRPr="00B35AA6">
              <w:rPr>
                <w:rFonts w:ascii="Times New Roman" w:hAnsi="Times New Roman" w:cs="Times New Roman"/>
                <w:sz w:val="20"/>
                <w:szCs w:val="20"/>
                <w:lang w:val="tr-TR"/>
              </w:rPr>
              <w:t>Kanun, tüzük, yönetmelik, yönerge, program veemirlereuygunolarakokuluyönetmek, düzenekoymakvedenetlemek.</w:t>
            </w:r>
          </w:p>
        </w:tc>
      </w:tr>
      <w:tr w:rsidR="00E4406A" w:rsidRPr="000F59F6" w14:paraId="3D5FB636" w14:textId="77777777" w:rsidTr="00BE025F">
        <w:trPr>
          <w:trHeight w:val="220"/>
        </w:trPr>
        <w:tc>
          <w:tcPr>
            <w:tcW w:w="4330" w:type="dxa"/>
          </w:tcPr>
          <w:p w14:paraId="34737B62" w14:textId="77777777" w:rsidR="00E4406A" w:rsidRPr="000F59F6" w:rsidRDefault="00E4406A" w:rsidP="00BE025F">
            <w:pPr>
              <w:pStyle w:val="TableParagraph"/>
              <w:spacing w:line="214" w:lineRule="exact"/>
              <w:ind w:left="97"/>
              <w:rPr>
                <w:sz w:val="20"/>
                <w:lang w:val="tr-TR"/>
              </w:rPr>
            </w:pPr>
            <w:r w:rsidRPr="000F59F6">
              <w:rPr>
                <w:sz w:val="20"/>
                <w:lang w:val="tr-TR"/>
              </w:rPr>
              <w:t>Müdür Baş Yardımcısı</w:t>
            </w:r>
          </w:p>
        </w:tc>
        <w:tc>
          <w:tcPr>
            <w:tcW w:w="4721" w:type="dxa"/>
          </w:tcPr>
          <w:p w14:paraId="4D51275B" w14:textId="3B4C0422" w:rsidR="00E4406A" w:rsidRPr="00B35AA6" w:rsidRDefault="00E4406A" w:rsidP="00BE025F">
            <w:pPr>
              <w:pStyle w:val="TableParagraph"/>
              <w:rPr>
                <w:rFonts w:ascii="Times New Roman" w:hAnsi="Times New Roman" w:cs="Times New Roman"/>
                <w:sz w:val="20"/>
                <w:szCs w:val="20"/>
                <w:lang w:val="tr-TR"/>
              </w:rPr>
            </w:pPr>
            <w:r w:rsidRPr="00B35AA6">
              <w:rPr>
                <w:rFonts w:ascii="Times New Roman" w:hAnsi="Times New Roman" w:cs="Times New Roman"/>
                <w:sz w:val="20"/>
                <w:szCs w:val="20"/>
                <w:lang w:val="tr-TR"/>
              </w:rPr>
              <w:t>-</w:t>
            </w:r>
          </w:p>
        </w:tc>
      </w:tr>
      <w:tr w:rsidR="00E4406A" w:rsidRPr="000F59F6" w14:paraId="64B909D2" w14:textId="77777777" w:rsidTr="00BE025F">
        <w:trPr>
          <w:trHeight w:val="220"/>
        </w:trPr>
        <w:tc>
          <w:tcPr>
            <w:tcW w:w="4330" w:type="dxa"/>
            <w:shd w:val="clear" w:color="auto" w:fill="E2EFD9"/>
          </w:tcPr>
          <w:p w14:paraId="1BDDFB87" w14:textId="77777777" w:rsidR="00E4406A" w:rsidRPr="000F59F6" w:rsidRDefault="00E4406A" w:rsidP="00BE025F">
            <w:pPr>
              <w:pStyle w:val="TableParagraph"/>
              <w:spacing w:line="214" w:lineRule="exact"/>
              <w:ind w:left="97"/>
              <w:rPr>
                <w:sz w:val="20"/>
                <w:lang w:val="tr-TR"/>
              </w:rPr>
            </w:pPr>
            <w:r w:rsidRPr="000F59F6">
              <w:rPr>
                <w:sz w:val="20"/>
                <w:lang w:val="tr-TR"/>
              </w:rPr>
              <w:t>Müdür Yardımcısı</w:t>
            </w:r>
          </w:p>
        </w:tc>
        <w:tc>
          <w:tcPr>
            <w:tcW w:w="4721" w:type="dxa"/>
            <w:shd w:val="clear" w:color="auto" w:fill="E2EFD9"/>
          </w:tcPr>
          <w:p w14:paraId="2E072F94" w14:textId="71D94891" w:rsidR="00E4406A" w:rsidRPr="00B35AA6" w:rsidRDefault="00E4406A" w:rsidP="00BE025F">
            <w:pPr>
              <w:pStyle w:val="TableParagraph"/>
              <w:rPr>
                <w:rFonts w:ascii="Times New Roman" w:hAnsi="Times New Roman" w:cs="Times New Roman"/>
                <w:sz w:val="20"/>
                <w:szCs w:val="20"/>
                <w:lang w:val="tr-TR"/>
              </w:rPr>
            </w:pPr>
            <w:r w:rsidRPr="00B35AA6">
              <w:rPr>
                <w:rFonts w:ascii="Times New Roman" w:hAnsi="Times New Roman" w:cs="Times New Roman"/>
                <w:sz w:val="20"/>
                <w:szCs w:val="20"/>
                <w:lang w:val="tr-TR"/>
              </w:rPr>
              <w:t>Okulun her türlü eğitim-öğretim, yönetim,öğrenci, personel, tahakkuk, ayniyat, yazışma, eğitici etkinlikler, yatılılık, bursluluk, güvenlik, beslenme, bakım,koruma, temizlik, düzen, halkla ilişkiler gibi işleriyle ilgili olarak okul müdürü tarafından verilen görevleri yerine getirmek.</w:t>
            </w:r>
          </w:p>
        </w:tc>
      </w:tr>
      <w:tr w:rsidR="00E4406A" w:rsidRPr="000F59F6" w14:paraId="398EAB35" w14:textId="77777777" w:rsidTr="00BE025F">
        <w:trPr>
          <w:trHeight w:val="220"/>
        </w:trPr>
        <w:tc>
          <w:tcPr>
            <w:tcW w:w="4330" w:type="dxa"/>
          </w:tcPr>
          <w:p w14:paraId="29BA9AF3" w14:textId="77777777" w:rsidR="00E4406A" w:rsidRPr="000F59F6" w:rsidRDefault="00E4406A" w:rsidP="00BE025F">
            <w:pPr>
              <w:pStyle w:val="TableParagraph"/>
              <w:spacing w:line="214" w:lineRule="exact"/>
              <w:ind w:left="97"/>
              <w:rPr>
                <w:sz w:val="20"/>
                <w:lang w:val="tr-TR"/>
              </w:rPr>
            </w:pPr>
            <w:r w:rsidRPr="000F59F6">
              <w:rPr>
                <w:sz w:val="20"/>
                <w:lang w:val="tr-TR"/>
              </w:rPr>
              <w:t>Atölye ve Bölüm Şefleri</w:t>
            </w:r>
          </w:p>
        </w:tc>
        <w:tc>
          <w:tcPr>
            <w:tcW w:w="4721" w:type="dxa"/>
          </w:tcPr>
          <w:p w14:paraId="76D73810" w14:textId="37C1C462" w:rsidR="00E4406A" w:rsidRPr="00B35AA6" w:rsidRDefault="00E4406A" w:rsidP="00BE025F">
            <w:pPr>
              <w:pStyle w:val="TableParagraph"/>
              <w:rPr>
                <w:rFonts w:ascii="Times New Roman" w:hAnsi="Times New Roman" w:cs="Times New Roman"/>
                <w:sz w:val="20"/>
                <w:szCs w:val="20"/>
                <w:lang w:val="tr-TR"/>
              </w:rPr>
            </w:pPr>
            <w:r w:rsidRPr="00B35AA6">
              <w:rPr>
                <w:rFonts w:ascii="Times New Roman" w:hAnsi="Times New Roman" w:cs="Times New Roman"/>
                <w:sz w:val="20"/>
                <w:szCs w:val="20"/>
                <w:lang w:val="tr-TR"/>
              </w:rPr>
              <w:t>-</w:t>
            </w:r>
          </w:p>
        </w:tc>
      </w:tr>
      <w:tr w:rsidR="00E4406A" w:rsidRPr="000F59F6" w14:paraId="0BE36ECA" w14:textId="77777777" w:rsidTr="00BE025F">
        <w:trPr>
          <w:trHeight w:val="220"/>
        </w:trPr>
        <w:tc>
          <w:tcPr>
            <w:tcW w:w="4330" w:type="dxa"/>
            <w:shd w:val="clear" w:color="auto" w:fill="E2EFD9"/>
          </w:tcPr>
          <w:p w14:paraId="314AF196" w14:textId="77777777" w:rsidR="00E4406A" w:rsidRPr="000F59F6" w:rsidRDefault="00E4406A" w:rsidP="00BE025F">
            <w:pPr>
              <w:pStyle w:val="TableParagraph"/>
              <w:spacing w:line="214" w:lineRule="exact"/>
              <w:ind w:left="97"/>
              <w:rPr>
                <w:sz w:val="20"/>
                <w:lang w:val="tr-TR"/>
              </w:rPr>
            </w:pPr>
            <w:r w:rsidRPr="000F59F6">
              <w:rPr>
                <w:sz w:val="20"/>
                <w:lang w:val="tr-TR"/>
              </w:rPr>
              <w:t>Öğretmenler</w:t>
            </w:r>
          </w:p>
        </w:tc>
        <w:tc>
          <w:tcPr>
            <w:tcW w:w="4721" w:type="dxa"/>
            <w:shd w:val="clear" w:color="auto" w:fill="E2EFD9"/>
          </w:tcPr>
          <w:p w14:paraId="2322DF76" w14:textId="43E99B7B" w:rsidR="00E4406A" w:rsidRPr="00B35AA6" w:rsidRDefault="00E4406A" w:rsidP="00BE025F">
            <w:pPr>
              <w:pStyle w:val="TableParagraph"/>
              <w:rPr>
                <w:rFonts w:ascii="Times New Roman" w:hAnsi="Times New Roman" w:cs="Times New Roman"/>
                <w:sz w:val="20"/>
                <w:szCs w:val="20"/>
                <w:lang w:val="tr-TR"/>
              </w:rPr>
            </w:pPr>
            <w:r w:rsidRPr="00B35AA6">
              <w:rPr>
                <w:rFonts w:ascii="Times New Roman" w:hAnsi="Times New Roman" w:cs="Times New Roman"/>
                <w:sz w:val="20"/>
                <w:szCs w:val="20"/>
                <w:lang w:val="tr-TR"/>
              </w:rPr>
              <w:t>Kendilerine verilen sınıfın veya şubenin derslerini, programda belirtilen esaslara göreplânlamak, okutmak, bunlarla ilgili uygulama ve deneyleri yapmak, ders dışında okulun eğitim-öğretim veyönetim işlerine etkin bir biçimde katılmak ve bu konularda kanun, yönetmelik ve emirlerde belirtilen görevleriyerine getirmek.</w:t>
            </w:r>
          </w:p>
        </w:tc>
      </w:tr>
      <w:tr w:rsidR="00E4406A" w:rsidRPr="000F59F6" w14:paraId="7FE26FDD" w14:textId="77777777" w:rsidTr="00BE025F">
        <w:trPr>
          <w:trHeight w:val="220"/>
        </w:trPr>
        <w:tc>
          <w:tcPr>
            <w:tcW w:w="4330" w:type="dxa"/>
          </w:tcPr>
          <w:p w14:paraId="2F1DE259" w14:textId="77777777" w:rsidR="00E4406A" w:rsidRPr="000F59F6" w:rsidRDefault="00E4406A" w:rsidP="00BE025F">
            <w:pPr>
              <w:pStyle w:val="TableParagraph"/>
              <w:spacing w:line="214" w:lineRule="exact"/>
              <w:ind w:left="97"/>
              <w:rPr>
                <w:sz w:val="20"/>
                <w:lang w:val="tr-TR"/>
              </w:rPr>
            </w:pPr>
            <w:r w:rsidRPr="000F59F6">
              <w:rPr>
                <w:sz w:val="20"/>
                <w:lang w:val="tr-TR"/>
              </w:rPr>
              <w:t>Yönetim İşleri ve Büro Memuru</w:t>
            </w:r>
          </w:p>
        </w:tc>
        <w:tc>
          <w:tcPr>
            <w:tcW w:w="4721" w:type="dxa"/>
          </w:tcPr>
          <w:p w14:paraId="28813531" w14:textId="73FE9905" w:rsidR="00E4406A" w:rsidRPr="00B35AA6" w:rsidRDefault="00E4406A" w:rsidP="00BE025F">
            <w:pPr>
              <w:pStyle w:val="TableParagraph"/>
              <w:rPr>
                <w:rFonts w:ascii="Times New Roman" w:hAnsi="Times New Roman" w:cs="Times New Roman"/>
                <w:sz w:val="20"/>
                <w:szCs w:val="20"/>
                <w:lang w:val="tr-TR"/>
              </w:rPr>
            </w:pPr>
            <w:r w:rsidRPr="00B35AA6">
              <w:rPr>
                <w:rFonts w:ascii="Times New Roman" w:hAnsi="Times New Roman" w:cs="Times New Roman"/>
                <w:sz w:val="20"/>
                <w:szCs w:val="20"/>
                <w:lang w:val="tr-TR"/>
              </w:rPr>
              <w:t>-</w:t>
            </w:r>
          </w:p>
        </w:tc>
      </w:tr>
      <w:tr w:rsidR="00E4406A" w:rsidRPr="000F59F6" w14:paraId="7250E12B" w14:textId="77777777" w:rsidTr="00BE025F">
        <w:trPr>
          <w:trHeight w:val="220"/>
        </w:trPr>
        <w:tc>
          <w:tcPr>
            <w:tcW w:w="4330" w:type="dxa"/>
            <w:shd w:val="clear" w:color="auto" w:fill="E2EFD9"/>
          </w:tcPr>
          <w:p w14:paraId="2CEA7409" w14:textId="77777777" w:rsidR="00E4406A" w:rsidRPr="000F59F6" w:rsidRDefault="00E4406A" w:rsidP="00BE025F">
            <w:pPr>
              <w:pStyle w:val="TableParagraph"/>
              <w:spacing w:line="214" w:lineRule="exact"/>
              <w:ind w:left="97"/>
              <w:rPr>
                <w:sz w:val="20"/>
                <w:lang w:val="tr-TR"/>
              </w:rPr>
            </w:pPr>
            <w:r w:rsidRPr="000F59F6">
              <w:rPr>
                <w:sz w:val="20"/>
                <w:lang w:val="tr-TR"/>
              </w:rPr>
              <w:t>Yardımcı Hizmetler Personeli</w:t>
            </w:r>
          </w:p>
        </w:tc>
        <w:tc>
          <w:tcPr>
            <w:tcW w:w="4721" w:type="dxa"/>
            <w:shd w:val="clear" w:color="auto" w:fill="E2EFD9"/>
          </w:tcPr>
          <w:p w14:paraId="397255C3" w14:textId="09413EC5" w:rsidR="00E4406A" w:rsidRPr="00B35AA6" w:rsidRDefault="00E4406A" w:rsidP="00BE025F">
            <w:pPr>
              <w:pStyle w:val="TableParagraph"/>
              <w:rPr>
                <w:rFonts w:ascii="Times New Roman" w:hAnsi="Times New Roman" w:cs="Times New Roman"/>
                <w:sz w:val="20"/>
                <w:szCs w:val="20"/>
                <w:lang w:val="tr-TR"/>
              </w:rPr>
            </w:pPr>
            <w:r w:rsidRPr="00B35AA6">
              <w:rPr>
                <w:rFonts w:ascii="Times New Roman" w:hAnsi="Times New Roman" w:cs="Times New Roman"/>
                <w:sz w:val="20"/>
                <w:szCs w:val="20"/>
                <w:lang w:val="tr-TR"/>
              </w:rPr>
              <w:t>-</w:t>
            </w:r>
          </w:p>
        </w:tc>
      </w:tr>
    </w:tbl>
    <w:p w14:paraId="3281716D" w14:textId="60E0774F" w:rsidR="0046453A" w:rsidRDefault="0046453A" w:rsidP="00B35AA6">
      <w:pPr>
        <w:spacing w:line="352" w:lineRule="auto"/>
      </w:pPr>
    </w:p>
    <w:p w14:paraId="195D15D5" w14:textId="77777777" w:rsidR="00B35AA6" w:rsidRDefault="00B35AA6" w:rsidP="00B35AA6">
      <w:pPr>
        <w:ind w:left="118"/>
        <w:rPr>
          <w:b/>
          <w:color w:val="FF0000"/>
          <w:sz w:val="20"/>
        </w:rPr>
      </w:pPr>
      <w:r w:rsidRPr="000F59F6">
        <w:rPr>
          <w:b/>
          <w:sz w:val="20"/>
        </w:rPr>
        <w:t xml:space="preserve">Tablo 6. İdari Personelin Hizmet Süresine İlişkin Bilgiler </w:t>
      </w:r>
    </w:p>
    <w:p w14:paraId="231B3A16" w14:textId="77777777" w:rsidR="00B35AA6" w:rsidRPr="000F59F6" w:rsidRDefault="00B35AA6" w:rsidP="00B35AA6">
      <w:pPr>
        <w:rPr>
          <w:b/>
          <w:color w:val="FF0000"/>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B35AA6" w:rsidRPr="000F59F6" w14:paraId="37257344" w14:textId="77777777" w:rsidTr="00BE025F">
        <w:trPr>
          <w:trHeight w:val="220"/>
        </w:trPr>
        <w:tc>
          <w:tcPr>
            <w:tcW w:w="3019" w:type="dxa"/>
            <w:vMerge w:val="restart"/>
            <w:shd w:val="clear" w:color="auto" w:fill="E2EFD9"/>
          </w:tcPr>
          <w:p w14:paraId="66903030" w14:textId="77777777" w:rsidR="00B35AA6" w:rsidRPr="000F59F6" w:rsidRDefault="00B35AA6" w:rsidP="00BE025F">
            <w:pPr>
              <w:pStyle w:val="TableParagraph"/>
              <w:spacing w:line="234" w:lineRule="exact"/>
              <w:ind w:left="103"/>
              <w:rPr>
                <w:b/>
                <w:sz w:val="20"/>
                <w:lang w:val="tr-TR"/>
              </w:rPr>
            </w:pPr>
            <w:r w:rsidRPr="000F59F6">
              <w:rPr>
                <w:b/>
                <w:sz w:val="20"/>
                <w:lang w:val="tr-TR"/>
              </w:rPr>
              <w:t>Hizmet Süreleri</w:t>
            </w:r>
          </w:p>
        </w:tc>
        <w:tc>
          <w:tcPr>
            <w:tcW w:w="6041" w:type="dxa"/>
            <w:gridSpan w:val="2"/>
            <w:shd w:val="clear" w:color="auto" w:fill="E2EFD9"/>
          </w:tcPr>
          <w:p w14:paraId="4495853E" w14:textId="77777777" w:rsidR="00B35AA6" w:rsidRPr="000F59F6" w:rsidRDefault="00B35AA6" w:rsidP="00BE025F">
            <w:pPr>
              <w:pStyle w:val="TableParagraph"/>
              <w:spacing w:line="215" w:lineRule="exact"/>
              <w:ind w:left="102"/>
              <w:rPr>
                <w:b/>
                <w:sz w:val="20"/>
                <w:lang w:val="tr-TR"/>
              </w:rPr>
            </w:pPr>
            <w:r>
              <w:rPr>
                <w:b/>
                <w:sz w:val="20"/>
                <w:lang w:val="tr-TR"/>
              </w:rPr>
              <w:t xml:space="preserve">2024  </w:t>
            </w:r>
            <w:r w:rsidRPr="000F59F6">
              <w:rPr>
                <w:b/>
                <w:sz w:val="20"/>
                <w:lang w:val="tr-TR"/>
              </w:rPr>
              <w:t>Yıl İtibarıyla</w:t>
            </w:r>
          </w:p>
        </w:tc>
      </w:tr>
      <w:tr w:rsidR="00B35AA6" w:rsidRPr="000F59F6" w14:paraId="10A9FC4C" w14:textId="77777777" w:rsidTr="00BE025F">
        <w:trPr>
          <w:trHeight w:val="220"/>
        </w:trPr>
        <w:tc>
          <w:tcPr>
            <w:tcW w:w="3019" w:type="dxa"/>
            <w:vMerge/>
            <w:tcBorders>
              <w:top w:val="nil"/>
            </w:tcBorders>
            <w:shd w:val="clear" w:color="auto" w:fill="E2EFD9"/>
          </w:tcPr>
          <w:p w14:paraId="32C3C614" w14:textId="77777777" w:rsidR="00B35AA6" w:rsidRPr="000F59F6" w:rsidRDefault="00B35AA6" w:rsidP="00BE025F">
            <w:pPr>
              <w:rPr>
                <w:sz w:val="2"/>
                <w:szCs w:val="2"/>
                <w:lang w:val="tr-TR"/>
              </w:rPr>
            </w:pPr>
          </w:p>
        </w:tc>
        <w:tc>
          <w:tcPr>
            <w:tcW w:w="3022" w:type="dxa"/>
          </w:tcPr>
          <w:p w14:paraId="1B92C6F5" w14:textId="77777777" w:rsidR="00B35AA6" w:rsidRPr="000F59F6" w:rsidRDefault="00B35AA6" w:rsidP="00BE025F">
            <w:pPr>
              <w:pStyle w:val="TableParagraph"/>
              <w:spacing w:line="215" w:lineRule="exact"/>
              <w:ind w:left="102"/>
              <w:rPr>
                <w:b/>
                <w:sz w:val="20"/>
                <w:lang w:val="tr-TR"/>
              </w:rPr>
            </w:pPr>
            <w:r w:rsidRPr="000F59F6">
              <w:rPr>
                <w:b/>
                <w:sz w:val="20"/>
                <w:lang w:val="tr-TR"/>
              </w:rPr>
              <w:t>Kişi Sayısı</w:t>
            </w:r>
          </w:p>
        </w:tc>
        <w:tc>
          <w:tcPr>
            <w:tcW w:w="3019" w:type="dxa"/>
          </w:tcPr>
          <w:p w14:paraId="68E768BD" w14:textId="77777777" w:rsidR="00B35AA6" w:rsidRPr="000F59F6" w:rsidRDefault="00B35AA6" w:rsidP="00BE025F">
            <w:pPr>
              <w:pStyle w:val="TableParagraph"/>
              <w:spacing w:line="215" w:lineRule="exact"/>
              <w:ind w:left="103"/>
              <w:rPr>
                <w:sz w:val="20"/>
                <w:lang w:val="tr-TR"/>
              </w:rPr>
            </w:pPr>
            <w:r w:rsidRPr="000F59F6">
              <w:rPr>
                <w:w w:val="99"/>
                <w:sz w:val="20"/>
                <w:lang w:val="tr-TR"/>
              </w:rPr>
              <w:t>%</w:t>
            </w:r>
          </w:p>
        </w:tc>
      </w:tr>
      <w:tr w:rsidR="00B35AA6" w:rsidRPr="000F59F6" w14:paraId="1DCBE993" w14:textId="77777777" w:rsidTr="00BE025F">
        <w:trPr>
          <w:trHeight w:val="220"/>
        </w:trPr>
        <w:tc>
          <w:tcPr>
            <w:tcW w:w="3019" w:type="dxa"/>
            <w:shd w:val="clear" w:color="auto" w:fill="E2EFD9"/>
          </w:tcPr>
          <w:p w14:paraId="644096B8" w14:textId="77777777" w:rsidR="00B35AA6" w:rsidRPr="000F59F6" w:rsidRDefault="00B35AA6" w:rsidP="00BE025F">
            <w:pPr>
              <w:pStyle w:val="TableParagraph"/>
              <w:spacing w:line="215" w:lineRule="exact"/>
              <w:ind w:left="103"/>
              <w:rPr>
                <w:sz w:val="20"/>
                <w:lang w:val="tr-TR"/>
              </w:rPr>
            </w:pPr>
            <w:r w:rsidRPr="000F59F6">
              <w:rPr>
                <w:sz w:val="20"/>
                <w:lang w:val="tr-TR"/>
              </w:rPr>
              <w:t>1-4 Yıl</w:t>
            </w:r>
          </w:p>
        </w:tc>
        <w:tc>
          <w:tcPr>
            <w:tcW w:w="3022" w:type="dxa"/>
          </w:tcPr>
          <w:p w14:paraId="1CE30A01" w14:textId="72AACEE2" w:rsidR="00B35AA6" w:rsidRPr="000F59F6" w:rsidRDefault="004408B2" w:rsidP="00BE025F">
            <w:pPr>
              <w:pStyle w:val="TableParagraph"/>
              <w:jc w:val="center"/>
              <w:rPr>
                <w:rFonts w:ascii="Times New Roman"/>
                <w:sz w:val="16"/>
                <w:lang w:val="tr-TR"/>
              </w:rPr>
            </w:pPr>
            <w:r>
              <w:rPr>
                <w:rFonts w:ascii="Times New Roman"/>
                <w:sz w:val="16"/>
                <w:lang w:val="tr-TR"/>
              </w:rPr>
              <w:t>0</w:t>
            </w:r>
          </w:p>
        </w:tc>
        <w:tc>
          <w:tcPr>
            <w:tcW w:w="3019" w:type="dxa"/>
          </w:tcPr>
          <w:p w14:paraId="4D039730" w14:textId="756230AF" w:rsidR="00B35AA6" w:rsidRPr="000F59F6" w:rsidRDefault="004408B2" w:rsidP="00BE025F">
            <w:pPr>
              <w:pStyle w:val="TableParagraph"/>
              <w:jc w:val="center"/>
              <w:rPr>
                <w:rFonts w:ascii="Times New Roman"/>
                <w:sz w:val="16"/>
                <w:lang w:val="tr-TR"/>
              </w:rPr>
            </w:pPr>
            <w:r>
              <w:rPr>
                <w:rFonts w:ascii="Times New Roman"/>
                <w:sz w:val="16"/>
                <w:lang w:val="tr-TR"/>
              </w:rPr>
              <w:t>0</w:t>
            </w:r>
          </w:p>
        </w:tc>
      </w:tr>
      <w:tr w:rsidR="00B35AA6" w:rsidRPr="000F59F6" w14:paraId="3576E3E6" w14:textId="77777777" w:rsidTr="00BE025F">
        <w:trPr>
          <w:trHeight w:val="220"/>
        </w:trPr>
        <w:tc>
          <w:tcPr>
            <w:tcW w:w="3019" w:type="dxa"/>
            <w:shd w:val="clear" w:color="auto" w:fill="E2EFD9"/>
          </w:tcPr>
          <w:p w14:paraId="32CC7DC7" w14:textId="77777777" w:rsidR="00B35AA6" w:rsidRPr="000F59F6" w:rsidRDefault="00B35AA6" w:rsidP="00BE025F">
            <w:pPr>
              <w:pStyle w:val="TableParagraph"/>
              <w:spacing w:line="214" w:lineRule="exact"/>
              <w:ind w:left="103"/>
              <w:rPr>
                <w:sz w:val="20"/>
                <w:lang w:val="tr-TR"/>
              </w:rPr>
            </w:pPr>
            <w:r w:rsidRPr="000F59F6">
              <w:rPr>
                <w:sz w:val="20"/>
                <w:lang w:val="tr-TR"/>
              </w:rPr>
              <w:t>5-6 Yıl</w:t>
            </w:r>
          </w:p>
        </w:tc>
        <w:tc>
          <w:tcPr>
            <w:tcW w:w="3022" w:type="dxa"/>
          </w:tcPr>
          <w:p w14:paraId="6A01F8CF" w14:textId="755DAFF9" w:rsidR="00B35AA6" w:rsidRPr="000F59F6" w:rsidRDefault="004408B2" w:rsidP="00BE025F">
            <w:pPr>
              <w:pStyle w:val="TableParagraph"/>
              <w:jc w:val="center"/>
              <w:rPr>
                <w:rFonts w:ascii="Times New Roman"/>
                <w:sz w:val="16"/>
                <w:lang w:val="tr-TR"/>
              </w:rPr>
            </w:pPr>
            <w:r>
              <w:rPr>
                <w:rFonts w:ascii="Times New Roman"/>
                <w:sz w:val="16"/>
                <w:lang w:val="tr-TR"/>
              </w:rPr>
              <w:t>0</w:t>
            </w:r>
          </w:p>
        </w:tc>
        <w:tc>
          <w:tcPr>
            <w:tcW w:w="3019" w:type="dxa"/>
          </w:tcPr>
          <w:p w14:paraId="68B2FBE8" w14:textId="210486D3" w:rsidR="00B35AA6" w:rsidRPr="000F59F6" w:rsidRDefault="004408B2" w:rsidP="00BE025F">
            <w:pPr>
              <w:pStyle w:val="TableParagraph"/>
              <w:jc w:val="center"/>
              <w:rPr>
                <w:rFonts w:ascii="Times New Roman"/>
                <w:sz w:val="16"/>
                <w:lang w:val="tr-TR"/>
              </w:rPr>
            </w:pPr>
            <w:r>
              <w:rPr>
                <w:rFonts w:ascii="Times New Roman"/>
                <w:sz w:val="16"/>
                <w:lang w:val="tr-TR"/>
              </w:rPr>
              <w:t>0</w:t>
            </w:r>
          </w:p>
        </w:tc>
      </w:tr>
      <w:tr w:rsidR="00B35AA6" w:rsidRPr="000F59F6" w14:paraId="0D38FE2F" w14:textId="77777777" w:rsidTr="00BE025F">
        <w:trPr>
          <w:trHeight w:val="220"/>
        </w:trPr>
        <w:tc>
          <w:tcPr>
            <w:tcW w:w="3019" w:type="dxa"/>
            <w:shd w:val="clear" w:color="auto" w:fill="E2EFD9"/>
          </w:tcPr>
          <w:p w14:paraId="2D11C89F" w14:textId="77777777" w:rsidR="00B35AA6" w:rsidRPr="000F59F6" w:rsidRDefault="00B35AA6" w:rsidP="00BE025F">
            <w:pPr>
              <w:pStyle w:val="TableParagraph"/>
              <w:spacing w:line="213" w:lineRule="exact"/>
              <w:ind w:left="103"/>
              <w:rPr>
                <w:sz w:val="20"/>
                <w:lang w:val="tr-TR"/>
              </w:rPr>
            </w:pPr>
            <w:r w:rsidRPr="000F59F6">
              <w:rPr>
                <w:sz w:val="20"/>
                <w:lang w:val="tr-TR"/>
              </w:rPr>
              <w:t>7-10 Yıl</w:t>
            </w:r>
          </w:p>
        </w:tc>
        <w:tc>
          <w:tcPr>
            <w:tcW w:w="3022" w:type="dxa"/>
          </w:tcPr>
          <w:p w14:paraId="1E4A3BFA" w14:textId="77777777" w:rsidR="00B35AA6" w:rsidRPr="000F59F6" w:rsidRDefault="00B35AA6" w:rsidP="00BE025F">
            <w:pPr>
              <w:pStyle w:val="TableParagraph"/>
              <w:jc w:val="center"/>
              <w:rPr>
                <w:rFonts w:ascii="Times New Roman"/>
                <w:sz w:val="16"/>
                <w:lang w:val="tr-TR"/>
              </w:rPr>
            </w:pPr>
            <w:r>
              <w:rPr>
                <w:rFonts w:ascii="Times New Roman"/>
                <w:sz w:val="16"/>
                <w:lang w:val="tr-TR"/>
              </w:rPr>
              <w:t>7</w:t>
            </w:r>
          </w:p>
        </w:tc>
        <w:tc>
          <w:tcPr>
            <w:tcW w:w="3019" w:type="dxa"/>
          </w:tcPr>
          <w:p w14:paraId="20EBB2D9" w14:textId="77777777" w:rsidR="00B35AA6" w:rsidRPr="000F59F6" w:rsidRDefault="00B35AA6" w:rsidP="00BE025F">
            <w:pPr>
              <w:pStyle w:val="TableParagraph"/>
              <w:jc w:val="center"/>
              <w:rPr>
                <w:rFonts w:ascii="Times New Roman"/>
                <w:sz w:val="16"/>
                <w:lang w:val="tr-TR"/>
              </w:rPr>
            </w:pPr>
            <w:r>
              <w:rPr>
                <w:rFonts w:ascii="Times New Roman"/>
                <w:sz w:val="16"/>
                <w:lang w:val="tr-TR"/>
              </w:rPr>
              <w:t>2,17</w:t>
            </w:r>
          </w:p>
        </w:tc>
      </w:tr>
      <w:tr w:rsidR="00B35AA6" w:rsidRPr="000F59F6" w14:paraId="49EBCF76" w14:textId="77777777" w:rsidTr="00BE025F">
        <w:trPr>
          <w:trHeight w:val="220"/>
        </w:trPr>
        <w:tc>
          <w:tcPr>
            <w:tcW w:w="3019" w:type="dxa"/>
            <w:shd w:val="clear" w:color="auto" w:fill="E2EFD9"/>
          </w:tcPr>
          <w:p w14:paraId="5E7C1243" w14:textId="77777777" w:rsidR="00B35AA6" w:rsidRPr="000F59F6" w:rsidRDefault="00B35AA6" w:rsidP="00BE025F">
            <w:pPr>
              <w:pStyle w:val="TableParagraph"/>
              <w:spacing w:line="215" w:lineRule="exact"/>
              <w:ind w:left="103"/>
              <w:rPr>
                <w:sz w:val="20"/>
                <w:lang w:val="tr-TR"/>
              </w:rPr>
            </w:pPr>
            <w:r w:rsidRPr="000F59F6">
              <w:rPr>
                <w:sz w:val="20"/>
                <w:lang w:val="tr-TR"/>
              </w:rPr>
              <w:t>10…..Üzeri</w:t>
            </w:r>
          </w:p>
        </w:tc>
        <w:tc>
          <w:tcPr>
            <w:tcW w:w="3022" w:type="dxa"/>
          </w:tcPr>
          <w:p w14:paraId="58D56F3A" w14:textId="77777777" w:rsidR="00B35AA6" w:rsidRPr="000F59F6" w:rsidRDefault="00B35AA6" w:rsidP="00BE025F">
            <w:pPr>
              <w:pStyle w:val="TableParagraph"/>
              <w:jc w:val="center"/>
              <w:rPr>
                <w:rFonts w:ascii="Times New Roman"/>
                <w:sz w:val="16"/>
                <w:lang w:val="tr-TR"/>
              </w:rPr>
            </w:pPr>
            <w:r>
              <w:rPr>
                <w:rFonts w:ascii="Times New Roman"/>
                <w:sz w:val="16"/>
                <w:lang w:val="tr-TR"/>
              </w:rPr>
              <w:t>24</w:t>
            </w:r>
          </w:p>
        </w:tc>
        <w:tc>
          <w:tcPr>
            <w:tcW w:w="3019" w:type="dxa"/>
          </w:tcPr>
          <w:p w14:paraId="0F18EA93" w14:textId="77777777" w:rsidR="00B35AA6" w:rsidRPr="000F59F6" w:rsidRDefault="00B35AA6" w:rsidP="00BE025F">
            <w:pPr>
              <w:pStyle w:val="TableParagraph"/>
              <w:jc w:val="center"/>
              <w:rPr>
                <w:rFonts w:ascii="Times New Roman"/>
                <w:sz w:val="16"/>
                <w:lang w:val="tr-TR"/>
              </w:rPr>
            </w:pPr>
            <w:r>
              <w:rPr>
                <w:rFonts w:ascii="Times New Roman"/>
                <w:sz w:val="16"/>
                <w:lang w:val="tr-TR"/>
              </w:rPr>
              <w:t>7,44</w:t>
            </w:r>
          </w:p>
        </w:tc>
      </w:tr>
    </w:tbl>
    <w:p w14:paraId="7682B556" w14:textId="77777777" w:rsidR="00B35AA6" w:rsidRPr="000F59F6" w:rsidRDefault="00B35AA6" w:rsidP="00B35AA6">
      <w:pPr>
        <w:pStyle w:val="GvdeMetni"/>
        <w:rPr>
          <w:b/>
          <w:sz w:val="22"/>
          <w:lang w:val="tr-TR"/>
        </w:rPr>
      </w:pPr>
    </w:p>
    <w:p w14:paraId="0F738B6C" w14:textId="77777777" w:rsidR="00B35AA6" w:rsidRDefault="00B35AA6" w:rsidP="00B35AA6">
      <w:pPr>
        <w:pStyle w:val="GvdeMetni"/>
        <w:spacing w:before="1"/>
        <w:rPr>
          <w:b/>
          <w:sz w:val="20"/>
          <w:lang w:val="tr-TR"/>
        </w:rPr>
      </w:pPr>
    </w:p>
    <w:p w14:paraId="4C2DF000" w14:textId="77777777" w:rsidR="00B35AA6" w:rsidRDefault="00B35AA6" w:rsidP="00272413">
      <w:pPr>
        <w:spacing w:line="352" w:lineRule="auto"/>
      </w:pPr>
    </w:p>
    <w:p w14:paraId="4BBE6EF1" w14:textId="63B301C5" w:rsidR="008E32BA" w:rsidRDefault="008E32BA" w:rsidP="00272413">
      <w:pPr>
        <w:spacing w:line="352" w:lineRule="auto"/>
      </w:pPr>
    </w:p>
    <w:p w14:paraId="6557C3D2" w14:textId="5E15E934" w:rsidR="008E32BA" w:rsidRDefault="008E32BA" w:rsidP="00272413">
      <w:pPr>
        <w:spacing w:line="352" w:lineRule="auto"/>
      </w:pPr>
      <w:r>
        <w:t>Tablo 7. Okul/Kurumda oluşan yönetici sirkülasyonu oranı</w:t>
      </w:r>
    </w:p>
    <w:tbl>
      <w:tblPr>
        <w:tblStyle w:val="TabloKlavuzu"/>
        <w:tblW w:w="0" w:type="auto"/>
        <w:tblLook w:val="04A0" w:firstRow="1" w:lastRow="0" w:firstColumn="1" w:lastColumn="0" w:noHBand="0" w:noVBand="1"/>
      </w:tblPr>
      <w:tblGrid>
        <w:gridCol w:w="1350"/>
        <w:gridCol w:w="1350"/>
        <w:gridCol w:w="1350"/>
        <w:gridCol w:w="1350"/>
        <w:gridCol w:w="1350"/>
        <w:gridCol w:w="1350"/>
        <w:gridCol w:w="1350"/>
      </w:tblGrid>
      <w:tr w:rsidR="000F6485" w14:paraId="5C48969D" w14:textId="77777777" w:rsidTr="002C72FD">
        <w:tc>
          <w:tcPr>
            <w:tcW w:w="1350" w:type="dxa"/>
            <w:vMerge w:val="restart"/>
            <w:shd w:val="clear" w:color="auto" w:fill="E2EFD9" w:themeFill="accent6" w:themeFillTint="33"/>
          </w:tcPr>
          <w:p w14:paraId="1C7A265D" w14:textId="77777777" w:rsidR="000F6485" w:rsidRDefault="000F6485" w:rsidP="00272413">
            <w:pPr>
              <w:spacing w:line="352" w:lineRule="auto"/>
            </w:pPr>
          </w:p>
        </w:tc>
        <w:tc>
          <w:tcPr>
            <w:tcW w:w="4050" w:type="dxa"/>
            <w:gridSpan w:val="3"/>
            <w:shd w:val="clear" w:color="auto" w:fill="E2EFD9" w:themeFill="accent6" w:themeFillTint="33"/>
          </w:tcPr>
          <w:p w14:paraId="27F4B03E" w14:textId="4B93AA6D" w:rsidR="000F6485" w:rsidRDefault="000F6485" w:rsidP="00272413">
            <w:pPr>
              <w:spacing w:line="352" w:lineRule="auto"/>
            </w:pPr>
            <w:r>
              <w:t>Yıl içerisinde kurumdan ayrılan yönetici sayısı</w:t>
            </w:r>
          </w:p>
        </w:tc>
        <w:tc>
          <w:tcPr>
            <w:tcW w:w="4050" w:type="dxa"/>
            <w:gridSpan w:val="3"/>
            <w:shd w:val="clear" w:color="auto" w:fill="E2EFD9" w:themeFill="accent6" w:themeFillTint="33"/>
          </w:tcPr>
          <w:p w14:paraId="3DB177AA" w14:textId="58E9C185" w:rsidR="000F6485" w:rsidRDefault="000F6485" w:rsidP="00272413">
            <w:pPr>
              <w:spacing w:line="352" w:lineRule="auto"/>
            </w:pPr>
            <w:r>
              <w:t>Yıl içerisinde kurumda göreve başlayan yönetici sayısı</w:t>
            </w:r>
          </w:p>
        </w:tc>
      </w:tr>
      <w:tr w:rsidR="000F6485" w14:paraId="79029703" w14:textId="77777777" w:rsidTr="002C72FD">
        <w:tc>
          <w:tcPr>
            <w:tcW w:w="1350" w:type="dxa"/>
            <w:vMerge/>
            <w:tcBorders>
              <w:bottom w:val="single" w:sz="4" w:space="0" w:color="auto"/>
            </w:tcBorders>
            <w:shd w:val="clear" w:color="auto" w:fill="E2EFD9" w:themeFill="accent6" w:themeFillTint="33"/>
          </w:tcPr>
          <w:p w14:paraId="67C6E76A" w14:textId="77777777" w:rsidR="000F6485" w:rsidRDefault="000F6485" w:rsidP="00272413">
            <w:pPr>
              <w:spacing w:line="352" w:lineRule="auto"/>
            </w:pPr>
          </w:p>
        </w:tc>
        <w:tc>
          <w:tcPr>
            <w:tcW w:w="1350" w:type="dxa"/>
            <w:shd w:val="clear" w:color="auto" w:fill="E2EFD9" w:themeFill="accent6" w:themeFillTint="33"/>
          </w:tcPr>
          <w:p w14:paraId="54A8BA4E" w14:textId="74DF62C8" w:rsidR="000F6485" w:rsidRDefault="000F6485" w:rsidP="00272413">
            <w:pPr>
              <w:spacing w:line="352" w:lineRule="auto"/>
            </w:pPr>
            <w:r>
              <w:t>2021</w:t>
            </w:r>
          </w:p>
        </w:tc>
        <w:tc>
          <w:tcPr>
            <w:tcW w:w="1350" w:type="dxa"/>
            <w:shd w:val="clear" w:color="auto" w:fill="E2EFD9" w:themeFill="accent6" w:themeFillTint="33"/>
          </w:tcPr>
          <w:p w14:paraId="68001248" w14:textId="70204389" w:rsidR="000F6485" w:rsidRDefault="000F6485" w:rsidP="00272413">
            <w:pPr>
              <w:spacing w:line="352" w:lineRule="auto"/>
            </w:pPr>
            <w:r>
              <w:t>2022</w:t>
            </w:r>
          </w:p>
        </w:tc>
        <w:tc>
          <w:tcPr>
            <w:tcW w:w="1350" w:type="dxa"/>
            <w:shd w:val="clear" w:color="auto" w:fill="E2EFD9" w:themeFill="accent6" w:themeFillTint="33"/>
          </w:tcPr>
          <w:p w14:paraId="65CA4D17" w14:textId="41C2733B" w:rsidR="000F6485" w:rsidRDefault="000F6485" w:rsidP="00272413">
            <w:pPr>
              <w:spacing w:line="352" w:lineRule="auto"/>
            </w:pPr>
            <w:r>
              <w:t>2023</w:t>
            </w:r>
          </w:p>
        </w:tc>
        <w:tc>
          <w:tcPr>
            <w:tcW w:w="1350" w:type="dxa"/>
            <w:shd w:val="clear" w:color="auto" w:fill="E2EFD9" w:themeFill="accent6" w:themeFillTint="33"/>
          </w:tcPr>
          <w:p w14:paraId="1CFC4BA4" w14:textId="7E4E6555" w:rsidR="000F6485" w:rsidRDefault="000F6485" w:rsidP="00272413">
            <w:pPr>
              <w:spacing w:line="352" w:lineRule="auto"/>
            </w:pPr>
            <w:r>
              <w:t>2021</w:t>
            </w:r>
          </w:p>
        </w:tc>
        <w:tc>
          <w:tcPr>
            <w:tcW w:w="1350" w:type="dxa"/>
            <w:shd w:val="clear" w:color="auto" w:fill="E2EFD9" w:themeFill="accent6" w:themeFillTint="33"/>
          </w:tcPr>
          <w:p w14:paraId="15EE95B7" w14:textId="3577AF09" w:rsidR="000F6485" w:rsidRDefault="000F6485" w:rsidP="00272413">
            <w:pPr>
              <w:spacing w:line="352" w:lineRule="auto"/>
            </w:pPr>
            <w:r>
              <w:t>2022</w:t>
            </w:r>
          </w:p>
        </w:tc>
        <w:tc>
          <w:tcPr>
            <w:tcW w:w="1350" w:type="dxa"/>
            <w:shd w:val="clear" w:color="auto" w:fill="E2EFD9" w:themeFill="accent6" w:themeFillTint="33"/>
          </w:tcPr>
          <w:p w14:paraId="7CF25DBA" w14:textId="0F083A48" w:rsidR="000F6485" w:rsidRDefault="000F6485" w:rsidP="00272413">
            <w:pPr>
              <w:spacing w:line="352" w:lineRule="auto"/>
            </w:pPr>
            <w:r>
              <w:t>2023</w:t>
            </w:r>
          </w:p>
        </w:tc>
      </w:tr>
      <w:tr w:rsidR="000F6485" w14:paraId="315E1639" w14:textId="77777777" w:rsidTr="002C72FD">
        <w:tc>
          <w:tcPr>
            <w:tcW w:w="1350" w:type="dxa"/>
            <w:shd w:val="clear" w:color="auto" w:fill="E2EFD9" w:themeFill="accent6" w:themeFillTint="33"/>
          </w:tcPr>
          <w:p w14:paraId="0EA2EACA" w14:textId="77777777" w:rsidR="000F6485" w:rsidRDefault="000F6485" w:rsidP="00272413">
            <w:pPr>
              <w:spacing w:line="352" w:lineRule="auto"/>
            </w:pPr>
            <w:r>
              <w:t xml:space="preserve">Toplam </w:t>
            </w:r>
          </w:p>
          <w:p w14:paraId="334BB25B" w14:textId="77777777" w:rsidR="0075409C" w:rsidRDefault="0075409C" w:rsidP="00272413">
            <w:pPr>
              <w:spacing w:line="352" w:lineRule="auto"/>
            </w:pPr>
          </w:p>
          <w:p w14:paraId="5873DE35" w14:textId="77777777" w:rsidR="0075409C" w:rsidRDefault="0075409C" w:rsidP="00272413">
            <w:pPr>
              <w:spacing w:line="352" w:lineRule="auto"/>
            </w:pPr>
          </w:p>
          <w:p w14:paraId="73684466" w14:textId="7A0622D9" w:rsidR="0075409C" w:rsidRDefault="0075409C" w:rsidP="00272413">
            <w:pPr>
              <w:spacing w:line="352" w:lineRule="auto"/>
            </w:pPr>
          </w:p>
        </w:tc>
        <w:tc>
          <w:tcPr>
            <w:tcW w:w="1350" w:type="dxa"/>
          </w:tcPr>
          <w:p w14:paraId="0214F611" w14:textId="78FAA632" w:rsidR="000F6485" w:rsidRDefault="00FB5423" w:rsidP="00272413">
            <w:pPr>
              <w:spacing w:line="352" w:lineRule="auto"/>
            </w:pPr>
            <w:r>
              <w:t>0</w:t>
            </w:r>
          </w:p>
        </w:tc>
        <w:tc>
          <w:tcPr>
            <w:tcW w:w="1350" w:type="dxa"/>
          </w:tcPr>
          <w:p w14:paraId="7930AB23" w14:textId="78D4E6DA" w:rsidR="000F6485" w:rsidRDefault="00FB5423" w:rsidP="00272413">
            <w:pPr>
              <w:spacing w:line="352" w:lineRule="auto"/>
            </w:pPr>
            <w:r>
              <w:t>0</w:t>
            </w:r>
          </w:p>
        </w:tc>
        <w:tc>
          <w:tcPr>
            <w:tcW w:w="1350" w:type="dxa"/>
          </w:tcPr>
          <w:p w14:paraId="5B224A10" w14:textId="6B066649" w:rsidR="000F6485" w:rsidRDefault="008418EF" w:rsidP="00272413">
            <w:pPr>
              <w:spacing w:line="352" w:lineRule="auto"/>
            </w:pPr>
            <w:r>
              <w:t>2</w:t>
            </w:r>
          </w:p>
        </w:tc>
        <w:tc>
          <w:tcPr>
            <w:tcW w:w="1350" w:type="dxa"/>
          </w:tcPr>
          <w:p w14:paraId="4D802B64" w14:textId="4886965B" w:rsidR="000F6485" w:rsidRDefault="00FB5423" w:rsidP="00272413">
            <w:pPr>
              <w:spacing w:line="352" w:lineRule="auto"/>
            </w:pPr>
            <w:r>
              <w:t>0</w:t>
            </w:r>
          </w:p>
        </w:tc>
        <w:tc>
          <w:tcPr>
            <w:tcW w:w="1350" w:type="dxa"/>
          </w:tcPr>
          <w:p w14:paraId="490D8487" w14:textId="7FD80139" w:rsidR="000F6485" w:rsidRDefault="00FB5423" w:rsidP="00272413">
            <w:pPr>
              <w:spacing w:line="352" w:lineRule="auto"/>
            </w:pPr>
            <w:r>
              <w:t>0</w:t>
            </w:r>
          </w:p>
        </w:tc>
        <w:tc>
          <w:tcPr>
            <w:tcW w:w="1350" w:type="dxa"/>
          </w:tcPr>
          <w:p w14:paraId="26A209C8" w14:textId="30E9772A" w:rsidR="000F6485" w:rsidRDefault="008418EF" w:rsidP="00272413">
            <w:pPr>
              <w:spacing w:line="352" w:lineRule="auto"/>
            </w:pPr>
            <w:r>
              <w:t>2</w:t>
            </w:r>
          </w:p>
        </w:tc>
      </w:tr>
    </w:tbl>
    <w:p w14:paraId="09A05426" w14:textId="6943FD70" w:rsidR="008E32BA" w:rsidRDefault="008E32BA" w:rsidP="00272413">
      <w:pPr>
        <w:spacing w:line="352" w:lineRule="auto"/>
      </w:pPr>
    </w:p>
    <w:p w14:paraId="705E944A" w14:textId="77777777" w:rsidR="00D663FF" w:rsidRDefault="00D663FF" w:rsidP="00272413">
      <w:pPr>
        <w:spacing w:line="352" w:lineRule="auto"/>
      </w:pPr>
    </w:p>
    <w:p w14:paraId="2536D79B" w14:textId="46A57EB4" w:rsidR="008B0F54" w:rsidRDefault="008B0F54" w:rsidP="00272413">
      <w:pPr>
        <w:spacing w:line="352" w:lineRule="auto"/>
      </w:pPr>
    </w:p>
    <w:p w14:paraId="55FA9901" w14:textId="09CC9E7F" w:rsidR="00551C03" w:rsidRDefault="00551C03" w:rsidP="00272413">
      <w:pPr>
        <w:spacing w:line="352" w:lineRule="auto"/>
      </w:pPr>
    </w:p>
    <w:p w14:paraId="09E92D88" w14:textId="77777777" w:rsidR="00551C03" w:rsidRDefault="00551C03" w:rsidP="00272413">
      <w:pPr>
        <w:spacing w:line="352" w:lineRule="auto"/>
      </w:pPr>
    </w:p>
    <w:p w14:paraId="6CA335B4" w14:textId="4AE60305" w:rsidR="008E32BA" w:rsidRDefault="008B0F54" w:rsidP="00272413">
      <w:pPr>
        <w:spacing w:line="352" w:lineRule="auto"/>
        <w:rPr>
          <w:b/>
          <w:sz w:val="20"/>
        </w:rPr>
      </w:pPr>
      <w:r w:rsidRPr="000F59F6">
        <w:rPr>
          <w:b/>
          <w:sz w:val="20"/>
        </w:rPr>
        <w:t>Tablo 9. Öğretmenlerin Hizmet Süreleri (Yıl İtibarıyla)</w:t>
      </w:r>
    </w:p>
    <w:p w14:paraId="03188D8E" w14:textId="776BDC95" w:rsidR="00B35AA6" w:rsidRDefault="00B35AA6" w:rsidP="00272413">
      <w:pPr>
        <w:spacing w:line="352" w:lineRule="auto"/>
        <w:rPr>
          <w:b/>
          <w:sz w:val="20"/>
        </w:rPr>
      </w:pPr>
    </w:p>
    <w:tbl>
      <w:tblPr>
        <w:tblStyle w:val="TableNormal3"/>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1"/>
        <w:gridCol w:w="1274"/>
        <w:gridCol w:w="1272"/>
        <w:gridCol w:w="1273"/>
      </w:tblGrid>
      <w:tr w:rsidR="00043DBF" w:rsidRPr="00043DBF" w14:paraId="2BD85511" w14:textId="77777777" w:rsidTr="00BE025F">
        <w:trPr>
          <w:trHeight w:val="740"/>
        </w:trPr>
        <w:tc>
          <w:tcPr>
            <w:tcW w:w="2071" w:type="dxa"/>
            <w:vMerge w:val="restart"/>
            <w:shd w:val="clear" w:color="auto" w:fill="E2EFD9"/>
          </w:tcPr>
          <w:p w14:paraId="59C65903" w14:textId="77777777" w:rsidR="00043DBF" w:rsidRPr="00043DBF" w:rsidRDefault="00043DBF" w:rsidP="00043DBF">
            <w:pPr>
              <w:rPr>
                <w:rFonts w:ascii="Cambria" w:eastAsia="Cambria" w:hAnsi="Cambria" w:cs="Cambria"/>
                <w:b/>
                <w:lang w:val="tr-TR"/>
              </w:rPr>
            </w:pPr>
          </w:p>
          <w:p w14:paraId="2951BF3A" w14:textId="77777777" w:rsidR="00043DBF" w:rsidRPr="00043DBF" w:rsidRDefault="00043DBF" w:rsidP="00043DBF">
            <w:pPr>
              <w:spacing w:before="10"/>
              <w:rPr>
                <w:rFonts w:ascii="Cambria" w:eastAsia="Cambria" w:hAnsi="Cambria" w:cs="Cambria"/>
                <w:b/>
                <w:sz w:val="17"/>
                <w:lang w:val="tr-TR"/>
              </w:rPr>
            </w:pPr>
          </w:p>
          <w:p w14:paraId="4021E691" w14:textId="77777777" w:rsidR="00043DBF" w:rsidRPr="00043DBF" w:rsidRDefault="00043DBF" w:rsidP="00043DBF">
            <w:pPr>
              <w:ind w:left="103"/>
              <w:rPr>
                <w:rFonts w:ascii="Cambria" w:eastAsia="Cambria" w:hAnsi="Cambria" w:cs="Cambria"/>
                <w:b/>
                <w:sz w:val="20"/>
                <w:lang w:val="tr-TR"/>
              </w:rPr>
            </w:pPr>
            <w:r w:rsidRPr="00043DBF">
              <w:rPr>
                <w:rFonts w:ascii="Cambria" w:eastAsia="Cambria" w:hAnsi="Cambria" w:cs="Cambria"/>
                <w:b/>
                <w:sz w:val="20"/>
                <w:lang w:val="tr-TR"/>
              </w:rPr>
              <w:t>Hizmet Süreleri</w:t>
            </w:r>
          </w:p>
        </w:tc>
        <w:tc>
          <w:tcPr>
            <w:tcW w:w="1790" w:type="dxa"/>
            <w:shd w:val="clear" w:color="auto" w:fill="E2EFD9"/>
          </w:tcPr>
          <w:p w14:paraId="6F9721FD" w14:textId="77777777" w:rsidR="00043DBF" w:rsidRPr="00043DBF" w:rsidRDefault="00043DBF" w:rsidP="00043DBF">
            <w:pPr>
              <w:spacing w:before="167"/>
              <w:ind w:left="587"/>
              <w:rPr>
                <w:rFonts w:ascii="Cambria" w:eastAsia="Cambria" w:hAnsi="Cambria" w:cs="Cambria"/>
                <w:b/>
                <w:sz w:val="20"/>
                <w:lang w:val="tr-TR"/>
              </w:rPr>
            </w:pPr>
            <w:r w:rsidRPr="00043DBF">
              <w:rPr>
                <w:rFonts w:ascii="Cambria" w:eastAsia="Cambria" w:hAnsi="Cambria" w:cs="Cambria"/>
                <w:b/>
                <w:sz w:val="20"/>
                <w:lang w:val="tr-TR"/>
              </w:rPr>
              <w:t>Branşı</w:t>
            </w:r>
          </w:p>
        </w:tc>
        <w:tc>
          <w:tcPr>
            <w:tcW w:w="1901" w:type="dxa"/>
            <w:shd w:val="clear" w:color="auto" w:fill="E2EFD9"/>
          </w:tcPr>
          <w:p w14:paraId="13FFD489" w14:textId="77777777" w:rsidR="00043DBF" w:rsidRPr="00043DBF" w:rsidRDefault="00043DBF" w:rsidP="00043DBF">
            <w:pPr>
              <w:spacing w:before="167"/>
              <w:ind w:left="652" w:right="652"/>
              <w:jc w:val="center"/>
              <w:rPr>
                <w:rFonts w:ascii="Cambria" w:eastAsia="Cambria" w:hAnsi="Cambria" w:cs="Cambria"/>
                <w:b/>
                <w:sz w:val="20"/>
                <w:lang w:val="tr-TR"/>
              </w:rPr>
            </w:pPr>
            <w:r w:rsidRPr="00043DBF">
              <w:rPr>
                <w:rFonts w:ascii="Cambria" w:eastAsia="Cambria" w:hAnsi="Cambria" w:cs="Cambria"/>
                <w:b/>
                <w:sz w:val="20"/>
                <w:lang w:val="tr-TR"/>
              </w:rPr>
              <w:t>Kadın</w:t>
            </w:r>
          </w:p>
        </w:tc>
        <w:tc>
          <w:tcPr>
            <w:tcW w:w="1274" w:type="dxa"/>
            <w:shd w:val="clear" w:color="auto" w:fill="E2EFD9"/>
          </w:tcPr>
          <w:p w14:paraId="5889355B" w14:textId="77777777" w:rsidR="00043DBF" w:rsidRPr="00043DBF" w:rsidRDefault="00043DBF" w:rsidP="00043DBF">
            <w:pPr>
              <w:spacing w:before="167"/>
              <w:ind w:left="354"/>
              <w:rPr>
                <w:rFonts w:ascii="Cambria" w:eastAsia="Cambria" w:hAnsi="Cambria" w:cs="Cambria"/>
                <w:b/>
                <w:sz w:val="20"/>
                <w:lang w:val="tr-TR"/>
              </w:rPr>
            </w:pPr>
            <w:r w:rsidRPr="00043DBF">
              <w:rPr>
                <w:rFonts w:ascii="Cambria" w:eastAsia="Cambria" w:hAnsi="Cambria" w:cs="Cambria"/>
                <w:b/>
                <w:sz w:val="20"/>
                <w:lang w:val="tr-TR"/>
              </w:rPr>
              <w:t>Erkek</w:t>
            </w:r>
          </w:p>
        </w:tc>
        <w:tc>
          <w:tcPr>
            <w:tcW w:w="1272" w:type="dxa"/>
            <w:shd w:val="clear" w:color="auto" w:fill="E2EFD9"/>
          </w:tcPr>
          <w:p w14:paraId="22D0B6A2" w14:textId="77777777" w:rsidR="00043DBF" w:rsidRPr="00043DBF" w:rsidRDefault="00043DBF" w:rsidP="00043DBF">
            <w:pPr>
              <w:spacing w:before="167"/>
              <w:ind w:left="124"/>
              <w:rPr>
                <w:rFonts w:ascii="Cambria" w:eastAsia="Cambria" w:hAnsi="Cambria" w:cs="Cambria"/>
                <w:b/>
                <w:sz w:val="20"/>
                <w:lang w:val="tr-TR"/>
              </w:rPr>
            </w:pPr>
            <w:r w:rsidRPr="00043DBF">
              <w:rPr>
                <w:rFonts w:ascii="Cambria" w:eastAsia="Cambria" w:hAnsi="Cambria" w:cs="Cambria"/>
                <w:b/>
                <w:sz w:val="20"/>
                <w:lang w:val="tr-TR"/>
              </w:rPr>
              <w:t>Hizmet Yılı</w:t>
            </w:r>
          </w:p>
        </w:tc>
        <w:tc>
          <w:tcPr>
            <w:tcW w:w="1273" w:type="dxa"/>
            <w:shd w:val="clear" w:color="auto" w:fill="E2EFD9"/>
          </w:tcPr>
          <w:p w14:paraId="3BFB1EC6" w14:textId="77777777" w:rsidR="00043DBF" w:rsidRPr="00043DBF" w:rsidRDefault="00043DBF" w:rsidP="00043DBF">
            <w:pPr>
              <w:spacing w:before="167"/>
              <w:ind w:left="275"/>
              <w:rPr>
                <w:rFonts w:ascii="Cambria" w:eastAsia="Cambria" w:hAnsi="Cambria" w:cs="Cambria"/>
                <w:b/>
                <w:sz w:val="20"/>
                <w:lang w:val="tr-TR"/>
              </w:rPr>
            </w:pPr>
            <w:r w:rsidRPr="00043DBF">
              <w:rPr>
                <w:rFonts w:ascii="Cambria" w:eastAsia="Cambria" w:hAnsi="Cambria" w:cs="Cambria"/>
                <w:b/>
                <w:sz w:val="20"/>
                <w:lang w:val="tr-TR"/>
              </w:rPr>
              <w:t>Toplam</w:t>
            </w:r>
          </w:p>
        </w:tc>
      </w:tr>
      <w:tr w:rsidR="00043DBF" w:rsidRPr="00043DBF" w14:paraId="53E803CF" w14:textId="77777777" w:rsidTr="00BE025F">
        <w:trPr>
          <w:trHeight w:val="240"/>
        </w:trPr>
        <w:tc>
          <w:tcPr>
            <w:tcW w:w="2071" w:type="dxa"/>
            <w:vMerge/>
            <w:tcBorders>
              <w:top w:val="nil"/>
            </w:tcBorders>
            <w:shd w:val="clear" w:color="auto" w:fill="E2EFD9"/>
          </w:tcPr>
          <w:p w14:paraId="25443D6D" w14:textId="77777777" w:rsidR="00043DBF" w:rsidRPr="00043DBF" w:rsidRDefault="00043DBF" w:rsidP="00043DBF">
            <w:pPr>
              <w:rPr>
                <w:sz w:val="2"/>
                <w:szCs w:val="2"/>
                <w:lang w:val="tr-TR"/>
              </w:rPr>
            </w:pPr>
          </w:p>
        </w:tc>
        <w:tc>
          <w:tcPr>
            <w:tcW w:w="1790" w:type="dxa"/>
          </w:tcPr>
          <w:p w14:paraId="45F546AE" w14:textId="77777777" w:rsidR="00043DBF" w:rsidRPr="00043DBF" w:rsidRDefault="00043DBF" w:rsidP="00043DBF">
            <w:pPr>
              <w:rPr>
                <w:rFonts w:ascii="Times New Roman" w:eastAsia="Cambria" w:hAnsi="Cambria" w:cs="Cambria"/>
                <w:sz w:val="18"/>
                <w:lang w:val="tr-TR"/>
              </w:rPr>
            </w:pPr>
          </w:p>
        </w:tc>
        <w:tc>
          <w:tcPr>
            <w:tcW w:w="1901" w:type="dxa"/>
          </w:tcPr>
          <w:p w14:paraId="6DA55102" w14:textId="77777777" w:rsidR="00043DBF" w:rsidRPr="00043DBF" w:rsidRDefault="00043DBF" w:rsidP="00043DBF">
            <w:pPr>
              <w:rPr>
                <w:rFonts w:ascii="Times New Roman" w:eastAsia="Cambria" w:hAnsi="Cambria" w:cs="Cambria"/>
                <w:sz w:val="18"/>
                <w:lang w:val="tr-TR"/>
              </w:rPr>
            </w:pPr>
          </w:p>
        </w:tc>
        <w:tc>
          <w:tcPr>
            <w:tcW w:w="1274" w:type="dxa"/>
          </w:tcPr>
          <w:p w14:paraId="7A21A4B9" w14:textId="77777777" w:rsidR="00043DBF" w:rsidRPr="00043DBF" w:rsidRDefault="00043DBF" w:rsidP="00043DBF">
            <w:pPr>
              <w:rPr>
                <w:rFonts w:ascii="Times New Roman" w:eastAsia="Cambria" w:hAnsi="Cambria" w:cs="Cambria"/>
                <w:sz w:val="18"/>
                <w:lang w:val="tr-TR"/>
              </w:rPr>
            </w:pPr>
          </w:p>
        </w:tc>
        <w:tc>
          <w:tcPr>
            <w:tcW w:w="1272" w:type="dxa"/>
          </w:tcPr>
          <w:p w14:paraId="77B935BB" w14:textId="77777777" w:rsidR="00043DBF" w:rsidRPr="00043DBF" w:rsidRDefault="00043DBF" w:rsidP="00043DBF">
            <w:pPr>
              <w:rPr>
                <w:rFonts w:ascii="Times New Roman" w:eastAsia="Cambria" w:hAnsi="Cambria" w:cs="Cambria"/>
                <w:sz w:val="18"/>
                <w:lang w:val="tr-TR"/>
              </w:rPr>
            </w:pPr>
          </w:p>
        </w:tc>
        <w:tc>
          <w:tcPr>
            <w:tcW w:w="1273" w:type="dxa"/>
          </w:tcPr>
          <w:p w14:paraId="174F2FC3" w14:textId="77777777" w:rsidR="00043DBF" w:rsidRPr="00043DBF" w:rsidRDefault="00043DBF" w:rsidP="00043DBF">
            <w:pPr>
              <w:rPr>
                <w:rFonts w:ascii="Times New Roman" w:eastAsia="Cambria" w:hAnsi="Cambria" w:cs="Cambria"/>
                <w:sz w:val="18"/>
                <w:lang w:val="tr-TR"/>
              </w:rPr>
            </w:pPr>
          </w:p>
        </w:tc>
      </w:tr>
      <w:tr w:rsidR="00043DBF" w:rsidRPr="00043DBF" w14:paraId="0CEEA584" w14:textId="77777777" w:rsidTr="00BE025F">
        <w:trPr>
          <w:trHeight w:val="240"/>
        </w:trPr>
        <w:tc>
          <w:tcPr>
            <w:tcW w:w="2071" w:type="dxa"/>
            <w:vMerge/>
            <w:tcBorders>
              <w:top w:val="nil"/>
            </w:tcBorders>
            <w:shd w:val="clear" w:color="auto" w:fill="E2EFD9"/>
          </w:tcPr>
          <w:p w14:paraId="06E71058" w14:textId="77777777" w:rsidR="00043DBF" w:rsidRPr="00043DBF" w:rsidRDefault="00043DBF" w:rsidP="00043DBF">
            <w:pPr>
              <w:rPr>
                <w:sz w:val="2"/>
                <w:szCs w:val="2"/>
                <w:lang w:val="tr-TR"/>
              </w:rPr>
            </w:pPr>
          </w:p>
        </w:tc>
        <w:tc>
          <w:tcPr>
            <w:tcW w:w="1790" w:type="dxa"/>
          </w:tcPr>
          <w:p w14:paraId="696AA1E9" w14:textId="77777777" w:rsidR="00043DBF" w:rsidRPr="00043DBF" w:rsidRDefault="00043DBF" w:rsidP="00043DBF">
            <w:pPr>
              <w:rPr>
                <w:rFonts w:ascii="Times New Roman" w:eastAsia="Cambria" w:hAnsi="Cambria" w:cs="Cambria"/>
                <w:sz w:val="18"/>
                <w:lang w:val="tr-TR"/>
              </w:rPr>
            </w:pPr>
          </w:p>
        </w:tc>
        <w:tc>
          <w:tcPr>
            <w:tcW w:w="1901" w:type="dxa"/>
          </w:tcPr>
          <w:p w14:paraId="3AD24C59" w14:textId="77777777" w:rsidR="00043DBF" w:rsidRPr="00043DBF" w:rsidRDefault="00043DBF" w:rsidP="00043DBF">
            <w:pPr>
              <w:rPr>
                <w:rFonts w:ascii="Times New Roman" w:eastAsia="Cambria" w:hAnsi="Cambria" w:cs="Cambria"/>
                <w:sz w:val="18"/>
                <w:lang w:val="tr-TR"/>
              </w:rPr>
            </w:pPr>
          </w:p>
        </w:tc>
        <w:tc>
          <w:tcPr>
            <w:tcW w:w="1274" w:type="dxa"/>
          </w:tcPr>
          <w:p w14:paraId="30C7D0F8" w14:textId="77777777" w:rsidR="00043DBF" w:rsidRPr="00043DBF" w:rsidRDefault="00043DBF" w:rsidP="00043DBF">
            <w:pPr>
              <w:rPr>
                <w:rFonts w:ascii="Times New Roman" w:eastAsia="Cambria" w:hAnsi="Cambria" w:cs="Cambria"/>
                <w:sz w:val="18"/>
                <w:lang w:val="tr-TR"/>
              </w:rPr>
            </w:pPr>
          </w:p>
        </w:tc>
        <w:tc>
          <w:tcPr>
            <w:tcW w:w="1272" w:type="dxa"/>
          </w:tcPr>
          <w:p w14:paraId="7CA87D60" w14:textId="77777777" w:rsidR="00043DBF" w:rsidRPr="00043DBF" w:rsidRDefault="00043DBF" w:rsidP="00043DBF">
            <w:pPr>
              <w:rPr>
                <w:rFonts w:ascii="Times New Roman" w:eastAsia="Cambria" w:hAnsi="Cambria" w:cs="Cambria"/>
                <w:sz w:val="18"/>
                <w:lang w:val="tr-TR"/>
              </w:rPr>
            </w:pPr>
          </w:p>
        </w:tc>
        <w:tc>
          <w:tcPr>
            <w:tcW w:w="1273" w:type="dxa"/>
          </w:tcPr>
          <w:p w14:paraId="66DED06C" w14:textId="77777777" w:rsidR="00043DBF" w:rsidRPr="00043DBF" w:rsidRDefault="00043DBF" w:rsidP="00043DBF">
            <w:pPr>
              <w:rPr>
                <w:rFonts w:ascii="Times New Roman" w:eastAsia="Cambria" w:hAnsi="Cambria" w:cs="Cambria"/>
                <w:sz w:val="18"/>
                <w:lang w:val="tr-TR"/>
              </w:rPr>
            </w:pPr>
          </w:p>
        </w:tc>
      </w:tr>
      <w:tr w:rsidR="00043DBF" w:rsidRPr="00043DBF" w14:paraId="4B69BA33" w14:textId="77777777" w:rsidTr="00BE025F">
        <w:trPr>
          <w:trHeight w:val="440"/>
        </w:trPr>
        <w:tc>
          <w:tcPr>
            <w:tcW w:w="2071" w:type="dxa"/>
            <w:shd w:val="clear" w:color="auto" w:fill="E2EFD9"/>
          </w:tcPr>
          <w:p w14:paraId="3A506A1B" w14:textId="77777777" w:rsidR="00043DBF" w:rsidRPr="00043DBF" w:rsidRDefault="00043DBF" w:rsidP="00043DBF">
            <w:pPr>
              <w:spacing w:before="16"/>
              <w:ind w:left="103"/>
              <w:rPr>
                <w:rFonts w:ascii="Cambria" w:eastAsia="Cambria" w:hAnsi="Cambria" w:cs="Cambria"/>
                <w:sz w:val="20"/>
                <w:lang w:val="tr-TR"/>
              </w:rPr>
            </w:pPr>
            <w:r w:rsidRPr="00043DBF">
              <w:rPr>
                <w:rFonts w:ascii="Cambria" w:eastAsia="Cambria" w:hAnsi="Cambria" w:cs="Cambria"/>
                <w:sz w:val="20"/>
                <w:lang w:val="tr-TR"/>
              </w:rPr>
              <w:t>1-3 Yıl</w:t>
            </w:r>
          </w:p>
        </w:tc>
        <w:tc>
          <w:tcPr>
            <w:tcW w:w="1790" w:type="dxa"/>
          </w:tcPr>
          <w:p w14:paraId="3A036DA4" w14:textId="4FA84990" w:rsidR="00043DBF" w:rsidRPr="00043DBF" w:rsidRDefault="00043DBF" w:rsidP="00043DBF">
            <w:pPr>
              <w:rPr>
                <w:rFonts w:ascii="Times New Roman" w:eastAsia="Cambria" w:hAnsi="Cambria" w:cs="Cambria"/>
                <w:sz w:val="18"/>
                <w:lang w:val="tr-TR"/>
              </w:rPr>
            </w:pPr>
            <w:r>
              <w:rPr>
                <w:rFonts w:ascii="Times New Roman" w:eastAsia="Cambria" w:hAnsi="Cambria" w:cs="Cambria"/>
                <w:sz w:val="18"/>
                <w:lang w:val="tr-TR"/>
              </w:rPr>
              <w:t>0</w:t>
            </w:r>
          </w:p>
        </w:tc>
        <w:tc>
          <w:tcPr>
            <w:tcW w:w="1901" w:type="dxa"/>
          </w:tcPr>
          <w:p w14:paraId="309212A2" w14:textId="061B0956" w:rsidR="00043DBF" w:rsidRPr="00043DBF" w:rsidRDefault="00043DBF" w:rsidP="00043DBF">
            <w:pPr>
              <w:rPr>
                <w:rFonts w:ascii="Times New Roman" w:eastAsia="Cambria" w:hAnsi="Cambria" w:cs="Cambria"/>
                <w:sz w:val="18"/>
                <w:lang w:val="tr-TR"/>
              </w:rPr>
            </w:pPr>
            <w:r>
              <w:rPr>
                <w:rFonts w:ascii="Times New Roman" w:eastAsia="Cambria" w:hAnsi="Cambria" w:cs="Cambria"/>
                <w:sz w:val="18"/>
                <w:lang w:val="tr-TR"/>
              </w:rPr>
              <w:t>0</w:t>
            </w:r>
          </w:p>
        </w:tc>
        <w:tc>
          <w:tcPr>
            <w:tcW w:w="1274" w:type="dxa"/>
          </w:tcPr>
          <w:p w14:paraId="6EE19376" w14:textId="5641CA8F" w:rsidR="00043DBF" w:rsidRPr="00043DBF" w:rsidRDefault="00043DBF" w:rsidP="00043DBF">
            <w:pPr>
              <w:rPr>
                <w:rFonts w:ascii="Times New Roman" w:eastAsia="Cambria" w:hAnsi="Cambria" w:cs="Cambria"/>
                <w:sz w:val="18"/>
                <w:lang w:val="tr-TR"/>
              </w:rPr>
            </w:pPr>
            <w:r>
              <w:rPr>
                <w:rFonts w:ascii="Times New Roman" w:eastAsia="Cambria" w:hAnsi="Cambria" w:cs="Cambria"/>
                <w:sz w:val="18"/>
                <w:lang w:val="tr-TR"/>
              </w:rPr>
              <w:t>0</w:t>
            </w:r>
          </w:p>
        </w:tc>
        <w:tc>
          <w:tcPr>
            <w:tcW w:w="1272" w:type="dxa"/>
          </w:tcPr>
          <w:p w14:paraId="5EE30210" w14:textId="3504B122" w:rsidR="00043DBF" w:rsidRPr="00043DBF" w:rsidRDefault="00043DBF" w:rsidP="00043DBF">
            <w:pPr>
              <w:rPr>
                <w:rFonts w:ascii="Times New Roman" w:eastAsia="Cambria" w:hAnsi="Cambria" w:cs="Cambria"/>
                <w:sz w:val="18"/>
                <w:lang w:val="tr-TR"/>
              </w:rPr>
            </w:pPr>
            <w:r>
              <w:rPr>
                <w:rFonts w:ascii="Times New Roman" w:eastAsia="Cambria" w:hAnsi="Cambria" w:cs="Cambria"/>
                <w:sz w:val="18"/>
                <w:lang w:val="tr-TR"/>
              </w:rPr>
              <w:t>0</w:t>
            </w:r>
          </w:p>
        </w:tc>
        <w:tc>
          <w:tcPr>
            <w:tcW w:w="1273" w:type="dxa"/>
          </w:tcPr>
          <w:p w14:paraId="45D304BE" w14:textId="100C2F62" w:rsidR="00043DBF" w:rsidRPr="00043DBF" w:rsidRDefault="00043DBF" w:rsidP="00043DBF">
            <w:pPr>
              <w:rPr>
                <w:rFonts w:ascii="Times New Roman" w:eastAsia="Cambria" w:hAnsi="Cambria" w:cs="Cambria"/>
                <w:sz w:val="18"/>
                <w:lang w:val="tr-TR"/>
              </w:rPr>
            </w:pPr>
            <w:r>
              <w:rPr>
                <w:rFonts w:ascii="Times New Roman" w:eastAsia="Cambria" w:hAnsi="Cambria" w:cs="Cambria"/>
                <w:sz w:val="18"/>
                <w:lang w:val="tr-TR"/>
              </w:rPr>
              <w:t>0</w:t>
            </w:r>
          </w:p>
        </w:tc>
      </w:tr>
      <w:tr w:rsidR="00043DBF" w:rsidRPr="00043DBF" w14:paraId="74228887" w14:textId="77777777" w:rsidTr="00BE025F">
        <w:trPr>
          <w:trHeight w:val="420"/>
        </w:trPr>
        <w:tc>
          <w:tcPr>
            <w:tcW w:w="2071" w:type="dxa"/>
            <w:shd w:val="clear" w:color="auto" w:fill="E2EFD9"/>
          </w:tcPr>
          <w:p w14:paraId="321913D0" w14:textId="77777777" w:rsidR="00043DBF" w:rsidRPr="00043DBF" w:rsidRDefault="00043DBF" w:rsidP="00043DBF">
            <w:pPr>
              <w:spacing w:before="9"/>
              <w:ind w:left="103"/>
              <w:rPr>
                <w:rFonts w:ascii="Cambria" w:eastAsia="Cambria" w:hAnsi="Cambria" w:cs="Cambria"/>
                <w:sz w:val="20"/>
                <w:lang w:val="tr-TR"/>
              </w:rPr>
            </w:pPr>
            <w:r w:rsidRPr="00043DBF">
              <w:rPr>
                <w:rFonts w:ascii="Cambria" w:eastAsia="Cambria" w:hAnsi="Cambria" w:cs="Cambria"/>
                <w:sz w:val="20"/>
                <w:lang w:val="tr-TR"/>
              </w:rPr>
              <w:t>4-6 Yıl</w:t>
            </w:r>
          </w:p>
        </w:tc>
        <w:tc>
          <w:tcPr>
            <w:tcW w:w="1790" w:type="dxa"/>
          </w:tcPr>
          <w:p w14:paraId="0719F1E0" w14:textId="3E8287C3" w:rsidR="00043DBF" w:rsidRPr="00043DBF" w:rsidRDefault="00043DBF" w:rsidP="00043DBF">
            <w:pPr>
              <w:rPr>
                <w:rFonts w:ascii="Times New Roman" w:eastAsia="Cambria" w:hAnsi="Cambria" w:cs="Cambria"/>
                <w:sz w:val="18"/>
                <w:lang w:val="tr-TR"/>
              </w:rPr>
            </w:pPr>
            <w:r>
              <w:rPr>
                <w:rFonts w:ascii="Times New Roman" w:eastAsia="Cambria" w:hAnsi="Cambria" w:cs="Cambria"/>
                <w:sz w:val="18"/>
                <w:lang w:val="tr-TR"/>
              </w:rPr>
              <w:t>0</w:t>
            </w:r>
          </w:p>
        </w:tc>
        <w:tc>
          <w:tcPr>
            <w:tcW w:w="1901" w:type="dxa"/>
          </w:tcPr>
          <w:p w14:paraId="0960D3A7" w14:textId="309F106B" w:rsidR="00043DBF" w:rsidRPr="00043DBF" w:rsidRDefault="00043DBF" w:rsidP="00043DBF">
            <w:pPr>
              <w:rPr>
                <w:rFonts w:ascii="Times New Roman" w:eastAsia="Cambria" w:hAnsi="Cambria" w:cs="Cambria"/>
                <w:sz w:val="18"/>
                <w:lang w:val="tr-TR"/>
              </w:rPr>
            </w:pPr>
            <w:r>
              <w:rPr>
                <w:rFonts w:ascii="Times New Roman" w:eastAsia="Cambria" w:hAnsi="Cambria" w:cs="Cambria"/>
                <w:sz w:val="18"/>
                <w:lang w:val="tr-TR"/>
              </w:rPr>
              <w:t>0</w:t>
            </w:r>
          </w:p>
        </w:tc>
        <w:tc>
          <w:tcPr>
            <w:tcW w:w="1274" w:type="dxa"/>
          </w:tcPr>
          <w:p w14:paraId="62A466C3" w14:textId="6145A4C6" w:rsidR="00043DBF" w:rsidRPr="00043DBF" w:rsidRDefault="00043DBF" w:rsidP="00043DBF">
            <w:pPr>
              <w:rPr>
                <w:rFonts w:ascii="Times New Roman" w:eastAsia="Cambria" w:hAnsi="Cambria" w:cs="Cambria"/>
                <w:sz w:val="18"/>
                <w:lang w:val="tr-TR"/>
              </w:rPr>
            </w:pPr>
            <w:r>
              <w:rPr>
                <w:rFonts w:ascii="Times New Roman" w:eastAsia="Cambria" w:hAnsi="Cambria" w:cs="Cambria"/>
                <w:sz w:val="18"/>
                <w:lang w:val="tr-TR"/>
              </w:rPr>
              <w:t>0</w:t>
            </w:r>
          </w:p>
        </w:tc>
        <w:tc>
          <w:tcPr>
            <w:tcW w:w="1272" w:type="dxa"/>
          </w:tcPr>
          <w:p w14:paraId="5807306A" w14:textId="47CF19D8" w:rsidR="00043DBF" w:rsidRPr="00043DBF" w:rsidRDefault="00043DBF" w:rsidP="00043DBF">
            <w:pPr>
              <w:rPr>
                <w:rFonts w:ascii="Times New Roman" w:eastAsia="Cambria" w:hAnsi="Cambria" w:cs="Cambria"/>
                <w:sz w:val="18"/>
                <w:lang w:val="tr-TR"/>
              </w:rPr>
            </w:pPr>
            <w:r>
              <w:rPr>
                <w:rFonts w:ascii="Times New Roman" w:eastAsia="Cambria" w:hAnsi="Cambria" w:cs="Cambria"/>
                <w:sz w:val="18"/>
                <w:lang w:val="tr-TR"/>
              </w:rPr>
              <w:t>0</w:t>
            </w:r>
          </w:p>
        </w:tc>
        <w:tc>
          <w:tcPr>
            <w:tcW w:w="1273" w:type="dxa"/>
          </w:tcPr>
          <w:p w14:paraId="26D929BA" w14:textId="6F1F4C1B" w:rsidR="00043DBF" w:rsidRPr="00043DBF" w:rsidRDefault="00043DBF" w:rsidP="00043DBF">
            <w:pPr>
              <w:rPr>
                <w:rFonts w:ascii="Times New Roman" w:eastAsia="Cambria" w:hAnsi="Cambria" w:cs="Cambria"/>
                <w:sz w:val="18"/>
                <w:lang w:val="tr-TR"/>
              </w:rPr>
            </w:pPr>
            <w:r>
              <w:rPr>
                <w:rFonts w:ascii="Times New Roman" w:eastAsia="Cambria" w:hAnsi="Cambria" w:cs="Cambria"/>
                <w:sz w:val="18"/>
                <w:lang w:val="tr-TR"/>
              </w:rPr>
              <w:t>0</w:t>
            </w:r>
          </w:p>
        </w:tc>
      </w:tr>
      <w:tr w:rsidR="00043DBF" w:rsidRPr="00043DBF" w14:paraId="0EB5B2A9" w14:textId="77777777" w:rsidTr="00BE025F">
        <w:trPr>
          <w:trHeight w:val="420"/>
        </w:trPr>
        <w:tc>
          <w:tcPr>
            <w:tcW w:w="2071" w:type="dxa"/>
            <w:shd w:val="clear" w:color="auto" w:fill="E2EFD9"/>
          </w:tcPr>
          <w:p w14:paraId="6BDC9994" w14:textId="77777777" w:rsidR="00043DBF" w:rsidRPr="00043DBF" w:rsidRDefault="00043DBF" w:rsidP="00043DBF">
            <w:pPr>
              <w:spacing w:before="9"/>
              <w:ind w:left="103"/>
              <w:rPr>
                <w:rFonts w:ascii="Cambria" w:eastAsia="Cambria" w:hAnsi="Cambria" w:cs="Cambria"/>
                <w:sz w:val="20"/>
                <w:lang w:val="tr-TR"/>
              </w:rPr>
            </w:pPr>
            <w:r w:rsidRPr="00043DBF">
              <w:rPr>
                <w:rFonts w:ascii="Cambria" w:eastAsia="Cambria" w:hAnsi="Cambria" w:cs="Cambria"/>
                <w:sz w:val="20"/>
                <w:lang w:val="tr-TR"/>
              </w:rPr>
              <w:t>7-10 Yıl</w:t>
            </w:r>
          </w:p>
        </w:tc>
        <w:tc>
          <w:tcPr>
            <w:tcW w:w="1790" w:type="dxa"/>
          </w:tcPr>
          <w:p w14:paraId="4C79C4C1" w14:textId="5AF06B8B" w:rsidR="00043DBF" w:rsidRDefault="00742D93" w:rsidP="00043DBF">
            <w:pPr>
              <w:rPr>
                <w:rFonts w:ascii="Times New Roman" w:eastAsia="Cambria" w:hAnsi="Cambria" w:cs="Cambria"/>
                <w:sz w:val="18"/>
                <w:lang w:val="tr-TR"/>
              </w:rPr>
            </w:pPr>
            <w:r>
              <w:rPr>
                <w:rFonts w:ascii="Times New Roman" w:eastAsia="Cambria" w:hAnsi="Cambria" w:cs="Cambria"/>
                <w:sz w:val="18"/>
                <w:lang w:val="tr-TR"/>
              </w:rPr>
              <w:t>İ</w:t>
            </w:r>
            <w:r>
              <w:rPr>
                <w:rFonts w:ascii="Times New Roman" w:eastAsia="Cambria" w:hAnsi="Cambria" w:cs="Cambria"/>
                <w:sz w:val="18"/>
                <w:lang w:val="tr-TR"/>
              </w:rPr>
              <w:t>ngilizce</w:t>
            </w:r>
          </w:p>
          <w:p w14:paraId="2085F460" w14:textId="77777777" w:rsidR="00742D93" w:rsidRDefault="00742D93" w:rsidP="00043DBF">
            <w:pPr>
              <w:rPr>
                <w:rFonts w:ascii="Times New Roman" w:eastAsia="Cambria" w:hAnsi="Cambria" w:cs="Cambria"/>
                <w:sz w:val="18"/>
                <w:lang w:val="tr-TR"/>
              </w:rPr>
            </w:pPr>
            <w:r>
              <w:rPr>
                <w:rFonts w:ascii="Times New Roman" w:eastAsia="Cambria" w:hAnsi="Cambria" w:cs="Cambria"/>
                <w:sz w:val="18"/>
                <w:lang w:val="tr-TR"/>
              </w:rPr>
              <w:t>T</w:t>
            </w:r>
            <w:r>
              <w:rPr>
                <w:rFonts w:ascii="Times New Roman" w:eastAsia="Cambria" w:hAnsi="Cambria" w:cs="Cambria"/>
                <w:sz w:val="18"/>
                <w:lang w:val="tr-TR"/>
              </w:rPr>
              <w:t>ü</w:t>
            </w:r>
            <w:r>
              <w:rPr>
                <w:rFonts w:ascii="Times New Roman" w:eastAsia="Cambria" w:hAnsi="Cambria" w:cs="Cambria"/>
                <w:sz w:val="18"/>
                <w:lang w:val="tr-TR"/>
              </w:rPr>
              <w:t>rk</w:t>
            </w:r>
            <w:r>
              <w:rPr>
                <w:rFonts w:ascii="Times New Roman" w:eastAsia="Cambria" w:hAnsi="Cambria" w:cs="Cambria"/>
                <w:sz w:val="18"/>
                <w:lang w:val="tr-TR"/>
              </w:rPr>
              <w:t>ç</w:t>
            </w:r>
            <w:r>
              <w:rPr>
                <w:rFonts w:ascii="Times New Roman" w:eastAsia="Cambria" w:hAnsi="Cambria" w:cs="Cambria"/>
                <w:sz w:val="18"/>
                <w:lang w:val="tr-TR"/>
              </w:rPr>
              <w:t xml:space="preserve">e </w:t>
            </w:r>
          </w:p>
          <w:p w14:paraId="0A7662AC" w14:textId="77777777" w:rsidR="00742D93" w:rsidRDefault="00742D93" w:rsidP="00043DBF">
            <w:pPr>
              <w:rPr>
                <w:rFonts w:ascii="Times New Roman" w:eastAsia="Cambria" w:hAnsi="Cambria" w:cs="Cambria"/>
                <w:sz w:val="18"/>
                <w:lang w:val="tr-TR"/>
              </w:rPr>
            </w:pPr>
            <w:r>
              <w:rPr>
                <w:rFonts w:ascii="Times New Roman" w:eastAsia="Cambria" w:hAnsi="Cambria" w:cs="Cambria"/>
                <w:sz w:val="18"/>
                <w:lang w:val="tr-TR"/>
              </w:rPr>
              <w:t xml:space="preserve">Beden </w:t>
            </w:r>
          </w:p>
          <w:p w14:paraId="757EE099" w14:textId="77777777" w:rsidR="00742D93" w:rsidRDefault="00742D93" w:rsidP="00043DBF">
            <w:pPr>
              <w:rPr>
                <w:rFonts w:ascii="Times New Roman" w:eastAsia="Cambria" w:hAnsi="Cambria" w:cs="Cambria"/>
                <w:sz w:val="18"/>
                <w:lang w:val="tr-TR"/>
              </w:rPr>
            </w:pPr>
            <w:r>
              <w:rPr>
                <w:rFonts w:ascii="Times New Roman" w:eastAsia="Cambria" w:hAnsi="Cambria" w:cs="Cambria"/>
                <w:sz w:val="18"/>
                <w:lang w:val="tr-TR"/>
              </w:rPr>
              <w:t>Fen bilimleri</w:t>
            </w:r>
          </w:p>
          <w:p w14:paraId="08FCAA65" w14:textId="385EBC78" w:rsidR="00742D93" w:rsidRPr="00043DBF" w:rsidRDefault="00742D93" w:rsidP="00043DBF">
            <w:pPr>
              <w:rPr>
                <w:rFonts w:ascii="Times New Roman" w:eastAsia="Cambria" w:hAnsi="Cambria" w:cs="Cambria"/>
                <w:sz w:val="18"/>
                <w:lang w:val="tr-TR"/>
              </w:rPr>
            </w:pPr>
            <w:r>
              <w:rPr>
                <w:rFonts w:ascii="Times New Roman" w:eastAsia="Cambria" w:hAnsi="Cambria" w:cs="Cambria"/>
                <w:sz w:val="18"/>
                <w:lang w:val="tr-TR"/>
              </w:rPr>
              <w:t>Sosyal bilimler</w:t>
            </w:r>
          </w:p>
        </w:tc>
        <w:tc>
          <w:tcPr>
            <w:tcW w:w="1901" w:type="dxa"/>
          </w:tcPr>
          <w:p w14:paraId="412AFD99" w14:textId="77777777" w:rsidR="00043DBF" w:rsidRDefault="00742D93" w:rsidP="00043DBF">
            <w:pPr>
              <w:rPr>
                <w:rFonts w:ascii="Times New Roman" w:eastAsia="Cambria" w:hAnsi="Cambria" w:cs="Cambria"/>
                <w:sz w:val="18"/>
                <w:lang w:val="tr-TR"/>
              </w:rPr>
            </w:pPr>
            <w:r>
              <w:rPr>
                <w:rFonts w:ascii="Times New Roman" w:eastAsia="Cambria" w:hAnsi="Cambria" w:cs="Cambria"/>
                <w:sz w:val="18"/>
                <w:lang w:val="tr-TR"/>
              </w:rPr>
              <w:t>1</w:t>
            </w:r>
          </w:p>
          <w:p w14:paraId="6F43A181" w14:textId="77777777" w:rsidR="00742D93" w:rsidRDefault="00742D93" w:rsidP="00043DBF">
            <w:pPr>
              <w:rPr>
                <w:rFonts w:ascii="Times New Roman" w:eastAsia="Cambria" w:hAnsi="Cambria" w:cs="Cambria"/>
                <w:sz w:val="18"/>
                <w:lang w:val="tr-TR"/>
              </w:rPr>
            </w:pPr>
            <w:r>
              <w:rPr>
                <w:rFonts w:ascii="Times New Roman" w:eastAsia="Cambria" w:hAnsi="Cambria" w:cs="Cambria"/>
                <w:sz w:val="18"/>
                <w:lang w:val="tr-TR"/>
              </w:rPr>
              <w:t>2</w:t>
            </w:r>
          </w:p>
          <w:p w14:paraId="3E4DE926" w14:textId="77777777" w:rsidR="00742D93" w:rsidRDefault="00742D93" w:rsidP="00043DBF">
            <w:pPr>
              <w:rPr>
                <w:rFonts w:ascii="Times New Roman" w:eastAsia="Cambria" w:hAnsi="Cambria" w:cs="Cambria"/>
                <w:sz w:val="18"/>
                <w:lang w:val="tr-TR"/>
              </w:rPr>
            </w:pPr>
            <w:r>
              <w:rPr>
                <w:rFonts w:ascii="Times New Roman" w:eastAsia="Cambria" w:hAnsi="Cambria" w:cs="Cambria"/>
                <w:sz w:val="18"/>
                <w:lang w:val="tr-TR"/>
              </w:rPr>
              <w:t>1</w:t>
            </w:r>
          </w:p>
          <w:p w14:paraId="388F7588" w14:textId="2191D443" w:rsidR="00742D93" w:rsidRDefault="00742D93" w:rsidP="00043DBF">
            <w:pPr>
              <w:rPr>
                <w:rFonts w:ascii="Times New Roman" w:eastAsia="Cambria" w:hAnsi="Cambria" w:cs="Cambria"/>
                <w:sz w:val="18"/>
                <w:lang w:val="tr-TR"/>
              </w:rPr>
            </w:pPr>
            <w:r>
              <w:rPr>
                <w:rFonts w:ascii="Times New Roman" w:eastAsia="Cambria" w:hAnsi="Cambria" w:cs="Cambria"/>
                <w:sz w:val="18"/>
                <w:lang w:val="tr-TR"/>
              </w:rPr>
              <w:t>2</w:t>
            </w:r>
          </w:p>
          <w:p w14:paraId="6021A042" w14:textId="729CAE3B" w:rsidR="00742D93" w:rsidRPr="00043DBF" w:rsidRDefault="00742D93" w:rsidP="00043DBF">
            <w:pPr>
              <w:rPr>
                <w:rFonts w:ascii="Times New Roman" w:eastAsia="Cambria" w:hAnsi="Cambria" w:cs="Cambria"/>
                <w:sz w:val="18"/>
                <w:lang w:val="tr-TR"/>
              </w:rPr>
            </w:pPr>
            <w:r>
              <w:rPr>
                <w:rFonts w:ascii="Times New Roman" w:eastAsia="Cambria" w:hAnsi="Cambria" w:cs="Cambria"/>
                <w:sz w:val="18"/>
                <w:lang w:val="tr-TR"/>
              </w:rPr>
              <w:t>1</w:t>
            </w:r>
          </w:p>
        </w:tc>
        <w:tc>
          <w:tcPr>
            <w:tcW w:w="1274" w:type="dxa"/>
          </w:tcPr>
          <w:p w14:paraId="5B7B1490" w14:textId="77777777" w:rsidR="00043DBF" w:rsidRDefault="00742D93" w:rsidP="00043DBF">
            <w:pPr>
              <w:rPr>
                <w:rFonts w:ascii="Times New Roman" w:eastAsia="Cambria" w:hAnsi="Cambria" w:cs="Cambria"/>
                <w:sz w:val="18"/>
                <w:lang w:val="tr-TR"/>
              </w:rPr>
            </w:pPr>
            <w:r>
              <w:rPr>
                <w:rFonts w:ascii="Times New Roman" w:eastAsia="Cambria" w:hAnsi="Cambria" w:cs="Cambria"/>
                <w:sz w:val="18"/>
                <w:lang w:val="tr-TR"/>
              </w:rPr>
              <w:t>0</w:t>
            </w:r>
          </w:p>
          <w:p w14:paraId="310B717C" w14:textId="77777777" w:rsidR="000C5C79" w:rsidRDefault="000C5C79" w:rsidP="00043DBF">
            <w:pPr>
              <w:rPr>
                <w:rFonts w:ascii="Times New Roman" w:eastAsia="Cambria" w:hAnsi="Cambria" w:cs="Cambria"/>
                <w:sz w:val="18"/>
                <w:lang w:val="tr-TR"/>
              </w:rPr>
            </w:pPr>
            <w:r>
              <w:rPr>
                <w:rFonts w:ascii="Times New Roman" w:eastAsia="Cambria" w:hAnsi="Cambria" w:cs="Cambria"/>
                <w:sz w:val="18"/>
                <w:lang w:val="tr-TR"/>
              </w:rPr>
              <w:t>0</w:t>
            </w:r>
          </w:p>
          <w:p w14:paraId="0570A0FB" w14:textId="77777777" w:rsidR="000C5C79" w:rsidRDefault="000C5C79" w:rsidP="00043DBF">
            <w:pPr>
              <w:rPr>
                <w:rFonts w:ascii="Times New Roman" w:eastAsia="Cambria" w:hAnsi="Cambria" w:cs="Cambria"/>
                <w:sz w:val="18"/>
                <w:lang w:val="tr-TR"/>
              </w:rPr>
            </w:pPr>
            <w:r>
              <w:rPr>
                <w:rFonts w:ascii="Times New Roman" w:eastAsia="Cambria" w:hAnsi="Cambria" w:cs="Cambria"/>
                <w:sz w:val="18"/>
                <w:lang w:val="tr-TR"/>
              </w:rPr>
              <w:t>0</w:t>
            </w:r>
          </w:p>
          <w:p w14:paraId="7E5988E4" w14:textId="77777777" w:rsidR="000C5C79" w:rsidRDefault="000C5C79" w:rsidP="00043DBF">
            <w:pPr>
              <w:rPr>
                <w:rFonts w:ascii="Times New Roman" w:eastAsia="Cambria" w:hAnsi="Cambria" w:cs="Cambria"/>
                <w:sz w:val="18"/>
                <w:lang w:val="tr-TR"/>
              </w:rPr>
            </w:pPr>
            <w:r>
              <w:rPr>
                <w:rFonts w:ascii="Times New Roman" w:eastAsia="Cambria" w:hAnsi="Cambria" w:cs="Cambria"/>
                <w:sz w:val="18"/>
                <w:lang w:val="tr-TR"/>
              </w:rPr>
              <w:t>0</w:t>
            </w:r>
          </w:p>
          <w:p w14:paraId="050DED54" w14:textId="4BE5864B" w:rsidR="000C5C79" w:rsidRPr="00043DBF" w:rsidRDefault="000C5C79" w:rsidP="00043DBF">
            <w:pPr>
              <w:rPr>
                <w:rFonts w:ascii="Times New Roman" w:eastAsia="Cambria" w:hAnsi="Cambria" w:cs="Cambria"/>
                <w:sz w:val="18"/>
                <w:lang w:val="tr-TR"/>
              </w:rPr>
            </w:pPr>
            <w:r>
              <w:rPr>
                <w:rFonts w:ascii="Times New Roman" w:eastAsia="Cambria" w:hAnsi="Cambria" w:cs="Cambria"/>
                <w:sz w:val="18"/>
                <w:lang w:val="tr-TR"/>
              </w:rPr>
              <w:t>0</w:t>
            </w:r>
          </w:p>
        </w:tc>
        <w:tc>
          <w:tcPr>
            <w:tcW w:w="1272" w:type="dxa"/>
          </w:tcPr>
          <w:p w14:paraId="4059B1FD" w14:textId="19F218D3" w:rsidR="00043DBF" w:rsidRDefault="00742D93" w:rsidP="00043DBF">
            <w:pPr>
              <w:rPr>
                <w:rFonts w:ascii="Times New Roman" w:eastAsia="Cambria" w:hAnsi="Cambria" w:cs="Cambria"/>
                <w:sz w:val="18"/>
                <w:lang w:val="tr-TR"/>
              </w:rPr>
            </w:pPr>
            <w:r>
              <w:rPr>
                <w:rFonts w:ascii="Times New Roman" w:eastAsia="Cambria" w:hAnsi="Cambria" w:cs="Cambria"/>
                <w:sz w:val="18"/>
                <w:lang w:val="tr-TR"/>
              </w:rPr>
              <w:t>8</w:t>
            </w:r>
          </w:p>
          <w:p w14:paraId="5659F981" w14:textId="7218E9F3" w:rsidR="00742D93" w:rsidRDefault="00742D93" w:rsidP="00043DBF">
            <w:pPr>
              <w:rPr>
                <w:rFonts w:ascii="Times New Roman" w:eastAsia="Cambria" w:hAnsi="Cambria" w:cs="Cambria"/>
                <w:sz w:val="18"/>
                <w:lang w:val="tr-TR"/>
              </w:rPr>
            </w:pPr>
            <w:r>
              <w:rPr>
                <w:rFonts w:ascii="Times New Roman" w:eastAsia="Cambria" w:hAnsi="Cambria" w:cs="Cambria"/>
                <w:sz w:val="18"/>
                <w:lang w:val="tr-TR"/>
              </w:rPr>
              <w:t>7</w:t>
            </w:r>
            <w:r w:rsidR="00921E3D">
              <w:rPr>
                <w:rFonts w:ascii="Times New Roman" w:eastAsia="Cambria" w:hAnsi="Cambria" w:cs="Cambria"/>
                <w:sz w:val="18"/>
                <w:lang w:val="tr-TR"/>
              </w:rPr>
              <w:t>,9</w:t>
            </w:r>
          </w:p>
          <w:p w14:paraId="1F51D19D" w14:textId="77777777" w:rsidR="00742D93" w:rsidRDefault="00742D93" w:rsidP="00043DBF">
            <w:pPr>
              <w:rPr>
                <w:rFonts w:ascii="Times New Roman" w:eastAsia="Cambria" w:hAnsi="Cambria" w:cs="Cambria"/>
                <w:sz w:val="18"/>
                <w:lang w:val="tr-TR"/>
              </w:rPr>
            </w:pPr>
            <w:r>
              <w:rPr>
                <w:rFonts w:ascii="Times New Roman" w:eastAsia="Cambria" w:hAnsi="Cambria" w:cs="Cambria"/>
                <w:sz w:val="18"/>
                <w:lang w:val="tr-TR"/>
              </w:rPr>
              <w:t>9</w:t>
            </w:r>
          </w:p>
          <w:p w14:paraId="49A58DC4" w14:textId="4C849F24" w:rsidR="00742D93" w:rsidRDefault="00742D93" w:rsidP="00043DBF">
            <w:pPr>
              <w:rPr>
                <w:rFonts w:ascii="Times New Roman" w:eastAsia="Cambria" w:hAnsi="Cambria" w:cs="Cambria"/>
                <w:sz w:val="18"/>
                <w:lang w:val="tr-TR"/>
              </w:rPr>
            </w:pPr>
            <w:r>
              <w:rPr>
                <w:rFonts w:ascii="Times New Roman" w:eastAsia="Cambria" w:hAnsi="Cambria" w:cs="Cambria"/>
                <w:sz w:val="18"/>
                <w:lang w:val="tr-TR"/>
              </w:rPr>
              <w:t>9,7</w:t>
            </w:r>
          </w:p>
          <w:p w14:paraId="025671D5" w14:textId="6F3C66BA" w:rsidR="00742D93" w:rsidRPr="00043DBF" w:rsidRDefault="00742D93" w:rsidP="00043DBF">
            <w:pPr>
              <w:rPr>
                <w:rFonts w:ascii="Times New Roman" w:eastAsia="Cambria" w:hAnsi="Cambria" w:cs="Cambria"/>
                <w:sz w:val="18"/>
                <w:lang w:val="tr-TR"/>
              </w:rPr>
            </w:pPr>
            <w:r>
              <w:rPr>
                <w:rFonts w:ascii="Times New Roman" w:eastAsia="Cambria" w:hAnsi="Cambria" w:cs="Cambria"/>
                <w:sz w:val="18"/>
                <w:lang w:val="tr-TR"/>
              </w:rPr>
              <w:t>9</w:t>
            </w:r>
          </w:p>
        </w:tc>
        <w:tc>
          <w:tcPr>
            <w:tcW w:w="1273" w:type="dxa"/>
          </w:tcPr>
          <w:p w14:paraId="4959A257" w14:textId="4BC22161" w:rsidR="00043DBF" w:rsidRPr="00043DBF" w:rsidRDefault="00921E3D" w:rsidP="00043DBF">
            <w:pPr>
              <w:rPr>
                <w:rFonts w:ascii="Times New Roman" w:eastAsia="Cambria" w:hAnsi="Cambria" w:cs="Cambria"/>
                <w:sz w:val="18"/>
                <w:lang w:val="tr-TR"/>
              </w:rPr>
            </w:pPr>
            <w:r>
              <w:rPr>
                <w:rFonts w:ascii="Times New Roman" w:eastAsia="Cambria" w:hAnsi="Cambria" w:cs="Cambria"/>
                <w:sz w:val="18"/>
                <w:lang w:val="tr-TR"/>
              </w:rPr>
              <w:t>7</w:t>
            </w:r>
          </w:p>
        </w:tc>
      </w:tr>
      <w:tr w:rsidR="00043DBF" w:rsidRPr="00043DBF" w14:paraId="5CECE407" w14:textId="77777777" w:rsidTr="00BE025F">
        <w:trPr>
          <w:trHeight w:val="420"/>
        </w:trPr>
        <w:tc>
          <w:tcPr>
            <w:tcW w:w="2071" w:type="dxa"/>
            <w:shd w:val="clear" w:color="auto" w:fill="E2EFD9"/>
          </w:tcPr>
          <w:p w14:paraId="6B93B9B6" w14:textId="77777777" w:rsidR="00043DBF" w:rsidRPr="00043DBF" w:rsidRDefault="00043DBF" w:rsidP="00043DBF">
            <w:pPr>
              <w:spacing w:before="9"/>
              <w:ind w:left="103"/>
              <w:rPr>
                <w:rFonts w:ascii="Cambria" w:eastAsia="Cambria" w:hAnsi="Cambria" w:cs="Cambria"/>
                <w:sz w:val="20"/>
                <w:lang w:val="tr-TR"/>
              </w:rPr>
            </w:pPr>
            <w:r w:rsidRPr="00043DBF">
              <w:rPr>
                <w:rFonts w:ascii="Cambria" w:eastAsia="Cambria" w:hAnsi="Cambria" w:cs="Cambria"/>
                <w:sz w:val="20"/>
                <w:lang w:val="tr-TR"/>
              </w:rPr>
              <w:t>11-15 Yıl</w:t>
            </w:r>
          </w:p>
        </w:tc>
        <w:tc>
          <w:tcPr>
            <w:tcW w:w="1790" w:type="dxa"/>
          </w:tcPr>
          <w:p w14:paraId="63FF8EA9" w14:textId="77777777" w:rsidR="001167E0" w:rsidRDefault="001167E0" w:rsidP="001167E0">
            <w:pPr>
              <w:rPr>
                <w:rFonts w:ascii="Times New Roman" w:eastAsia="Cambria" w:hAnsi="Cambria" w:cs="Cambria"/>
                <w:sz w:val="18"/>
                <w:lang w:val="tr-TR"/>
              </w:rPr>
            </w:pPr>
            <w:r>
              <w:rPr>
                <w:rFonts w:ascii="Times New Roman" w:eastAsia="Cambria" w:hAnsi="Cambria" w:cs="Cambria"/>
                <w:sz w:val="18"/>
                <w:lang w:val="tr-TR"/>
              </w:rPr>
              <w:t>İ</w:t>
            </w:r>
            <w:r>
              <w:rPr>
                <w:rFonts w:ascii="Times New Roman" w:eastAsia="Cambria" w:hAnsi="Cambria" w:cs="Cambria"/>
                <w:sz w:val="18"/>
                <w:lang w:val="tr-TR"/>
              </w:rPr>
              <w:t>ngilizce</w:t>
            </w:r>
          </w:p>
          <w:p w14:paraId="442D1149" w14:textId="76D35231" w:rsidR="001167E0" w:rsidRDefault="001167E0" w:rsidP="001167E0">
            <w:pPr>
              <w:rPr>
                <w:rFonts w:ascii="Times New Roman" w:eastAsia="Cambria" w:hAnsi="Cambria" w:cs="Cambria"/>
                <w:sz w:val="18"/>
                <w:lang w:val="tr-TR"/>
              </w:rPr>
            </w:pPr>
            <w:r>
              <w:rPr>
                <w:rFonts w:ascii="Times New Roman" w:eastAsia="Cambria" w:hAnsi="Cambria" w:cs="Cambria"/>
                <w:sz w:val="18"/>
                <w:lang w:val="tr-TR"/>
              </w:rPr>
              <w:t>T</w:t>
            </w:r>
            <w:r>
              <w:rPr>
                <w:rFonts w:ascii="Times New Roman" w:eastAsia="Cambria" w:hAnsi="Cambria" w:cs="Cambria"/>
                <w:sz w:val="18"/>
                <w:lang w:val="tr-TR"/>
              </w:rPr>
              <w:t>ü</w:t>
            </w:r>
            <w:r>
              <w:rPr>
                <w:rFonts w:ascii="Times New Roman" w:eastAsia="Cambria" w:hAnsi="Cambria" w:cs="Cambria"/>
                <w:sz w:val="18"/>
                <w:lang w:val="tr-TR"/>
              </w:rPr>
              <w:t>rk</w:t>
            </w:r>
            <w:r>
              <w:rPr>
                <w:rFonts w:ascii="Times New Roman" w:eastAsia="Cambria" w:hAnsi="Cambria" w:cs="Cambria"/>
                <w:sz w:val="18"/>
                <w:lang w:val="tr-TR"/>
              </w:rPr>
              <w:t>ç</w:t>
            </w:r>
            <w:r>
              <w:rPr>
                <w:rFonts w:ascii="Times New Roman" w:eastAsia="Cambria" w:hAnsi="Cambria" w:cs="Cambria"/>
                <w:sz w:val="18"/>
                <w:lang w:val="tr-TR"/>
              </w:rPr>
              <w:t xml:space="preserve">e  </w:t>
            </w:r>
          </w:p>
          <w:p w14:paraId="0FFD00A7" w14:textId="77777777" w:rsidR="001167E0" w:rsidRDefault="001167E0" w:rsidP="001167E0">
            <w:pPr>
              <w:rPr>
                <w:rFonts w:ascii="Times New Roman" w:eastAsia="Cambria" w:hAnsi="Cambria" w:cs="Cambria"/>
                <w:sz w:val="18"/>
                <w:lang w:val="tr-TR"/>
              </w:rPr>
            </w:pPr>
            <w:r>
              <w:rPr>
                <w:rFonts w:ascii="Times New Roman" w:eastAsia="Cambria" w:hAnsi="Cambria" w:cs="Cambria"/>
                <w:sz w:val="18"/>
                <w:lang w:val="tr-TR"/>
              </w:rPr>
              <w:t>Fen bilimleri</w:t>
            </w:r>
          </w:p>
          <w:p w14:paraId="3D77F84C" w14:textId="77777777" w:rsidR="00043DBF" w:rsidRDefault="001167E0" w:rsidP="001167E0">
            <w:pPr>
              <w:rPr>
                <w:rFonts w:ascii="Times New Roman" w:eastAsia="Cambria" w:hAnsi="Cambria" w:cs="Cambria"/>
                <w:sz w:val="18"/>
                <w:lang w:val="tr-TR"/>
              </w:rPr>
            </w:pPr>
            <w:r>
              <w:rPr>
                <w:rFonts w:ascii="Times New Roman" w:eastAsia="Cambria" w:hAnsi="Cambria" w:cs="Cambria"/>
                <w:sz w:val="18"/>
                <w:lang w:val="tr-TR"/>
              </w:rPr>
              <w:t>Sosyal bilimler</w:t>
            </w:r>
          </w:p>
          <w:p w14:paraId="7D69AAFF" w14:textId="77777777" w:rsidR="001167E0" w:rsidRDefault="001167E0" w:rsidP="001167E0">
            <w:pPr>
              <w:rPr>
                <w:rFonts w:ascii="Times New Roman" w:eastAsia="Cambria" w:hAnsi="Cambria" w:cs="Cambria"/>
                <w:sz w:val="18"/>
                <w:lang w:val="tr-TR"/>
              </w:rPr>
            </w:pPr>
            <w:r>
              <w:rPr>
                <w:rFonts w:ascii="Times New Roman" w:eastAsia="Cambria" w:hAnsi="Cambria" w:cs="Cambria"/>
                <w:sz w:val="18"/>
                <w:lang w:val="tr-TR"/>
              </w:rPr>
              <w:t>D</w:t>
            </w:r>
            <w:r>
              <w:rPr>
                <w:rFonts w:ascii="Times New Roman" w:eastAsia="Cambria" w:hAnsi="Cambria" w:cs="Cambria"/>
                <w:sz w:val="18"/>
                <w:lang w:val="tr-TR"/>
              </w:rPr>
              <w:t>İ</w:t>
            </w:r>
            <w:r>
              <w:rPr>
                <w:rFonts w:ascii="Times New Roman" w:eastAsia="Cambria" w:hAnsi="Cambria" w:cs="Cambria"/>
                <w:sz w:val="18"/>
                <w:lang w:val="tr-TR"/>
              </w:rPr>
              <w:t>KAB</w:t>
            </w:r>
          </w:p>
          <w:p w14:paraId="6E851728" w14:textId="77777777" w:rsidR="001167E0" w:rsidRDefault="001167E0" w:rsidP="001167E0">
            <w:pPr>
              <w:rPr>
                <w:rFonts w:ascii="Times New Roman" w:eastAsia="Cambria" w:hAnsi="Cambria" w:cs="Cambria"/>
                <w:sz w:val="18"/>
                <w:lang w:val="tr-TR"/>
              </w:rPr>
            </w:pPr>
            <w:r>
              <w:rPr>
                <w:rFonts w:ascii="Times New Roman" w:eastAsia="Cambria" w:hAnsi="Cambria" w:cs="Cambria"/>
                <w:sz w:val="18"/>
                <w:lang w:val="tr-TR"/>
              </w:rPr>
              <w:t>Matematik</w:t>
            </w:r>
          </w:p>
          <w:p w14:paraId="6A4AE541" w14:textId="77777777" w:rsidR="001167E0" w:rsidRDefault="001167E0" w:rsidP="001167E0">
            <w:pPr>
              <w:rPr>
                <w:rFonts w:ascii="Times New Roman" w:eastAsia="Cambria" w:hAnsi="Cambria" w:cs="Cambria"/>
                <w:sz w:val="18"/>
                <w:lang w:val="tr-TR"/>
              </w:rPr>
            </w:pPr>
            <w:r>
              <w:rPr>
                <w:rFonts w:ascii="Times New Roman" w:eastAsia="Cambria" w:hAnsi="Cambria" w:cs="Cambria"/>
                <w:sz w:val="18"/>
                <w:lang w:val="tr-TR"/>
              </w:rPr>
              <w:t>M</w:t>
            </w:r>
            <w:r>
              <w:rPr>
                <w:rFonts w:ascii="Times New Roman" w:eastAsia="Cambria" w:hAnsi="Cambria" w:cs="Cambria"/>
                <w:sz w:val="18"/>
                <w:lang w:val="tr-TR"/>
              </w:rPr>
              <w:t>ü</w:t>
            </w:r>
            <w:r>
              <w:rPr>
                <w:rFonts w:ascii="Times New Roman" w:eastAsia="Cambria" w:hAnsi="Cambria" w:cs="Cambria"/>
                <w:sz w:val="18"/>
                <w:lang w:val="tr-TR"/>
              </w:rPr>
              <w:t>zik</w:t>
            </w:r>
          </w:p>
          <w:p w14:paraId="582E1C0B" w14:textId="4560F1EB" w:rsidR="001167E0" w:rsidRDefault="001167E0" w:rsidP="001167E0">
            <w:pPr>
              <w:rPr>
                <w:rFonts w:ascii="Times New Roman" w:eastAsia="Cambria" w:hAnsi="Cambria" w:cs="Cambria"/>
                <w:sz w:val="18"/>
                <w:lang w:val="tr-TR"/>
              </w:rPr>
            </w:pPr>
            <w:r>
              <w:rPr>
                <w:rFonts w:ascii="Times New Roman" w:eastAsia="Cambria" w:hAnsi="Cambria" w:cs="Cambria"/>
                <w:sz w:val="18"/>
                <w:lang w:val="tr-TR"/>
              </w:rPr>
              <w:t>Tek. Tas</w:t>
            </w:r>
          </w:p>
          <w:p w14:paraId="02FFAE0F" w14:textId="14D75F45" w:rsidR="001167E0" w:rsidRDefault="008E5432" w:rsidP="001167E0">
            <w:pPr>
              <w:rPr>
                <w:rFonts w:ascii="Times New Roman" w:eastAsia="Cambria" w:hAnsi="Cambria" w:cs="Cambria"/>
                <w:sz w:val="18"/>
                <w:lang w:val="tr-TR"/>
              </w:rPr>
            </w:pPr>
            <w:r>
              <w:rPr>
                <w:rFonts w:ascii="Times New Roman" w:eastAsia="Cambria" w:hAnsi="Cambria" w:cs="Cambria"/>
                <w:sz w:val="18"/>
                <w:lang w:val="tr-TR"/>
              </w:rPr>
              <w:t>G</w:t>
            </w:r>
            <w:r w:rsidR="001167E0">
              <w:rPr>
                <w:rFonts w:ascii="Times New Roman" w:eastAsia="Cambria" w:hAnsi="Cambria" w:cs="Cambria"/>
                <w:sz w:val="18"/>
                <w:lang w:val="tr-TR"/>
              </w:rPr>
              <w:t>ö</w:t>
            </w:r>
            <w:r w:rsidR="001167E0">
              <w:rPr>
                <w:rFonts w:ascii="Times New Roman" w:eastAsia="Cambria" w:hAnsi="Cambria" w:cs="Cambria"/>
                <w:sz w:val="18"/>
                <w:lang w:val="tr-TR"/>
              </w:rPr>
              <w:t>rsel</w:t>
            </w:r>
          </w:p>
          <w:p w14:paraId="1D485D6D" w14:textId="46869289" w:rsidR="008E5432" w:rsidRPr="00043DBF" w:rsidRDefault="008E5432" w:rsidP="001167E0">
            <w:pPr>
              <w:rPr>
                <w:rFonts w:ascii="Times New Roman" w:eastAsia="Cambria" w:hAnsi="Cambria" w:cs="Cambria"/>
                <w:sz w:val="18"/>
                <w:lang w:val="tr-TR"/>
              </w:rPr>
            </w:pPr>
            <w:r>
              <w:rPr>
                <w:rFonts w:ascii="Times New Roman" w:eastAsia="Cambria" w:hAnsi="Cambria" w:cs="Cambria"/>
                <w:sz w:val="18"/>
                <w:lang w:val="tr-TR"/>
              </w:rPr>
              <w:t>rehberlik</w:t>
            </w:r>
          </w:p>
        </w:tc>
        <w:tc>
          <w:tcPr>
            <w:tcW w:w="1901" w:type="dxa"/>
          </w:tcPr>
          <w:p w14:paraId="75D0367B" w14:textId="41921F3F" w:rsidR="00043DBF" w:rsidRDefault="001167E0" w:rsidP="00043DBF">
            <w:pPr>
              <w:rPr>
                <w:rFonts w:ascii="Times New Roman" w:eastAsia="Cambria" w:hAnsi="Cambria" w:cs="Cambria"/>
                <w:sz w:val="18"/>
                <w:lang w:val="tr-TR"/>
              </w:rPr>
            </w:pPr>
            <w:r>
              <w:rPr>
                <w:rFonts w:ascii="Times New Roman" w:eastAsia="Cambria" w:hAnsi="Cambria" w:cs="Cambria"/>
                <w:sz w:val="18"/>
                <w:lang w:val="tr-TR"/>
              </w:rPr>
              <w:t>1</w:t>
            </w:r>
          </w:p>
          <w:p w14:paraId="21D05797" w14:textId="15C8056C" w:rsidR="001167E0" w:rsidRDefault="001167E0" w:rsidP="00043DBF">
            <w:pPr>
              <w:rPr>
                <w:rFonts w:ascii="Times New Roman" w:eastAsia="Cambria" w:hAnsi="Cambria" w:cs="Cambria"/>
                <w:sz w:val="18"/>
                <w:lang w:val="tr-TR"/>
              </w:rPr>
            </w:pPr>
            <w:r>
              <w:rPr>
                <w:rFonts w:ascii="Times New Roman" w:eastAsia="Cambria" w:hAnsi="Cambria" w:cs="Cambria"/>
                <w:sz w:val="18"/>
                <w:lang w:val="tr-TR"/>
              </w:rPr>
              <w:t>2</w:t>
            </w:r>
          </w:p>
          <w:p w14:paraId="7F8ECF80" w14:textId="1B9E5B05" w:rsidR="001167E0" w:rsidRDefault="00D72FA6" w:rsidP="00043DBF">
            <w:pPr>
              <w:rPr>
                <w:rFonts w:ascii="Times New Roman" w:eastAsia="Cambria" w:hAnsi="Cambria" w:cs="Cambria"/>
                <w:sz w:val="18"/>
                <w:lang w:val="tr-TR"/>
              </w:rPr>
            </w:pPr>
            <w:r>
              <w:rPr>
                <w:rFonts w:ascii="Times New Roman" w:eastAsia="Cambria" w:hAnsi="Cambria" w:cs="Cambria"/>
                <w:sz w:val="18"/>
                <w:lang w:val="tr-TR"/>
              </w:rPr>
              <w:t>1</w:t>
            </w:r>
          </w:p>
          <w:p w14:paraId="40448EBB" w14:textId="375D7412" w:rsidR="001167E0" w:rsidRDefault="000C5C79" w:rsidP="00043DBF">
            <w:pPr>
              <w:rPr>
                <w:rFonts w:ascii="Times New Roman" w:eastAsia="Cambria" w:hAnsi="Cambria" w:cs="Cambria"/>
                <w:sz w:val="18"/>
                <w:lang w:val="tr-TR"/>
              </w:rPr>
            </w:pPr>
            <w:r>
              <w:rPr>
                <w:rFonts w:ascii="Times New Roman" w:eastAsia="Cambria" w:hAnsi="Cambria" w:cs="Cambria"/>
                <w:sz w:val="18"/>
                <w:lang w:val="tr-TR"/>
              </w:rPr>
              <w:t>0</w:t>
            </w:r>
          </w:p>
          <w:p w14:paraId="0F65177E" w14:textId="02D83D95" w:rsidR="001167E0" w:rsidRDefault="004D3D4C" w:rsidP="00043DBF">
            <w:pPr>
              <w:rPr>
                <w:rFonts w:ascii="Times New Roman" w:eastAsia="Cambria" w:hAnsi="Cambria" w:cs="Cambria"/>
                <w:sz w:val="18"/>
                <w:lang w:val="tr-TR"/>
              </w:rPr>
            </w:pPr>
            <w:r>
              <w:rPr>
                <w:rFonts w:ascii="Times New Roman" w:eastAsia="Cambria" w:hAnsi="Cambria" w:cs="Cambria"/>
                <w:sz w:val="18"/>
                <w:lang w:val="tr-TR"/>
              </w:rPr>
              <w:t>0</w:t>
            </w:r>
          </w:p>
          <w:p w14:paraId="445A0A19" w14:textId="77777777" w:rsidR="001167E0" w:rsidRDefault="001167E0" w:rsidP="00043DBF">
            <w:pPr>
              <w:rPr>
                <w:rFonts w:ascii="Times New Roman" w:eastAsia="Cambria" w:hAnsi="Cambria" w:cs="Cambria"/>
                <w:sz w:val="18"/>
                <w:lang w:val="tr-TR"/>
              </w:rPr>
            </w:pPr>
            <w:r>
              <w:rPr>
                <w:rFonts w:ascii="Times New Roman" w:eastAsia="Cambria" w:hAnsi="Cambria" w:cs="Cambria"/>
                <w:sz w:val="18"/>
                <w:lang w:val="tr-TR"/>
              </w:rPr>
              <w:t>1</w:t>
            </w:r>
          </w:p>
          <w:p w14:paraId="760E9FA1" w14:textId="6A00F9A8" w:rsidR="001167E0" w:rsidRDefault="000C5C79" w:rsidP="00043DBF">
            <w:pPr>
              <w:rPr>
                <w:rFonts w:ascii="Times New Roman" w:eastAsia="Cambria" w:hAnsi="Cambria" w:cs="Cambria"/>
                <w:sz w:val="18"/>
                <w:lang w:val="tr-TR"/>
              </w:rPr>
            </w:pPr>
            <w:r>
              <w:rPr>
                <w:rFonts w:ascii="Times New Roman" w:eastAsia="Cambria" w:hAnsi="Cambria" w:cs="Cambria"/>
                <w:sz w:val="18"/>
                <w:lang w:val="tr-TR"/>
              </w:rPr>
              <w:t>1</w:t>
            </w:r>
          </w:p>
          <w:p w14:paraId="1E401868" w14:textId="77777777" w:rsidR="001167E0" w:rsidRDefault="001167E0" w:rsidP="00043DBF">
            <w:pPr>
              <w:rPr>
                <w:rFonts w:ascii="Times New Roman" w:eastAsia="Cambria" w:hAnsi="Cambria" w:cs="Cambria"/>
                <w:sz w:val="18"/>
                <w:lang w:val="tr-TR"/>
              </w:rPr>
            </w:pPr>
            <w:r>
              <w:rPr>
                <w:rFonts w:ascii="Times New Roman" w:eastAsia="Cambria" w:hAnsi="Cambria" w:cs="Cambria"/>
                <w:sz w:val="18"/>
                <w:lang w:val="tr-TR"/>
              </w:rPr>
              <w:t>1</w:t>
            </w:r>
          </w:p>
          <w:p w14:paraId="138A20EC" w14:textId="25888EBA" w:rsidR="001167E0" w:rsidRDefault="004D3D4C" w:rsidP="00043DBF">
            <w:pPr>
              <w:rPr>
                <w:rFonts w:ascii="Times New Roman" w:eastAsia="Cambria" w:hAnsi="Cambria" w:cs="Cambria"/>
                <w:sz w:val="18"/>
                <w:lang w:val="tr-TR"/>
              </w:rPr>
            </w:pPr>
            <w:r>
              <w:rPr>
                <w:rFonts w:ascii="Times New Roman" w:eastAsia="Cambria" w:hAnsi="Cambria" w:cs="Cambria"/>
                <w:sz w:val="18"/>
                <w:lang w:val="tr-TR"/>
              </w:rPr>
              <w:t>0</w:t>
            </w:r>
          </w:p>
          <w:p w14:paraId="7C34DE0F" w14:textId="2405254D" w:rsidR="008E5432" w:rsidRPr="00043DBF" w:rsidRDefault="008E5432" w:rsidP="00043DBF">
            <w:pPr>
              <w:rPr>
                <w:rFonts w:ascii="Times New Roman" w:eastAsia="Cambria" w:hAnsi="Cambria" w:cs="Cambria"/>
                <w:sz w:val="18"/>
                <w:lang w:val="tr-TR"/>
              </w:rPr>
            </w:pPr>
            <w:r>
              <w:rPr>
                <w:rFonts w:ascii="Times New Roman" w:eastAsia="Cambria" w:hAnsi="Cambria" w:cs="Cambria"/>
                <w:sz w:val="18"/>
                <w:lang w:val="tr-TR"/>
              </w:rPr>
              <w:t>1</w:t>
            </w:r>
          </w:p>
        </w:tc>
        <w:tc>
          <w:tcPr>
            <w:tcW w:w="1274" w:type="dxa"/>
          </w:tcPr>
          <w:p w14:paraId="72C964A3" w14:textId="43AEAFD6" w:rsidR="00043DBF" w:rsidRDefault="001167E0" w:rsidP="00043DBF">
            <w:pPr>
              <w:rPr>
                <w:rFonts w:ascii="Times New Roman" w:eastAsia="Cambria" w:hAnsi="Cambria" w:cs="Cambria"/>
                <w:sz w:val="18"/>
                <w:lang w:val="tr-TR"/>
              </w:rPr>
            </w:pPr>
            <w:r>
              <w:rPr>
                <w:rFonts w:ascii="Times New Roman" w:eastAsia="Cambria" w:hAnsi="Cambria" w:cs="Cambria"/>
                <w:sz w:val="18"/>
                <w:lang w:val="tr-TR"/>
              </w:rPr>
              <w:t>0</w:t>
            </w:r>
          </w:p>
          <w:p w14:paraId="7166B126" w14:textId="1B1F421E" w:rsidR="001167E0" w:rsidRDefault="00695ACC" w:rsidP="00043DBF">
            <w:pPr>
              <w:rPr>
                <w:rFonts w:ascii="Times New Roman" w:eastAsia="Cambria" w:hAnsi="Cambria" w:cs="Cambria"/>
                <w:sz w:val="18"/>
                <w:lang w:val="tr-TR"/>
              </w:rPr>
            </w:pPr>
            <w:r>
              <w:rPr>
                <w:rFonts w:ascii="Times New Roman" w:eastAsia="Cambria" w:hAnsi="Cambria" w:cs="Cambria"/>
                <w:sz w:val="18"/>
                <w:lang w:val="tr-TR"/>
              </w:rPr>
              <w:t>0</w:t>
            </w:r>
          </w:p>
          <w:p w14:paraId="1F69AEB9" w14:textId="1938439B" w:rsidR="001167E0" w:rsidRDefault="00695ACC" w:rsidP="00043DBF">
            <w:pPr>
              <w:rPr>
                <w:rFonts w:ascii="Times New Roman" w:eastAsia="Cambria" w:hAnsi="Cambria" w:cs="Cambria"/>
                <w:sz w:val="18"/>
                <w:lang w:val="tr-TR"/>
              </w:rPr>
            </w:pPr>
            <w:r>
              <w:rPr>
                <w:rFonts w:ascii="Times New Roman" w:eastAsia="Cambria" w:hAnsi="Cambria" w:cs="Cambria"/>
                <w:sz w:val="18"/>
                <w:lang w:val="tr-TR"/>
              </w:rPr>
              <w:t>0</w:t>
            </w:r>
          </w:p>
          <w:p w14:paraId="7A9B81C0" w14:textId="3666DBB4" w:rsidR="001167E0" w:rsidRDefault="000C5C79" w:rsidP="00043DBF">
            <w:pPr>
              <w:rPr>
                <w:rFonts w:ascii="Times New Roman" w:eastAsia="Cambria" w:hAnsi="Cambria" w:cs="Cambria"/>
                <w:sz w:val="18"/>
                <w:lang w:val="tr-TR"/>
              </w:rPr>
            </w:pPr>
            <w:r>
              <w:rPr>
                <w:rFonts w:ascii="Times New Roman" w:eastAsia="Cambria" w:hAnsi="Cambria" w:cs="Cambria"/>
                <w:sz w:val="18"/>
                <w:lang w:val="tr-TR"/>
              </w:rPr>
              <w:t>1</w:t>
            </w:r>
          </w:p>
          <w:p w14:paraId="7E72967D" w14:textId="07F2D242" w:rsidR="001167E0" w:rsidRDefault="000C5C79" w:rsidP="00043DBF">
            <w:pPr>
              <w:rPr>
                <w:rFonts w:ascii="Times New Roman" w:eastAsia="Cambria" w:hAnsi="Cambria" w:cs="Cambria"/>
                <w:sz w:val="18"/>
                <w:lang w:val="tr-TR"/>
              </w:rPr>
            </w:pPr>
            <w:r>
              <w:rPr>
                <w:rFonts w:ascii="Times New Roman" w:eastAsia="Cambria" w:hAnsi="Cambria" w:cs="Cambria"/>
                <w:sz w:val="18"/>
                <w:lang w:val="tr-TR"/>
              </w:rPr>
              <w:t>2</w:t>
            </w:r>
          </w:p>
          <w:p w14:paraId="1DBC02FA" w14:textId="02E88ECC" w:rsidR="001167E0" w:rsidRDefault="000C5C79" w:rsidP="00043DBF">
            <w:pPr>
              <w:rPr>
                <w:rFonts w:ascii="Times New Roman" w:eastAsia="Cambria" w:hAnsi="Cambria" w:cs="Cambria"/>
                <w:sz w:val="18"/>
                <w:lang w:val="tr-TR"/>
              </w:rPr>
            </w:pPr>
            <w:r>
              <w:rPr>
                <w:rFonts w:ascii="Times New Roman" w:eastAsia="Cambria" w:hAnsi="Cambria" w:cs="Cambria"/>
                <w:sz w:val="18"/>
                <w:lang w:val="tr-TR"/>
              </w:rPr>
              <w:t>2</w:t>
            </w:r>
          </w:p>
          <w:p w14:paraId="11F68CEA" w14:textId="7124DFA8" w:rsidR="001167E0" w:rsidRDefault="000C5C79" w:rsidP="00043DBF">
            <w:pPr>
              <w:rPr>
                <w:rFonts w:ascii="Times New Roman" w:eastAsia="Cambria" w:hAnsi="Cambria" w:cs="Cambria"/>
                <w:sz w:val="18"/>
                <w:lang w:val="tr-TR"/>
              </w:rPr>
            </w:pPr>
            <w:r>
              <w:rPr>
                <w:rFonts w:ascii="Times New Roman" w:eastAsia="Cambria" w:hAnsi="Cambria" w:cs="Cambria"/>
                <w:sz w:val="18"/>
                <w:lang w:val="tr-TR"/>
              </w:rPr>
              <w:t>0</w:t>
            </w:r>
          </w:p>
          <w:p w14:paraId="2875B038" w14:textId="6339CABC" w:rsidR="001167E0" w:rsidRDefault="000C5C79" w:rsidP="00043DBF">
            <w:pPr>
              <w:rPr>
                <w:rFonts w:ascii="Times New Roman" w:eastAsia="Cambria" w:hAnsi="Cambria" w:cs="Cambria"/>
                <w:sz w:val="18"/>
                <w:lang w:val="tr-TR"/>
              </w:rPr>
            </w:pPr>
            <w:r>
              <w:rPr>
                <w:rFonts w:ascii="Times New Roman" w:eastAsia="Cambria" w:hAnsi="Cambria" w:cs="Cambria"/>
                <w:sz w:val="18"/>
                <w:lang w:val="tr-TR"/>
              </w:rPr>
              <w:t>0</w:t>
            </w:r>
          </w:p>
          <w:p w14:paraId="0C4BC14F" w14:textId="3B2363E8" w:rsidR="001167E0" w:rsidRDefault="004D3D4C" w:rsidP="00043DBF">
            <w:pPr>
              <w:rPr>
                <w:rFonts w:ascii="Times New Roman" w:eastAsia="Cambria" w:hAnsi="Cambria" w:cs="Cambria"/>
                <w:sz w:val="18"/>
                <w:lang w:val="tr-TR"/>
              </w:rPr>
            </w:pPr>
            <w:r>
              <w:rPr>
                <w:rFonts w:ascii="Times New Roman" w:eastAsia="Cambria" w:hAnsi="Cambria" w:cs="Cambria"/>
                <w:sz w:val="18"/>
                <w:lang w:val="tr-TR"/>
              </w:rPr>
              <w:t>1</w:t>
            </w:r>
          </w:p>
          <w:p w14:paraId="1337DFE3" w14:textId="4AC172A8" w:rsidR="001167E0" w:rsidRPr="00043DBF" w:rsidRDefault="008F2558" w:rsidP="00043DBF">
            <w:pPr>
              <w:rPr>
                <w:rFonts w:ascii="Times New Roman" w:eastAsia="Cambria" w:hAnsi="Cambria" w:cs="Cambria"/>
                <w:sz w:val="18"/>
                <w:lang w:val="tr-TR"/>
              </w:rPr>
            </w:pPr>
            <w:r>
              <w:rPr>
                <w:rFonts w:ascii="Times New Roman" w:eastAsia="Cambria" w:hAnsi="Cambria" w:cs="Cambria"/>
                <w:sz w:val="18"/>
                <w:lang w:val="tr-TR"/>
              </w:rPr>
              <w:t>0</w:t>
            </w:r>
          </w:p>
        </w:tc>
        <w:tc>
          <w:tcPr>
            <w:tcW w:w="1272" w:type="dxa"/>
          </w:tcPr>
          <w:p w14:paraId="55BD0FA1" w14:textId="6E1DA029" w:rsidR="00043DBF" w:rsidRDefault="001167E0" w:rsidP="00043DBF">
            <w:pPr>
              <w:rPr>
                <w:rFonts w:ascii="Times New Roman" w:eastAsia="Cambria" w:hAnsi="Cambria" w:cs="Cambria"/>
                <w:sz w:val="18"/>
                <w:lang w:val="tr-TR"/>
              </w:rPr>
            </w:pPr>
            <w:r>
              <w:rPr>
                <w:rFonts w:ascii="Times New Roman" w:eastAsia="Cambria" w:hAnsi="Cambria" w:cs="Cambria"/>
                <w:sz w:val="18"/>
                <w:lang w:val="tr-TR"/>
              </w:rPr>
              <w:t>10</w:t>
            </w:r>
          </w:p>
          <w:p w14:paraId="0E3E7DA0" w14:textId="12FE05E8" w:rsidR="001167E0" w:rsidRDefault="001167E0" w:rsidP="00043DBF">
            <w:pPr>
              <w:rPr>
                <w:rFonts w:ascii="Times New Roman" w:eastAsia="Cambria" w:hAnsi="Cambria" w:cs="Cambria"/>
                <w:sz w:val="18"/>
                <w:lang w:val="tr-TR"/>
              </w:rPr>
            </w:pPr>
            <w:r>
              <w:rPr>
                <w:rFonts w:ascii="Times New Roman" w:eastAsia="Cambria" w:hAnsi="Cambria" w:cs="Cambria"/>
                <w:sz w:val="18"/>
                <w:lang w:val="tr-TR"/>
              </w:rPr>
              <w:t>11,11</w:t>
            </w:r>
          </w:p>
          <w:p w14:paraId="00102601" w14:textId="7DFC3E03" w:rsidR="001167E0" w:rsidRDefault="00D72FA6" w:rsidP="00043DBF">
            <w:pPr>
              <w:rPr>
                <w:rFonts w:ascii="Times New Roman" w:eastAsia="Cambria" w:hAnsi="Cambria" w:cs="Cambria"/>
                <w:sz w:val="18"/>
                <w:lang w:val="tr-TR"/>
              </w:rPr>
            </w:pPr>
            <w:r>
              <w:rPr>
                <w:rFonts w:ascii="Times New Roman" w:eastAsia="Cambria" w:hAnsi="Cambria" w:cs="Cambria"/>
                <w:sz w:val="18"/>
                <w:lang w:val="tr-TR"/>
              </w:rPr>
              <w:t>11</w:t>
            </w:r>
          </w:p>
          <w:p w14:paraId="2C05BB0B" w14:textId="6909F90C" w:rsidR="001167E0" w:rsidRDefault="00D72FA6" w:rsidP="00043DBF">
            <w:pPr>
              <w:rPr>
                <w:rFonts w:ascii="Times New Roman" w:eastAsia="Cambria" w:hAnsi="Cambria" w:cs="Cambria"/>
                <w:sz w:val="18"/>
                <w:lang w:val="tr-TR"/>
              </w:rPr>
            </w:pPr>
            <w:r>
              <w:rPr>
                <w:rFonts w:ascii="Times New Roman" w:eastAsia="Cambria" w:hAnsi="Cambria" w:cs="Cambria"/>
                <w:sz w:val="18"/>
                <w:lang w:val="tr-TR"/>
              </w:rPr>
              <w:t>10</w:t>
            </w:r>
          </w:p>
          <w:p w14:paraId="66A9B38F" w14:textId="6A59F4FE" w:rsidR="001167E0" w:rsidRDefault="001167E0" w:rsidP="00043DBF">
            <w:pPr>
              <w:rPr>
                <w:rFonts w:ascii="Times New Roman" w:eastAsia="Cambria" w:hAnsi="Cambria" w:cs="Cambria"/>
                <w:sz w:val="18"/>
                <w:lang w:val="tr-TR"/>
              </w:rPr>
            </w:pPr>
            <w:r>
              <w:rPr>
                <w:rFonts w:ascii="Times New Roman" w:eastAsia="Cambria" w:hAnsi="Cambria" w:cs="Cambria"/>
                <w:sz w:val="18"/>
                <w:lang w:val="tr-TR"/>
              </w:rPr>
              <w:t>10</w:t>
            </w:r>
            <w:r w:rsidR="000C5C79">
              <w:rPr>
                <w:rFonts w:ascii="Times New Roman" w:eastAsia="Cambria" w:hAnsi="Cambria" w:cs="Cambria"/>
                <w:sz w:val="18"/>
                <w:lang w:val="tr-TR"/>
              </w:rPr>
              <w:t>,11</w:t>
            </w:r>
          </w:p>
          <w:p w14:paraId="02D1BBEA" w14:textId="26778674" w:rsidR="001167E0" w:rsidRDefault="001167E0" w:rsidP="00043DBF">
            <w:pPr>
              <w:rPr>
                <w:rFonts w:ascii="Times New Roman" w:eastAsia="Cambria" w:hAnsi="Cambria" w:cs="Cambria"/>
                <w:sz w:val="18"/>
                <w:lang w:val="tr-TR"/>
              </w:rPr>
            </w:pPr>
            <w:r>
              <w:rPr>
                <w:rFonts w:ascii="Times New Roman" w:eastAsia="Cambria" w:hAnsi="Cambria" w:cs="Cambria"/>
                <w:sz w:val="18"/>
                <w:lang w:val="tr-TR"/>
              </w:rPr>
              <w:t>11</w:t>
            </w:r>
            <w:r w:rsidR="0088325E">
              <w:rPr>
                <w:rFonts w:ascii="Times New Roman" w:eastAsia="Cambria" w:hAnsi="Cambria" w:cs="Cambria"/>
                <w:sz w:val="18"/>
                <w:lang w:val="tr-TR"/>
              </w:rPr>
              <w:t>,10</w:t>
            </w:r>
            <w:r w:rsidR="000C5C79">
              <w:rPr>
                <w:rFonts w:ascii="Times New Roman" w:eastAsia="Cambria" w:hAnsi="Cambria" w:cs="Cambria"/>
                <w:sz w:val="18"/>
                <w:lang w:val="tr-TR"/>
              </w:rPr>
              <w:t>,15</w:t>
            </w:r>
          </w:p>
          <w:p w14:paraId="02F97966" w14:textId="7DE8C0A0" w:rsidR="001167E0" w:rsidRDefault="000C5C79" w:rsidP="00043DBF">
            <w:pPr>
              <w:rPr>
                <w:rFonts w:ascii="Times New Roman" w:eastAsia="Cambria" w:hAnsi="Cambria" w:cs="Cambria"/>
                <w:sz w:val="18"/>
                <w:lang w:val="tr-TR"/>
              </w:rPr>
            </w:pPr>
            <w:r>
              <w:rPr>
                <w:rFonts w:ascii="Times New Roman" w:eastAsia="Cambria" w:hAnsi="Cambria" w:cs="Cambria"/>
                <w:sz w:val="18"/>
                <w:lang w:val="tr-TR"/>
              </w:rPr>
              <w:t>11</w:t>
            </w:r>
          </w:p>
          <w:p w14:paraId="3E160F3B" w14:textId="77777777" w:rsidR="001167E0" w:rsidRDefault="001167E0" w:rsidP="00043DBF">
            <w:pPr>
              <w:rPr>
                <w:rFonts w:ascii="Times New Roman" w:eastAsia="Cambria" w:hAnsi="Cambria" w:cs="Cambria"/>
                <w:sz w:val="18"/>
                <w:lang w:val="tr-TR"/>
              </w:rPr>
            </w:pPr>
            <w:r>
              <w:rPr>
                <w:rFonts w:ascii="Times New Roman" w:eastAsia="Cambria" w:hAnsi="Cambria" w:cs="Cambria"/>
                <w:sz w:val="18"/>
                <w:lang w:val="tr-TR"/>
              </w:rPr>
              <w:t>11</w:t>
            </w:r>
          </w:p>
          <w:p w14:paraId="218C30A3" w14:textId="77777777" w:rsidR="001167E0" w:rsidRDefault="001167E0" w:rsidP="00043DBF">
            <w:pPr>
              <w:rPr>
                <w:rFonts w:ascii="Times New Roman" w:eastAsia="Cambria" w:hAnsi="Cambria" w:cs="Cambria"/>
                <w:sz w:val="18"/>
                <w:lang w:val="tr-TR"/>
              </w:rPr>
            </w:pPr>
            <w:r>
              <w:rPr>
                <w:rFonts w:ascii="Times New Roman" w:eastAsia="Cambria" w:hAnsi="Cambria" w:cs="Cambria"/>
                <w:sz w:val="18"/>
                <w:lang w:val="tr-TR"/>
              </w:rPr>
              <w:t>11</w:t>
            </w:r>
          </w:p>
          <w:p w14:paraId="6194B372" w14:textId="14D996E9" w:rsidR="008E5432" w:rsidRPr="00043DBF" w:rsidRDefault="001167E0" w:rsidP="00043DBF">
            <w:pPr>
              <w:rPr>
                <w:rFonts w:ascii="Times New Roman" w:eastAsia="Cambria" w:hAnsi="Cambria" w:cs="Cambria"/>
                <w:sz w:val="18"/>
                <w:lang w:val="tr-TR"/>
              </w:rPr>
            </w:pPr>
            <w:r>
              <w:rPr>
                <w:rFonts w:ascii="Times New Roman" w:eastAsia="Cambria" w:hAnsi="Cambria" w:cs="Cambria"/>
                <w:sz w:val="18"/>
                <w:lang w:val="tr-TR"/>
              </w:rPr>
              <w:t>11</w:t>
            </w:r>
          </w:p>
        </w:tc>
        <w:tc>
          <w:tcPr>
            <w:tcW w:w="1273" w:type="dxa"/>
          </w:tcPr>
          <w:p w14:paraId="20B50E28" w14:textId="7AFB9987" w:rsidR="00043DBF" w:rsidRPr="00043DBF" w:rsidRDefault="00717066" w:rsidP="00043DBF">
            <w:pPr>
              <w:rPr>
                <w:rFonts w:ascii="Times New Roman" w:eastAsia="Cambria" w:hAnsi="Cambria" w:cs="Cambria"/>
                <w:sz w:val="18"/>
                <w:lang w:val="tr-TR"/>
              </w:rPr>
            </w:pPr>
            <w:r>
              <w:rPr>
                <w:rFonts w:ascii="Times New Roman" w:eastAsia="Cambria" w:hAnsi="Cambria" w:cs="Cambria"/>
                <w:sz w:val="18"/>
                <w:lang w:val="tr-TR"/>
              </w:rPr>
              <w:t>14</w:t>
            </w:r>
          </w:p>
        </w:tc>
      </w:tr>
      <w:tr w:rsidR="00043DBF" w:rsidRPr="00043DBF" w14:paraId="0D947539" w14:textId="77777777" w:rsidTr="00BE025F">
        <w:trPr>
          <w:trHeight w:val="420"/>
        </w:trPr>
        <w:tc>
          <w:tcPr>
            <w:tcW w:w="2071" w:type="dxa"/>
            <w:shd w:val="clear" w:color="auto" w:fill="E2EFD9"/>
          </w:tcPr>
          <w:p w14:paraId="06F4D609" w14:textId="77777777" w:rsidR="00043DBF" w:rsidRPr="00043DBF" w:rsidRDefault="00043DBF" w:rsidP="00043DBF">
            <w:pPr>
              <w:spacing w:before="9"/>
              <w:ind w:left="103"/>
              <w:rPr>
                <w:rFonts w:ascii="Cambria" w:eastAsia="Cambria" w:hAnsi="Cambria" w:cs="Cambria"/>
                <w:sz w:val="20"/>
                <w:lang w:val="tr-TR"/>
              </w:rPr>
            </w:pPr>
            <w:r w:rsidRPr="00043DBF">
              <w:rPr>
                <w:rFonts w:ascii="Cambria" w:eastAsia="Cambria" w:hAnsi="Cambria" w:cs="Cambria"/>
                <w:sz w:val="20"/>
                <w:lang w:val="tr-TR"/>
              </w:rPr>
              <w:t>16-20</w:t>
            </w:r>
          </w:p>
        </w:tc>
        <w:tc>
          <w:tcPr>
            <w:tcW w:w="1790" w:type="dxa"/>
          </w:tcPr>
          <w:p w14:paraId="650067C2" w14:textId="77777777" w:rsidR="00043DBF" w:rsidRDefault="00184C73" w:rsidP="00043DBF">
            <w:pPr>
              <w:rPr>
                <w:rFonts w:ascii="Times New Roman" w:eastAsia="Cambria" w:hAnsi="Cambria" w:cs="Cambria"/>
                <w:sz w:val="18"/>
                <w:lang w:val="tr-TR"/>
              </w:rPr>
            </w:pPr>
            <w:r>
              <w:rPr>
                <w:rFonts w:ascii="Times New Roman" w:eastAsia="Cambria" w:hAnsi="Cambria" w:cs="Cambria"/>
                <w:sz w:val="18"/>
                <w:lang w:val="tr-TR"/>
              </w:rPr>
              <w:t>İ</w:t>
            </w:r>
            <w:r>
              <w:rPr>
                <w:rFonts w:ascii="Times New Roman" w:eastAsia="Cambria" w:hAnsi="Cambria" w:cs="Cambria"/>
                <w:sz w:val="18"/>
                <w:lang w:val="tr-TR"/>
              </w:rPr>
              <w:t>ngilizce</w:t>
            </w:r>
          </w:p>
          <w:p w14:paraId="0C3FA19F" w14:textId="77777777" w:rsidR="00184C73" w:rsidRDefault="00184C73" w:rsidP="00043DBF">
            <w:pPr>
              <w:rPr>
                <w:rFonts w:ascii="Times New Roman" w:eastAsia="Cambria" w:hAnsi="Cambria" w:cs="Cambria"/>
                <w:sz w:val="18"/>
                <w:lang w:val="tr-TR"/>
              </w:rPr>
            </w:pPr>
            <w:r>
              <w:rPr>
                <w:rFonts w:ascii="Times New Roman" w:eastAsia="Cambria" w:hAnsi="Cambria" w:cs="Cambria"/>
                <w:sz w:val="18"/>
                <w:lang w:val="tr-TR"/>
              </w:rPr>
              <w:t>Matematik</w:t>
            </w:r>
          </w:p>
          <w:p w14:paraId="7EE31D8F" w14:textId="77777777" w:rsidR="00184C73" w:rsidRDefault="00184C73" w:rsidP="00043DBF">
            <w:pPr>
              <w:rPr>
                <w:rFonts w:ascii="Times New Roman" w:eastAsia="Cambria" w:hAnsi="Cambria" w:cs="Cambria"/>
                <w:sz w:val="18"/>
                <w:lang w:val="tr-TR"/>
              </w:rPr>
            </w:pPr>
            <w:r>
              <w:rPr>
                <w:rFonts w:ascii="Times New Roman" w:eastAsia="Cambria" w:hAnsi="Cambria" w:cs="Cambria"/>
                <w:sz w:val="18"/>
                <w:lang w:val="tr-TR"/>
              </w:rPr>
              <w:t>T</w:t>
            </w:r>
            <w:r>
              <w:rPr>
                <w:rFonts w:ascii="Times New Roman" w:eastAsia="Cambria" w:hAnsi="Cambria" w:cs="Cambria"/>
                <w:sz w:val="18"/>
                <w:lang w:val="tr-TR"/>
              </w:rPr>
              <w:t>ü</w:t>
            </w:r>
            <w:r>
              <w:rPr>
                <w:rFonts w:ascii="Times New Roman" w:eastAsia="Cambria" w:hAnsi="Cambria" w:cs="Cambria"/>
                <w:sz w:val="18"/>
                <w:lang w:val="tr-TR"/>
              </w:rPr>
              <w:t>rk</w:t>
            </w:r>
            <w:r>
              <w:rPr>
                <w:rFonts w:ascii="Times New Roman" w:eastAsia="Cambria" w:hAnsi="Cambria" w:cs="Cambria"/>
                <w:sz w:val="18"/>
                <w:lang w:val="tr-TR"/>
              </w:rPr>
              <w:t>ç</w:t>
            </w:r>
            <w:r>
              <w:rPr>
                <w:rFonts w:ascii="Times New Roman" w:eastAsia="Cambria" w:hAnsi="Cambria" w:cs="Cambria"/>
                <w:sz w:val="18"/>
                <w:lang w:val="tr-TR"/>
              </w:rPr>
              <w:t>e</w:t>
            </w:r>
          </w:p>
          <w:p w14:paraId="79C3C38D" w14:textId="30E9F541" w:rsidR="00184C73" w:rsidRPr="00043DBF" w:rsidRDefault="00184C73" w:rsidP="00043DBF">
            <w:pPr>
              <w:rPr>
                <w:rFonts w:ascii="Times New Roman" w:eastAsia="Cambria" w:hAnsi="Cambria" w:cs="Cambria"/>
                <w:sz w:val="18"/>
                <w:lang w:val="tr-TR"/>
              </w:rPr>
            </w:pPr>
            <w:r>
              <w:rPr>
                <w:rFonts w:ascii="Times New Roman" w:eastAsia="Cambria" w:hAnsi="Cambria" w:cs="Cambria"/>
                <w:sz w:val="18"/>
                <w:lang w:val="tr-TR"/>
              </w:rPr>
              <w:t>Bili</w:t>
            </w:r>
            <w:r>
              <w:rPr>
                <w:rFonts w:ascii="Times New Roman" w:eastAsia="Cambria" w:hAnsi="Cambria" w:cs="Cambria"/>
                <w:sz w:val="18"/>
                <w:lang w:val="tr-TR"/>
              </w:rPr>
              <w:t>ş</w:t>
            </w:r>
            <w:r>
              <w:rPr>
                <w:rFonts w:ascii="Times New Roman" w:eastAsia="Cambria" w:hAnsi="Cambria" w:cs="Cambria"/>
                <w:sz w:val="18"/>
                <w:lang w:val="tr-TR"/>
              </w:rPr>
              <w:t>im</w:t>
            </w:r>
          </w:p>
        </w:tc>
        <w:tc>
          <w:tcPr>
            <w:tcW w:w="1901" w:type="dxa"/>
          </w:tcPr>
          <w:p w14:paraId="163E6D9B" w14:textId="77777777" w:rsidR="00043DBF" w:rsidRDefault="00184C73" w:rsidP="00043DBF">
            <w:pPr>
              <w:rPr>
                <w:rFonts w:ascii="Times New Roman" w:eastAsia="Cambria" w:hAnsi="Cambria" w:cs="Cambria"/>
                <w:sz w:val="18"/>
                <w:lang w:val="tr-TR"/>
              </w:rPr>
            </w:pPr>
            <w:r>
              <w:rPr>
                <w:rFonts w:ascii="Times New Roman" w:eastAsia="Cambria" w:hAnsi="Cambria" w:cs="Cambria"/>
                <w:sz w:val="18"/>
                <w:lang w:val="tr-TR"/>
              </w:rPr>
              <w:t>1</w:t>
            </w:r>
          </w:p>
          <w:p w14:paraId="0D53AF44" w14:textId="77777777" w:rsidR="00184C73" w:rsidRDefault="00184C73" w:rsidP="00043DBF">
            <w:pPr>
              <w:rPr>
                <w:rFonts w:ascii="Times New Roman" w:eastAsia="Cambria" w:hAnsi="Cambria" w:cs="Cambria"/>
                <w:sz w:val="18"/>
                <w:lang w:val="tr-TR"/>
              </w:rPr>
            </w:pPr>
            <w:r>
              <w:rPr>
                <w:rFonts w:ascii="Times New Roman" w:eastAsia="Cambria" w:hAnsi="Cambria" w:cs="Cambria"/>
                <w:sz w:val="18"/>
                <w:lang w:val="tr-TR"/>
              </w:rPr>
              <w:t>1</w:t>
            </w:r>
          </w:p>
          <w:p w14:paraId="38BFB248" w14:textId="77777777" w:rsidR="00184C73" w:rsidRDefault="00184C73" w:rsidP="00043DBF">
            <w:pPr>
              <w:rPr>
                <w:rFonts w:ascii="Times New Roman" w:eastAsia="Cambria" w:hAnsi="Cambria" w:cs="Cambria"/>
                <w:sz w:val="18"/>
                <w:lang w:val="tr-TR"/>
              </w:rPr>
            </w:pPr>
            <w:r>
              <w:rPr>
                <w:rFonts w:ascii="Times New Roman" w:eastAsia="Cambria" w:hAnsi="Cambria" w:cs="Cambria"/>
                <w:sz w:val="18"/>
                <w:lang w:val="tr-TR"/>
              </w:rPr>
              <w:t>1</w:t>
            </w:r>
          </w:p>
          <w:p w14:paraId="6631DF79" w14:textId="2D27356C" w:rsidR="00184C73" w:rsidRPr="00043DBF" w:rsidRDefault="00184C73" w:rsidP="00043DBF">
            <w:pPr>
              <w:rPr>
                <w:rFonts w:ascii="Times New Roman" w:eastAsia="Cambria" w:hAnsi="Cambria" w:cs="Cambria"/>
                <w:sz w:val="18"/>
                <w:lang w:val="tr-TR"/>
              </w:rPr>
            </w:pPr>
            <w:r>
              <w:rPr>
                <w:rFonts w:ascii="Times New Roman" w:eastAsia="Cambria" w:hAnsi="Cambria" w:cs="Cambria"/>
                <w:sz w:val="18"/>
                <w:lang w:val="tr-TR"/>
              </w:rPr>
              <w:t>0</w:t>
            </w:r>
          </w:p>
        </w:tc>
        <w:tc>
          <w:tcPr>
            <w:tcW w:w="1274" w:type="dxa"/>
          </w:tcPr>
          <w:p w14:paraId="4086839F" w14:textId="2193046C" w:rsidR="00043DBF" w:rsidRDefault="001E0B50" w:rsidP="00043DBF">
            <w:pPr>
              <w:rPr>
                <w:rFonts w:ascii="Times New Roman" w:eastAsia="Cambria" w:hAnsi="Cambria" w:cs="Cambria"/>
                <w:sz w:val="18"/>
                <w:lang w:val="tr-TR"/>
              </w:rPr>
            </w:pPr>
            <w:r>
              <w:rPr>
                <w:rFonts w:ascii="Times New Roman" w:eastAsia="Cambria" w:hAnsi="Cambria" w:cs="Cambria"/>
                <w:sz w:val="18"/>
                <w:lang w:val="tr-TR"/>
              </w:rPr>
              <w:t>0</w:t>
            </w:r>
          </w:p>
          <w:p w14:paraId="6CC8B4D2" w14:textId="77777777" w:rsidR="00184C73" w:rsidRDefault="00184C73" w:rsidP="00043DBF">
            <w:pPr>
              <w:rPr>
                <w:rFonts w:ascii="Times New Roman" w:eastAsia="Cambria" w:hAnsi="Cambria" w:cs="Cambria"/>
                <w:sz w:val="18"/>
                <w:lang w:val="tr-TR"/>
              </w:rPr>
            </w:pPr>
            <w:r>
              <w:rPr>
                <w:rFonts w:ascii="Times New Roman" w:eastAsia="Cambria" w:hAnsi="Cambria" w:cs="Cambria"/>
                <w:sz w:val="18"/>
                <w:lang w:val="tr-TR"/>
              </w:rPr>
              <w:t>1</w:t>
            </w:r>
          </w:p>
          <w:p w14:paraId="304F60F4" w14:textId="77777777" w:rsidR="00184C73" w:rsidRDefault="00184C73" w:rsidP="00043DBF">
            <w:pPr>
              <w:rPr>
                <w:rFonts w:ascii="Times New Roman" w:eastAsia="Cambria" w:hAnsi="Cambria" w:cs="Cambria"/>
                <w:sz w:val="18"/>
                <w:lang w:val="tr-TR"/>
              </w:rPr>
            </w:pPr>
            <w:r>
              <w:rPr>
                <w:rFonts w:ascii="Times New Roman" w:eastAsia="Cambria" w:hAnsi="Cambria" w:cs="Cambria"/>
                <w:sz w:val="18"/>
                <w:lang w:val="tr-TR"/>
              </w:rPr>
              <w:t>1</w:t>
            </w:r>
          </w:p>
          <w:p w14:paraId="22570A7D" w14:textId="0752B4D8" w:rsidR="00184C73" w:rsidRPr="00043DBF" w:rsidRDefault="00184C73" w:rsidP="00043DBF">
            <w:pPr>
              <w:rPr>
                <w:rFonts w:ascii="Times New Roman" w:eastAsia="Cambria" w:hAnsi="Cambria" w:cs="Cambria"/>
                <w:sz w:val="18"/>
                <w:lang w:val="tr-TR"/>
              </w:rPr>
            </w:pPr>
            <w:r>
              <w:rPr>
                <w:rFonts w:ascii="Times New Roman" w:eastAsia="Cambria" w:hAnsi="Cambria" w:cs="Cambria"/>
                <w:sz w:val="18"/>
                <w:lang w:val="tr-TR"/>
              </w:rPr>
              <w:t>1</w:t>
            </w:r>
          </w:p>
        </w:tc>
        <w:tc>
          <w:tcPr>
            <w:tcW w:w="1272" w:type="dxa"/>
          </w:tcPr>
          <w:p w14:paraId="22954109" w14:textId="77777777" w:rsidR="00043DBF" w:rsidRDefault="00184C73" w:rsidP="00043DBF">
            <w:pPr>
              <w:rPr>
                <w:rFonts w:ascii="Times New Roman" w:eastAsia="Cambria" w:hAnsi="Cambria" w:cs="Cambria"/>
                <w:sz w:val="18"/>
                <w:lang w:val="tr-TR"/>
              </w:rPr>
            </w:pPr>
            <w:r>
              <w:rPr>
                <w:rFonts w:ascii="Times New Roman" w:eastAsia="Cambria" w:hAnsi="Cambria" w:cs="Cambria"/>
                <w:sz w:val="18"/>
                <w:lang w:val="tr-TR"/>
              </w:rPr>
              <w:t>16</w:t>
            </w:r>
          </w:p>
          <w:p w14:paraId="1B1A1CE9" w14:textId="5CBFB9E9" w:rsidR="00184C73" w:rsidRDefault="00184C73" w:rsidP="00043DBF">
            <w:pPr>
              <w:rPr>
                <w:rFonts w:ascii="Times New Roman" w:eastAsia="Cambria" w:hAnsi="Cambria" w:cs="Cambria"/>
                <w:sz w:val="18"/>
                <w:lang w:val="tr-TR"/>
              </w:rPr>
            </w:pPr>
            <w:r>
              <w:rPr>
                <w:rFonts w:ascii="Times New Roman" w:eastAsia="Cambria" w:hAnsi="Cambria" w:cs="Cambria"/>
                <w:sz w:val="18"/>
                <w:lang w:val="tr-TR"/>
              </w:rPr>
              <w:t>20,17</w:t>
            </w:r>
            <w:r w:rsidR="00D72FA6">
              <w:rPr>
                <w:rFonts w:ascii="Times New Roman" w:eastAsia="Cambria" w:hAnsi="Cambria" w:cs="Cambria"/>
                <w:sz w:val="18"/>
                <w:lang w:val="tr-TR"/>
              </w:rPr>
              <w:t>,17</w:t>
            </w:r>
          </w:p>
          <w:p w14:paraId="47EEFF4F" w14:textId="77777777" w:rsidR="00184C73" w:rsidRDefault="00184C73" w:rsidP="00043DBF">
            <w:pPr>
              <w:rPr>
                <w:rFonts w:ascii="Times New Roman" w:eastAsia="Cambria" w:hAnsi="Cambria" w:cs="Cambria"/>
                <w:sz w:val="18"/>
                <w:lang w:val="tr-TR"/>
              </w:rPr>
            </w:pPr>
            <w:r>
              <w:rPr>
                <w:rFonts w:ascii="Times New Roman" w:eastAsia="Cambria" w:hAnsi="Cambria" w:cs="Cambria"/>
                <w:sz w:val="18"/>
                <w:lang w:val="tr-TR"/>
              </w:rPr>
              <w:t>20,18</w:t>
            </w:r>
          </w:p>
          <w:p w14:paraId="003A159C" w14:textId="29CCC4EB" w:rsidR="00184C73" w:rsidRPr="00043DBF" w:rsidRDefault="00FA670E" w:rsidP="00043DBF">
            <w:pPr>
              <w:rPr>
                <w:rFonts w:ascii="Times New Roman" w:eastAsia="Cambria" w:hAnsi="Cambria" w:cs="Cambria"/>
                <w:sz w:val="18"/>
                <w:lang w:val="tr-TR"/>
              </w:rPr>
            </w:pPr>
            <w:r>
              <w:rPr>
                <w:rFonts w:ascii="Times New Roman" w:eastAsia="Cambria" w:hAnsi="Cambria" w:cs="Cambria"/>
                <w:sz w:val="18"/>
                <w:lang w:val="tr-TR"/>
              </w:rPr>
              <w:t>19</w:t>
            </w:r>
          </w:p>
        </w:tc>
        <w:tc>
          <w:tcPr>
            <w:tcW w:w="1273" w:type="dxa"/>
          </w:tcPr>
          <w:p w14:paraId="4F5BBDFD" w14:textId="2D54D6B5" w:rsidR="00043DBF" w:rsidRPr="00043DBF" w:rsidRDefault="00D72FA6" w:rsidP="00043DBF">
            <w:pPr>
              <w:rPr>
                <w:rFonts w:ascii="Times New Roman" w:eastAsia="Cambria" w:hAnsi="Cambria" w:cs="Cambria"/>
                <w:sz w:val="18"/>
                <w:lang w:val="tr-TR"/>
              </w:rPr>
            </w:pPr>
            <w:r>
              <w:rPr>
                <w:rFonts w:ascii="Times New Roman" w:eastAsia="Cambria" w:hAnsi="Cambria" w:cs="Cambria"/>
                <w:sz w:val="18"/>
                <w:lang w:val="tr-TR"/>
              </w:rPr>
              <w:t>7</w:t>
            </w:r>
          </w:p>
        </w:tc>
      </w:tr>
      <w:tr w:rsidR="00043DBF" w:rsidRPr="00043DBF" w14:paraId="5627CB1F" w14:textId="77777777" w:rsidTr="00BE025F">
        <w:trPr>
          <w:trHeight w:val="420"/>
        </w:trPr>
        <w:tc>
          <w:tcPr>
            <w:tcW w:w="2071" w:type="dxa"/>
            <w:shd w:val="clear" w:color="auto" w:fill="E2EFD9"/>
          </w:tcPr>
          <w:p w14:paraId="1361B333" w14:textId="77777777" w:rsidR="00043DBF" w:rsidRPr="00043DBF" w:rsidRDefault="00043DBF" w:rsidP="00043DBF">
            <w:pPr>
              <w:spacing w:before="9"/>
              <w:ind w:left="103"/>
              <w:rPr>
                <w:rFonts w:ascii="Cambria" w:eastAsia="Cambria" w:hAnsi="Cambria" w:cs="Cambria"/>
                <w:sz w:val="20"/>
                <w:lang w:val="tr-TR"/>
              </w:rPr>
            </w:pPr>
            <w:r w:rsidRPr="00043DBF">
              <w:rPr>
                <w:rFonts w:ascii="Cambria" w:eastAsia="Cambria" w:hAnsi="Cambria" w:cs="Cambria"/>
                <w:sz w:val="20"/>
                <w:lang w:val="tr-TR"/>
              </w:rPr>
              <w:t>20 ve üzeri</w:t>
            </w:r>
          </w:p>
        </w:tc>
        <w:tc>
          <w:tcPr>
            <w:tcW w:w="1790" w:type="dxa"/>
          </w:tcPr>
          <w:p w14:paraId="0CD99F87" w14:textId="63D5709B" w:rsidR="00043DBF" w:rsidRDefault="001167E0" w:rsidP="00043DBF">
            <w:pPr>
              <w:rPr>
                <w:rFonts w:ascii="Times New Roman" w:eastAsia="Cambria" w:hAnsi="Cambria" w:cs="Cambria"/>
                <w:sz w:val="18"/>
                <w:lang w:val="tr-TR"/>
              </w:rPr>
            </w:pPr>
            <w:r>
              <w:rPr>
                <w:rFonts w:ascii="Times New Roman" w:eastAsia="Cambria" w:hAnsi="Cambria" w:cs="Cambria"/>
                <w:sz w:val="18"/>
                <w:lang w:val="tr-TR"/>
              </w:rPr>
              <w:t>T</w:t>
            </w:r>
            <w:r>
              <w:rPr>
                <w:rFonts w:ascii="Times New Roman" w:eastAsia="Cambria" w:hAnsi="Cambria" w:cs="Cambria"/>
                <w:sz w:val="18"/>
                <w:lang w:val="tr-TR"/>
              </w:rPr>
              <w:t>ü</w:t>
            </w:r>
            <w:r>
              <w:rPr>
                <w:rFonts w:ascii="Times New Roman" w:eastAsia="Cambria" w:hAnsi="Cambria" w:cs="Cambria"/>
                <w:sz w:val="18"/>
                <w:lang w:val="tr-TR"/>
              </w:rPr>
              <w:t>rk</w:t>
            </w:r>
            <w:r>
              <w:rPr>
                <w:rFonts w:ascii="Times New Roman" w:eastAsia="Cambria" w:hAnsi="Cambria" w:cs="Cambria"/>
                <w:sz w:val="18"/>
                <w:lang w:val="tr-TR"/>
              </w:rPr>
              <w:t>ç</w:t>
            </w:r>
            <w:r>
              <w:rPr>
                <w:rFonts w:ascii="Times New Roman" w:eastAsia="Cambria" w:hAnsi="Cambria" w:cs="Cambria"/>
                <w:sz w:val="18"/>
                <w:lang w:val="tr-TR"/>
              </w:rPr>
              <w:t>e</w:t>
            </w:r>
          </w:p>
          <w:p w14:paraId="0E4DD3F6" w14:textId="4B7F5308" w:rsidR="00AD54CF" w:rsidRDefault="00AD54CF" w:rsidP="00043DBF">
            <w:pPr>
              <w:rPr>
                <w:rFonts w:ascii="Times New Roman" w:eastAsia="Cambria" w:hAnsi="Cambria" w:cs="Cambria"/>
                <w:sz w:val="18"/>
                <w:lang w:val="tr-TR"/>
              </w:rPr>
            </w:pPr>
            <w:r>
              <w:rPr>
                <w:rFonts w:ascii="Times New Roman" w:eastAsia="Cambria" w:hAnsi="Cambria" w:cs="Cambria"/>
                <w:sz w:val="18"/>
                <w:lang w:val="tr-TR"/>
              </w:rPr>
              <w:t>Rehberlik</w:t>
            </w:r>
          </w:p>
          <w:p w14:paraId="6EA14354" w14:textId="361058A5" w:rsidR="00AD54CF" w:rsidRDefault="00AD54CF" w:rsidP="00043DBF">
            <w:pPr>
              <w:rPr>
                <w:rFonts w:ascii="Times New Roman" w:eastAsia="Cambria" w:hAnsi="Cambria" w:cs="Cambria"/>
                <w:sz w:val="18"/>
                <w:lang w:val="tr-TR"/>
              </w:rPr>
            </w:pPr>
            <w:r>
              <w:rPr>
                <w:rFonts w:ascii="Times New Roman" w:eastAsia="Cambria" w:hAnsi="Cambria" w:cs="Cambria"/>
                <w:sz w:val="18"/>
                <w:lang w:val="tr-TR"/>
              </w:rPr>
              <w:t>Fen Bilimleri</w:t>
            </w:r>
          </w:p>
          <w:p w14:paraId="26245471" w14:textId="7B587DA8" w:rsidR="001167E0" w:rsidRPr="00043DBF" w:rsidRDefault="001167E0" w:rsidP="00043DBF">
            <w:pPr>
              <w:rPr>
                <w:rFonts w:ascii="Times New Roman" w:eastAsia="Cambria" w:hAnsi="Cambria" w:cs="Cambria"/>
                <w:sz w:val="18"/>
                <w:lang w:val="tr-TR"/>
              </w:rPr>
            </w:pPr>
          </w:p>
        </w:tc>
        <w:tc>
          <w:tcPr>
            <w:tcW w:w="1901" w:type="dxa"/>
          </w:tcPr>
          <w:p w14:paraId="50B79806" w14:textId="77777777" w:rsidR="00043DBF" w:rsidRDefault="0026330F" w:rsidP="00043DBF">
            <w:pPr>
              <w:rPr>
                <w:rFonts w:ascii="Times New Roman" w:eastAsia="Cambria" w:hAnsi="Cambria" w:cs="Cambria"/>
                <w:sz w:val="18"/>
                <w:lang w:val="tr-TR"/>
              </w:rPr>
            </w:pPr>
            <w:r>
              <w:rPr>
                <w:rFonts w:ascii="Times New Roman" w:eastAsia="Cambria" w:hAnsi="Cambria" w:cs="Cambria"/>
                <w:sz w:val="18"/>
                <w:lang w:val="tr-TR"/>
              </w:rPr>
              <w:t>1</w:t>
            </w:r>
          </w:p>
          <w:p w14:paraId="048ACEB4" w14:textId="77777777" w:rsidR="0026330F" w:rsidRDefault="0026330F" w:rsidP="00043DBF">
            <w:pPr>
              <w:rPr>
                <w:rFonts w:ascii="Times New Roman" w:eastAsia="Cambria" w:hAnsi="Cambria" w:cs="Cambria"/>
                <w:sz w:val="18"/>
                <w:lang w:val="tr-TR"/>
              </w:rPr>
            </w:pPr>
            <w:r>
              <w:rPr>
                <w:rFonts w:ascii="Times New Roman" w:eastAsia="Cambria" w:hAnsi="Cambria" w:cs="Cambria"/>
                <w:sz w:val="18"/>
                <w:lang w:val="tr-TR"/>
              </w:rPr>
              <w:t>1</w:t>
            </w:r>
          </w:p>
          <w:p w14:paraId="5AC82D45" w14:textId="5C2872D5" w:rsidR="0026330F" w:rsidRPr="00043DBF" w:rsidRDefault="0026330F" w:rsidP="00043DBF">
            <w:pPr>
              <w:rPr>
                <w:rFonts w:ascii="Times New Roman" w:eastAsia="Cambria" w:hAnsi="Cambria" w:cs="Cambria"/>
                <w:sz w:val="18"/>
                <w:lang w:val="tr-TR"/>
              </w:rPr>
            </w:pPr>
            <w:r>
              <w:rPr>
                <w:rFonts w:ascii="Times New Roman" w:eastAsia="Cambria" w:hAnsi="Cambria" w:cs="Cambria"/>
                <w:sz w:val="18"/>
                <w:lang w:val="tr-TR"/>
              </w:rPr>
              <w:t>1</w:t>
            </w:r>
          </w:p>
        </w:tc>
        <w:tc>
          <w:tcPr>
            <w:tcW w:w="1274" w:type="dxa"/>
          </w:tcPr>
          <w:p w14:paraId="42F8186D" w14:textId="77777777" w:rsidR="00043DBF" w:rsidRDefault="00AD54CF" w:rsidP="00043DBF">
            <w:pPr>
              <w:rPr>
                <w:rFonts w:ascii="Times New Roman" w:eastAsia="Cambria" w:hAnsi="Cambria" w:cs="Cambria"/>
                <w:sz w:val="18"/>
                <w:lang w:val="tr-TR"/>
              </w:rPr>
            </w:pPr>
            <w:r>
              <w:rPr>
                <w:rFonts w:ascii="Times New Roman" w:eastAsia="Cambria" w:hAnsi="Cambria" w:cs="Cambria"/>
                <w:sz w:val="18"/>
                <w:lang w:val="tr-TR"/>
              </w:rPr>
              <w:t>0</w:t>
            </w:r>
          </w:p>
          <w:p w14:paraId="1E839B6E" w14:textId="77777777" w:rsidR="000B520B" w:rsidRDefault="000B520B" w:rsidP="00043DBF">
            <w:pPr>
              <w:rPr>
                <w:rFonts w:ascii="Times New Roman" w:eastAsia="Cambria" w:hAnsi="Cambria" w:cs="Cambria"/>
                <w:sz w:val="18"/>
                <w:lang w:val="tr-TR"/>
              </w:rPr>
            </w:pPr>
            <w:r>
              <w:rPr>
                <w:rFonts w:ascii="Times New Roman" w:eastAsia="Cambria" w:hAnsi="Cambria" w:cs="Cambria"/>
                <w:sz w:val="18"/>
                <w:lang w:val="tr-TR"/>
              </w:rPr>
              <w:t>0</w:t>
            </w:r>
          </w:p>
          <w:p w14:paraId="4C7D8F13" w14:textId="39EE9511" w:rsidR="000B520B" w:rsidRPr="00043DBF" w:rsidRDefault="000B520B" w:rsidP="00043DBF">
            <w:pPr>
              <w:rPr>
                <w:rFonts w:ascii="Times New Roman" w:eastAsia="Cambria" w:hAnsi="Cambria" w:cs="Cambria"/>
                <w:sz w:val="18"/>
                <w:lang w:val="tr-TR"/>
              </w:rPr>
            </w:pPr>
            <w:r>
              <w:rPr>
                <w:rFonts w:ascii="Times New Roman" w:eastAsia="Cambria" w:hAnsi="Cambria" w:cs="Cambria"/>
                <w:sz w:val="18"/>
                <w:lang w:val="tr-TR"/>
              </w:rPr>
              <w:t>0</w:t>
            </w:r>
          </w:p>
        </w:tc>
        <w:tc>
          <w:tcPr>
            <w:tcW w:w="1272" w:type="dxa"/>
          </w:tcPr>
          <w:p w14:paraId="368D338C" w14:textId="5636473D" w:rsidR="00043DBF" w:rsidRDefault="00AD54CF" w:rsidP="00043DBF">
            <w:pPr>
              <w:rPr>
                <w:rFonts w:ascii="Times New Roman" w:eastAsia="Cambria" w:hAnsi="Cambria" w:cs="Cambria"/>
                <w:sz w:val="18"/>
                <w:lang w:val="tr-TR"/>
              </w:rPr>
            </w:pPr>
            <w:r>
              <w:rPr>
                <w:rFonts w:ascii="Times New Roman" w:eastAsia="Cambria" w:hAnsi="Cambria" w:cs="Cambria"/>
                <w:sz w:val="18"/>
                <w:lang w:val="tr-TR"/>
              </w:rPr>
              <w:t>40</w:t>
            </w:r>
          </w:p>
          <w:p w14:paraId="1968767E" w14:textId="5150FFE3" w:rsidR="00AD54CF" w:rsidRDefault="00AD54CF" w:rsidP="00043DBF">
            <w:pPr>
              <w:rPr>
                <w:rFonts w:ascii="Times New Roman" w:eastAsia="Cambria" w:hAnsi="Cambria" w:cs="Cambria"/>
                <w:sz w:val="18"/>
                <w:lang w:val="tr-TR"/>
              </w:rPr>
            </w:pPr>
            <w:r>
              <w:rPr>
                <w:rFonts w:ascii="Times New Roman" w:eastAsia="Cambria" w:hAnsi="Cambria" w:cs="Cambria"/>
                <w:sz w:val="18"/>
                <w:lang w:val="tr-TR"/>
              </w:rPr>
              <w:t>27</w:t>
            </w:r>
          </w:p>
          <w:p w14:paraId="07E6B209" w14:textId="4126978D" w:rsidR="00AD54CF" w:rsidRPr="00043DBF" w:rsidRDefault="00AD54CF" w:rsidP="00043DBF">
            <w:pPr>
              <w:rPr>
                <w:rFonts w:ascii="Times New Roman" w:eastAsia="Cambria" w:hAnsi="Cambria" w:cs="Cambria"/>
                <w:sz w:val="18"/>
                <w:lang w:val="tr-TR"/>
              </w:rPr>
            </w:pPr>
            <w:r>
              <w:rPr>
                <w:rFonts w:ascii="Times New Roman" w:eastAsia="Cambria" w:hAnsi="Cambria" w:cs="Cambria"/>
                <w:sz w:val="18"/>
                <w:lang w:val="tr-TR"/>
              </w:rPr>
              <w:t>31</w:t>
            </w:r>
          </w:p>
        </w:tc>
        <w:tc>
          <w:tcPr>
            <w:tcW w:w="1273" w:type="dxa"/>
          </w:tcPr>
          <w:p w14:paraId="3848A67D" w14:textId="36F30D08" w:rsidR="00043DBF" w:rsidRPr="00043DBF" w:rsidRDefault="00D72FA6" w:rsidP="00043DBF">
            <w:pPr>
              <w:rPr>
                <w:rFonts w:ascii="Times New Roman" w:eastAsia="Cambria" w:hAnsi="Cambria" w:cs="Cambria"/>
                <w:sz w:val="18"/>
                <w:lang w:val="tr-TR"/>
              </w:rPr>
            </w:pPr>
            <w:r>
              <w:rPr>
                <w:rFonts w:ascii="Times New Roman" w:eastAsia="Cambria" w:hAnsi="Cambria" w:cs="Cambria"/>
                <w:sz w:val="18"/>
                <w:lang w:val="tr-TR"/>
              </w:rPr>
              <w:t>3</w:t>
            </w:r>
          </w:p>
        </w:tc>
      </w:tr>
    </w:tbl>
    <w:p w14:paraId="4FE41CD2" w14:textId="7D3287F1" w:rsidR="00551C03" w:rsidRDefault="00551C03" w:rsidP="00272413">
      <w:pPr>
        <w:spacing w:line="352" w:lineRule="auto"/>
        <w:rPr>
          <w:b/>
          <w:sz w:val="20"/>
        </w:rPr>
      </w:pPr>
    </w:p>
    <w:p w14:paraId="169618B9" w14:textId="242B04A7" w:rsidR="00551C03" w:rsidRDefault="00551C03" w:rsidP="00272413">
      <w:pPr>
        <w:spacing w:line="352" w:lineRule="auto"/>
      </w:pPr>
    </w:p>
    <w:p w14:paraId="215E5123" w14:textId="3A5B76B8" w:rsidR="00043DBF" w:rsidRDefault="00043DBF" w:rsidP="00272413">
      <w:pPr>
        <w:spacing w:line="352" w:lineRule="auto"/>
      </w:pPr>
    </w:p>
    <w:p w14:paraId="61E643DD" w14:textId="77777777" w:rsidR="00043DBF" w:rsidRDefault="00043DBF" w:rsidP="00272413">
      <w:pPr>
        <w:spacing w:line="352" w:lineRule="auto"/>
      </w:pPr>
    </w:p>
    <w:p w14:paraId="3AF64136" w14:textId="5FFB3C14" w:rsidR="008E32BA" w:rsidRDefault="008E32BA" w:rsidP="00272413">
      <w:pPr>
        <w:spacing w:line="352" w:lineRule="auto"/>
      </w:pPr>
    </w:p>
    <w:p w14:paraId="443CADA6" w14:textId="66DE96BD" w:rsidR="00B35AA6" w:rsidRDefault="00B35AA6" w:rsidP="00272413">
      <w:pPr>
        <w:spacing w:line="352" w:lineRule="auto"/>
      </w:pPr>
    </w:p>
    <w:p w14:paraId="0449BDE9" w14:textId="1C0740AE" w:rsidR="00B35AA6" w:rsidRDefault="00B35AA6" w:rsidP="00272413">
      <w:pPr>
        <w:spacing w:line="352" w:lineRule="auto"/>
      </w:pPr>
    </w:p>
    <w:p w14:paraId="0C0B16C1" w14:textId="3B2FF4E8" w:rsidR="00B35AA6" w:rsidRDefault="00B35AA6" w:rsidP="00272413">
      <w:pPr>
        <w:spacing w:line="352" w:lineRule="auto"/>
      </w:pPr>
    </w:p>
    <w:p w14:paraId="2C28C325" w14:textId="77777777" w:rsidR="0075409C" w:rsidRDefault="0075409C" w:rsidP="00136C9B">
      <w:pPr>
        <w:spacing w:line="352" w:lineRule="auto"/>
        <w:rPr>
          <w:b/>
          <w:sz w:val="20"/>
        </w:rPr>
      </w:pPr>
    </w:p>
    <w:p w14:paraId="7423A9F2" w14:textId="70208F5D" w:rsidR="008B0F54" w:rsidRDefault="00136C9B" w:rsidP="00136C9B">
      <w:pPr>
        <w:spacing w:line="352" w:lineRule="auto"/>
      </w:pPr>
      <w:r w:rsidRPr="000F59F6">
        <w:rPr>
          <w:b/>
          <w:sz w:val="20"/>
        </w:rPr>
        <w:t>Tablo 12. Kurumdaki Mevcut Hizmetli/ Memur Sayısı</w:t>
      </w:r>
    </w:p>
    <w:p w14:paraId="4B7215A3" w14:textId="77777777" w:rsidR="00136C9B" w:rsidRDefault="00136C9B" w:rsidP="00272413">
      <w:pPr>
        <w:spacing w:line="352" w:lineRule="auto"/>
      </w:pPr>
    </w:p>
    <w:tbl>
      <w:tblPr>
        <w:tblStyle w:val="TableNormal"/>
        <w:tblW w:w="9583" w:type="dxa"/>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136C9B" w:rsidRPr="000F59F6" w14:paraId="35D71565" w14:textId="77777777" w:rsidTr="00136C9B">
        <w:trPr>
          <w:trHeight w:val="1000"/>
        </w:trPr>
        <w:tc>
          <w:tcPr>
            <w:tcW w:w="1565" w:type="dxa"/>
            <w:shd w:val="clear" w:color="auto" w:fill="E2EFD9"/>
          </w:tcPr>
          <w:p w14:paraId="08DFD9B0" w14:textId="77777777" w:rsidR="00136C9B" w:rsidRPr="000F59F6" w:rsidRDefault="00136C9B" w:rsidP="00914FFA">
            <w:pPr>
              <w:pStyle w:val="TableParagraph"/>
              <w:rPr>
                <w:rFonts w:ascii="Times New Roman"/>
                <w:sz w:val="18"/>
                <w:lang w:val="tr-TR"/>
              </w:rPr>
            </w:pPr>
          </w:p>
        </w:tc>
        <w:tc>
          <w:tcPr>
            <w:tcW w:w="1982" w:type="dxa"/>
            <w:shd w:val="clear" w:color="auto" w:fill="E2EFD9"/>
          </w:tcPr>
          <w:p w14:paraId="0EAEDD2D" w14:textId="77777777" w:rsidR="00136C9B" w:rsidRPr="000F59F6" w:rsidRDefault="00136C9B" w:rsidP="00914FFA">
            <w:pPr>
              <w:pStyle w:val="TableParagraph"/>
              <w:spacing w:before="6"/>
              <w:rPr>
                <w:b/>
                <w:sz w:val="25"/>
                <w:lang w:val="tr-TR"/>
              </w:rPr>
            </w:pPr>
          </w:p>
          <w:p w14:paraId="6567CF94" w14:textId="77777777" w:rsidR="00136C9B" w:rsidRPr="000F59F6" w:rsidRDefault="00136C9B" w:rsidP="00914FFA">
            <w:pPr>
              <w:pStyle w:val="TableParagraph"/>
              <w:ind w:left="100"/>
              <w:rPr>
                <w:b/>
                <w:sz w:val="20"/>
                <w:lang w:val="tr-TR"/>
              </w:rPr>
            </w:pPr>
            <w:r w:rsidRPr="000F59F6">
              <w:rPr>
                <w:b/>
                <w:sz w:val="20"/>
                <w:lang w:val="tr-TR"/>
              </w:rPr>
              <w:t>Görevi</w:t>
            </w:r>
          </w:p>
        </w:tc>
        <w:tc>
          <w:tcPr>
            <w:tcW w:w="1109" w:type="dxa"/>
            <w:shd w:val="clear" w:color="auto" w:fill="E2EFD9"/>
          </w:tcPr>
          <w:p w14:paraId="5A933E80" w14:textId="77777777" w:rsidR="00136C9B" w:rsidRPr="000F59F6" w:rsidRDefault="00136C9B" w:rsidP="00914FFA">
            <w:pPr>
              <w:pStyle w:val="TableParagraph"/>
              <w:spacing w:before="6"/>
              <w:rPr>
                <w:b/>
                <w:sz w:val="25"/>
                <w:lang w:val="tr-TR"/>
              </w:rPr>
            </w:pPr>
          </w:p>
          <w:p w14:paraId="5DD19741" w14:textId="77777777" w:rsidR="00136C9B" w:rsidRPr="000F59F6" w:rsidRDefault="00136C9B" w:rsidP="00914FFA">
            <w:pPr>
              <w:pStyle w:val="TableParagraph"/>
              <w:ind w:left="98"/>
              <w:rPr>
                <w:b/>
                <w:sz w:val="20"/>
                <w:lang w:val="tr-TR"/>
              </w:rPr>
            </w:pPr>
            <w:r w:rsidRPr="000F59F6">
              <w:rPr>
                <w:b/>
                <w:sz w:val="20"/>
                <w:lang w:val="tr-TR"/>
              </w:rPr>
              <w:t>Erkek</w:t>
            </w:r>
          </w:p>
        </w:tc>
        <w:tc>
          <w:tcPr>
            <w:tcW w:w="946" w:type="dxa"/>
            <w:shd w:val="clear" w:color="auto" w:fill="E2EFD9"/>
          </w:tcPr>
          <w:p w14:paraId="4CA481E3" w14:textId="77777777" w:rsidR="00136C9B" w:rsidRPr="000F59F6" w:rsidRDefault="00136C9B" w:rsidP="00914FFA">
            <w:pPr>
              <w:pStyle w:val="TableParagraph"/>
              <w:spacing w:before="6"/>
              <w:rPr>
                <w:b/>
                <w:sz w:val="25"/>
                <w:lang w:val="tr-TR"/>
              </w:rPr>
            </w:pPr>
          </w:p>
          <w:p w14:paraId="5E17C32B" w14:textId="77777777" w:rsidR="00136C9B" w:rsidRPr="000F59F6" w:rsidRDefault="00136C9B" w:rsidP="00914FFA">
            <w:pPr>
              <w:pStyle w:val="TableParagraph"/>
              <w:ind w:left="98"/>
              <w:rPr>
                <w:b/>
                <w:sz w:val="20"/>
                <w:lang w:val="tr-TR"/>
              </w:rPr>
            </w:pPr>
            <w:r w:rsidRPr="000F59F6">
              <w:rPr>
                <w:b/>
                <w:sz w:val="20"/>
                <w:lang w:val="tr-TR"/>
              </w:rPr>
              <w:t>Kadın</w:t>
            </w:r>
          </w:p>
        </w:tc>
        <w:tc>
          <w:tcPr>
            <w:tcW w:w="1106" w:type="dxa"/>
            <w:shd w:val="clear" w:color="auto" w:fill="E2EFD9"/>
          </w:tcPr>
          <w:p w14:paraId="50A7436E" w14:textId="77777777" w:rsidR="00136C9B" w:rsidRPr="000F59F6" w:rsidRDefault="00136C9B" w:rsidP="00914FFA">
            <w:pPr>
              <w:pStyle w:val="TableParagraph"/>
              <w:spacing w:before="153" w:line="300" w:lineRule="auto"/>
              <w:ind w:left="100"/>
              <w:rPr>
                <w:b/>
                <w:sz w:val="20"/>
                <w:lang w:val="tr-TR"/>
              </w:rPr>
            </w:pPr>
            <w:r w:rsidRPr="000F59F6">
              <w:rPr>
                <w:b/>
                <w:sz w:val="20"/>
                <w:lang w:val="tr-TR"/>
              </w:rPr>
              <w:t xml:space="preserve">Eğitim </w:t>
            </w:r>
            <w:r w:rsidRPr="000F59F6">
              <w:rPr>
                <w:b/>
                <w:w w:val="95"/>
                <w:sz w:val="20"/>
                <w:lang w:val="tr-TR"/>
              </w:rPr>
              <w:t>Durumu</w:t>
            </w:r>
          </w:p>
        </w:tc>
        <w:tc>
          <w:tcPr>
            <w:tcW w:w="984" w:type="dxa"/>
            <w:shd w:val="clear" w:color="auto" w:fill="E2EFD9"/>
          </w:tcPr>
          <w:p w14:paraId="3BD2A1A3" w14:textId="77777777" w:rsidR="00136C9B" w:rsidRPr="000F59F6" w:rsidRDefault="00136C9B" w:rsidP="00914FFA">
            <w:pPr>
              <w:pStyle w:val="TableParagraph"/>
              <w:spacing w:before="153" w:line="300" w:lineRule="auto"/>
              <w:ind w:left="98"/>
              <w:rPr>
                <w:b/>
                <w:sz w:val="20"/>
                <w:lang w:val="tr-TR"/>
              </w:rPr>
            </w:pPr>
            <w:r w:rsidRPr="000F59F6">
              <w:rPr>
                <w:b/>
                <w:w w:val="95"/>
                <w:sz w:val="20"/>
                <w:lang w:val="tr-TR"/>
              </w:rPr>
              <w:t xml:space="preserve">Hizmet </w:t>
            </w:r>
            <w:r w:rsidRPr="000F59F6">
              <w:rPr>
                <w:b/>
                <w:sz w:val="20"/>
                <w:lang w:val="tr-TR"/>
              </w:rPr>
              <w:t>Yılı</w:t>
            </w:r>
          </w:p>
        </w:tc>
        <w:tc>
          <w:tcPr>
            <w:tcW w:w="1891" w:type="dxa"/>
            <w:shd w:val="clear" w:color="auto" w:fill="E2EFD9"/>
          </w:tcPr>
          <w:p w14:paraId="1A8FB96B" w14:textId="77777777" w:rsidR="00136C9B" w:rsidRPr="000F59F6" w:rsidRDefault="00136C9B" w:rsidP="00914FFA">
            <w:pPr>
              <w:pStyle w:val="TableParagraph"/>
              <w:spacing w:before="6"/>
              <w:rPr>
                <w:b/>
                <w:sz w:val="25"/>
                <w:lang w:val="tr-TR"/>
              </w:rPr>
            </w:pPr>
          </w:p>
          <w:p w14:paraId="16C8F120" w14:textId="77777777" w:rsidR="00136C9B" w:rsidRPr="000F59F6" w:rsidRDefault="00136C9B" w:rsidP="00914FFA">
            <w:pPr>
              <w:pStyle w:val="TableParagraph"/>
              <w:ind w:left="98"/>
              <w:rPr>
                <w:b/>
                <w:sz w:val="20"/>
                <w:lang w:val="tr-TR"/>
              </w:rPr>
            </w:pPr>
            <w:r w:rsidRPr="000F59F6">
              <w:rPr>
                <w:b/>
                <w:sz w:val="20"/>
                <w:lang w:val="tr-TR"/>
              </w:rPr>
              <w:t>Toplam</w:t>
            </w:r>
          </w:p>
        </w:tc>
      </w:tr>
      <w:tr w:rsidR="00136C9B" w:rsidRPr="000F59F6" w14:paraId="64889FB4" w14:textId="77777777" w:rsidTr="00136C9B">
        <w:trPr>
          <w:trHeight w:val="400"/>
        </w:trPr>
        <w:tc>
          <w:tcPr>
            <w:tcW w:w="1565" w:type="dxa"/>
          </w:tcPr>
          <w:p w14:paraId="175C8315" w14:textId="77777777" w:rsidR="00136C9B" w:rsidRPr="000F59F6" w:rsidRDefault="00136C9B" w:rsidP="00914FFA">
            <w:pPr>
              <w:pStyle w:val="TableParagraph"/>
              <w:spacing w:before="1"/>
              <w:ind w:left="100"/>
              <w:rPr>
                <w:sz w:val="20"/>
                <w:lang w:val="tr-TR"/>
              </w:rPr>
            </w:pPr>
            <w:r w:rsidRPr="000F59F6">
              <w:rPr>
                <w:w w:val="99"/>
                <w:sz w:val="20"/>
                <w:lang w:val="tr-TR"/>
              </w:rPr>
              <w:t>1</w:t>
            </w:r>
          </w:p>
        </w:tc>
        <w:tc>
          <w:tcPr>
            <w:tcW w:w="1982" w:type="dxa"/>
          </w:tcPr>
          <w:p w14:paraId="531D89BB" w14:textId="77777777" w:rsidR="00136C9B" w:rsidRPr="000F59F6" w:rsidRDefault="00136C9B" w:rsidP="00914FFA">
            <w:pPr>
              <w:pStyle w:val="TableParagraph"/>
              <w:spacing w:before="1"/>
              <w:ind w:left="143"/>
              <w:rPr>
                <w:sz w:val="20"/>
                <w:lang w:val="tr-TR"/>
              </w:rPr>
            </w:pPr>
            <w:r w:rsidRPr="000F59F6">
              <w:rPr>
                <w:sz w:val="20"/>
                <w:lang w:val="tr-TR"/>
              </w:rPr>
              <w:t>Memur</w:t>
            </w:r>
          </w:p>
        </w:tc>
        <w:tc>
          <w:tcPr>
            <w:tcW w:w="1109" w:type="dxa"/>
          </w:tcPr>
          <w:p w14:paraId="2F39A141" w14:textId="3A1EB5B8" w:rsidR="00136C9B" w:rsidRPr="00DA1A9E" w:rsidRDefault="00B35AA6" w:rsidP="00DA1A9E">
            <w:pPr>
              <w:pStyle w:val="TableParagraph"/>
              <w:jc w:val="center"/>
              <w:rPr>
                <w:rFonts w:ascii="Times New Roman"/>
                <w:b/>
                <w:sz w:val="18"/>
                <w:lang w:val="tr-TR"/>
              </w:rPr>
            </w:pPr>
            <w:r>
              <w:rPr>
                <w:rFonts w:ascii="Times New Roman"/>
                <w:b/>
                <w:sz w:val="18"/>
                <w:lang w:val="tr-TR"/>
              </w:rPr>
              <w:t>0</w:t>
            </w:r>
          </w:p>
        </w:tc>
        <w:tc>
          <w:tcPr>
            <w:tcW w:w="946" w:type="dxa"/>
          </w:tcPr>
          <w:p w14:paraId="50EBF7AE" w14:textId="5050D31E" w:rsidR="00136C9B" w:rsidRPr="00DA1A9E" w:rsidRDefault="00B35AA6" w:rsidP="00DA1A9E">
            <w:pPr>
              <w:pStyle w:val="TableParagraph"/>
              <w:jc w:val="center"/>
              <w:rPr>
                <w:rFonts w:ascii="Times New Roman"/>
                <w:b/>
                <w:sz w:val="18"/>
                <w:lang w:val="tr-TR"/>
              </w:rPr>
            </w:pPr>
            <w:r>
              <w:rPr>
                <w:rFonts w:ascii="Times New Roman"/>
                <w:b/>
                <w:sz w:val="18"/>
                <w:lang w:val="tr-TR"/>
              </w:rPr>
              <w:t>0</w:t>
            </w:r>
          </w:p>
        </w:tc>
        <w:tc>
          <w:tcPr>
            <w:tcW w:w="1106" w:type="dxa"/>
          </w:tcPr>
          <w:p w14:paraId="0789A97A" w14:textId="2DB9D0B4" w:rsidR="00136C9B" w:rsidRPr="00DA1A9E" w:rsidRDefault="00B35AA6" w:rsidP="00DA1A9E">
            <w:pPr>
              <w:pStyle w:val="TableParagraph"/>
              <w:jc w:val="center"/>
              <w:rPr>
                <w:rFonts w:ascii="Times New Roman"/>
                <w:b/>
                <w:sz w:val="18"/>
                <w:lang w:val="tr-TR"/>
              </w:rPr>
            </w:pPr>
            <w:r>
              <w:rPr>
                <w:rFonts w:ascii="Times New Roman"/>
                <w:b/>
                <w:sz w:val="18"/>
                <w:lang w:val="tr-TR"/>
              </w:rPr>
              <w:t>0</w:t>
            </w:r>
          </w:p>
        </w:tc>
        <w:tc>
          <w:tcPr>
            <w:tcW w:w="984" w:type="dxa"/>
          </w:tcPr>
          <w:p w14:paraId="473769F0" w14:textId="22AAB5C7" w:rsidR="00136C9B" w:rsidRPr="00DA1A9E" w:rsidRDefault="00B35AA6" w:rsidP="00DA1A9E">
            <w:pPr>
              <w:pStyle w:val="TableParagraph"/>
              <w:jc w:val="center"/>
              <w:rPr>
                <w:rFonts w:ascii="Times New Roman"/>
                <w:b/>
                <w:sz w:val="18"/>
                <w:lang w:val="tr-TR"/>
              </w:rPr>
            </w:pPr>
            <w:r>
              <w:rPr>
                <w:rFonts w:ascii="Times New Roman"/>
                <w:b/>
                <w:sz w:val="18"/>
                <w:lang w:val="tr-TR"/>
              </w:rPr>
              <w:t>0</w:t>
            </w:r>
          </w:p>
        </w:tc>
        <w:tc>
          <w:tcPr>
            <w:tcW w:w="1891" w:type="dxa"/>
          </w:tcPr>
          <w:p w14:paraId="33E7F401" w14:textId="7D92D636" w:rsidR="00136C9B" w:rsidRPr="00DA1A9E" w:rsidRDefault="00136C9B" w:rsidP="00DA1A9E">
            <w:pPr>
              <w:pStyle w:val="TableParagraph"/>
              <w:jc w:val="center"/>
              <w:rPr>
                <w:rFonts w:ascii="Times New Roman"/>
                <w:b/>
                <w:sz w:val="18"/>
                <w:lang w:val="tr-TR"/>
              </w:rPr>
            </w:pPr>
            <w:r w:rsidRPr="00DA1A9E">
              <w:rPr>
                <w:rFonts w:ascii="Times New Roman"/>
                <w:b/>
                <w:sz w:val="18"/>
                <w:lang w:val="tr-TR"/>
              </w:rPr>
              <w:t>0</w:t>
            </w:r>
          </w:p>
        </w:tc>
      </w:tr>
      <w:tr w:rsidR="00136C9B" w:rsidRPr="000F59F6" w14:paraId="1ED40D43" w14:textId="77777777" w:rsidTr="00136C9B">
        <w:trPr>
          <w:trHeight w:val="400"/>
        </w:trPr>
        <w:tc>
          <w:tcPr>
            <w:tcW w:w="1565" w:type="dxa"/>
          </w:tcPr>
          <w:p w14:paraId="6863B852" w14:textId="77777777" w:rsidR="00136C9B" w:rsidRPr="000F59F6" w:rsidRDefault="00136C9B" w:rsidP="00914FFA">
            <w:pPr>
              <w:pStyle w:val="TableParagraph"/>
              <w:spacing w:before="1"/>
              <w:ind w:left="100"/>
              <w:rPr>
                <w:sz w:val="20"/>
                <w:lang w:val="tr-TR"/>
              </w:rPr>
            </w:pPr>
            <w:r w:rsidRPr="000F59F6">
              <w:rPr>
                <w:w w:val="99"/>
                <w:sz w:val="20"/>
                <w:lang w:val="tr-TR"/>
              </w:rPr>
              <w:t>2</w:t>
            </w:r>
          </w:p>
        </w:tc>
        <w:tc>
          <w:tcPr>
            <w:tcW w:w="1982" w:type="dxa"/>
          </w:tcPr>
          <w:p w14:paraId="54A30C43" w14:textId="77777777" w:rsidR="00136C9B" w:rsidRPr="000F59F6" w:rsidRDefault="00136C9B" w:rsidP="00914FFA">
            <w:pPr>
              <w:pStyle w:val="TableParagraph"/>
              <w:spacing w:before="1"/>
              <w:ind w:left="100"/>
              <w:rPr>
                <w:sz w:val="20"/>
                <w:lang w:val="tr-TR"/>
              </w:rPr>
            </w:pPr>
            <w:r w:rsidRPr="000F59F6">
              <w:rPr>
                <w:sz w:val="20"/>
                <w:lang w:val="tr-TR"/>
              </w:rPr>
              <w:t>Hizmetli</w:t>
            </w:r>
          </w:p>
        </w:tc>
        <w:tc>
          <w:tcPr>
            <w:tcW w:w="1109" w:type="dxa"/>
          </w:tcPr>
          <w:p w14:paraId="0E1A4474" w14:textId="19D6334F" w:rsidR="00136C9B" w:rsidRPr="00DA1A9E" w:rsidRDefault="00B35AA6" w:rsidP="00DA1A9E">
            <w:pPr>
              <w:pStyle w:val="TableParagraph"/>
              <w:jc w:val="center"/>
              <w:rPr>
                <w:rFonts w:ascii="Times New Roman"/>
                <w:b/>
                <w:sz w:val="18"/>
                <w:lang w:val="tr-TR"/>
              </w:rPr>
            </w:pPr>
            <w:r>
              <w:rPr>
                <w:rFonts w:ascii="Times New Roman"/>
                <w:b/>
                <w:sz w:val="18"/>
                <w:lang w:val="tr-TR"/>
              </w:rPr>
              <w:t>0</w:t>
            </w:r>
          </w:p>
        </w:tc>
        <w:tc>
          <w:tcPr>
            <w:tcW w:w="946" w:type="dxa"/>
          </w:tcPr>
          <w:p w14:paraId="20C0CF03" w14:textId="4AE19214" w:rsidR="00136C9B" w:rsidRPr="00DA1A9E" w:rsidRDefault="00B35AA6" w:rsidP="00DA1A9E">
            <w:pPr>
              <w:pStyle w:val="TableParagraph"/>
              <w:jc w:val="center"/>
              <w:rPr>
                <w:rFonts w:ascii="Times New Roman"/>
                <w:b/>
                <w:sz w:val="18"/>
                <w:lang w:val="tr-TR"/>
              </w:rPr>
            </w:pPr>
            <w:r>
              <w:rPr>
                <w:rFonts w:ascii="Times New Roman"/>
                <w:b/>
                <w:sz w:val="18"/>
                <w:lang w:val="tr-TR"/>
              </w:rPr>
              <w:t>0</w:t>
            </w:r>
          </w:p>
        </w:tc>
        <w:tc>
          <w:tcPr>
            <w:tcW w:w="1106" w:type="dxa"/>
          </w:tcPr>
          <w:p w14:paraId="1FD27AC3" w14:textId="0C2C57B4" w:rsidR="00136C9B" w:rsidRPr="00DA1A9E" w:rsidRDefault="00B35AA6" w:rsidP="00DA1A9E">
            <w:pPr>
              <w:pStyle w:val="TableParagraph"/>
              <w:jc w:val="center"/>
              <w:rPr>
                <w:rFonts w:ascii="Times New Roman"/>
                <w:b/>
                <w:sz w:val="18"/>
                <w:lang w:val="tr-TR"/>
              </w:rPr>
            </w:pPr>
            <w:r>
              <w:rPr>
                <w:rFonts w:ascii="Times New Roman"/>
                <w:b/>
                <w:sz w:val="18"/>
                <w:lang w:val="tr-TR"/>
              </w:rPr>
              <w:t>0</w:t>
            </w:r>
          </w:p>
        </w:tc>
        <w:tc>
          <w:tcPr>
            <w:tcW w:w="984" w:type="dxa"/>
          </w:tcPr>
          <w:p w14:paraId="68BC480E" w14:textId="49BCECBB" w:rsidR="00136C9B" w:rsidRPr="00DA1A9E" w:rsidRDefault="00B35AA6" w:rsidP="00DA1A9E">
            <w:pPr>
              <w:pStyle w:val="TableParagraph"/>
              <w:jc w:val="center"/>
              <w:rPr>
                <w:rFonts w:ascii="Times New Roman"/>
                <w:b/>
                <w:sz w:val="18"/>
                <w:lang w:val="tr-TR"/>
              </w:rPr>
            </w:pPr>
            <w:r>
              <w:rPr>
                <w:rFonts w:ascii="Times New Roman"/>
                <w:b/>
                <w:sz w:val="18"/>
                <w:lang w:val="tr-TR"/>
              </w:rPr>
              <w:t>0</w:t>
            </w:r>
          </w:p>
        </w:tc>
        <w:tc>
          <w:tcPr>
            <w:tcW w:w="1891" w:type="dxa"/>
          </w:tcPr>
          <w:p w14:paraId="1A252A4A" w14:textId="3EA81310" w:rsidR="00136C9B" w:rsidRPr="00DA1A9E" w:rsidRDefault="00136C9B" w:rsidP="00DA1A9E">
            <w:pPr>
              <w:pStyle w:val="TableParagraph"/>
              <w:jc w:val="center"/>
              <w:rPr>
                <w:rFonts w:ascii="Times New Roman"/>
                <w:b/>
                <w:sz w:val="18"/>
                <w:lang w:val="tr-TR"/>
              </w:rPr>
            </w:pPr>
            <w:r w:rsidRPr="00DA1A9E">
              <w:rPr>
                <w:rFonts w:ascii="Times New Roman"/>
                <w:b/>
                <w:sz w:val="18"/>
                <w:lang w:val="tr-TR"/>
              </w:rPr>
              <w:t>0</w:t>
            </w:r>
          </w:p>
        </w:tc>
      </w:tr>
    </w:tbl>
    <w:p w14:paraId="04ECBB73" w14:textId="77777777" w:rsidR="00136C9B" w:rsidRDefault="00136C9B" w:rsidP="00272413">
      <w:pPr>
        <w:spacing w:line="352" w:lineRule="auto"/>
      </w:pPr>
    </w:p>
    <w:p w14:paraId="679CEC97" w14:textId="77777777" w:rsidR="008B0F54" w:rsidRDefault="008B0F54" w:rsidP="00272413">
      <w:pPr>
        <w:spacing w:line="352" w:lineRule="auto"/>
      </w:pPr>
    </w:p>
    <w:p w14:paraId="508F888F" w14:textId="008AEA02" w:rsidR="0046453A" w:rsidRPr="000F59F6" w:rsidRDefault="0046453A" w:rsidP="00272413">
      <w:pPr>
        <w:spacing w:line="352" w:lineRule="auto"/>
        <w:sectPr w:rsidR="0046453A" w:rsidRPr="000F59F6" w:rsidSect="006425D3">
          <w:pgSz w:w="11910" w:h="16840"/>
          <w:pgMar w:top="1320" w:right="1300" w:bottom="1280" w:left="1300" w:header="0" w:footer="1037" w:gutter="0"/>
          <w:cols w:space="708"/>
        </w:sectPr>
      </w:pPr>
    </w:p>
    <w:p w14:paraId="298B0315" w14:textId="4C94B906" w:rsidR="00272413" w:rsidRPr="000F59F6" w:rsidRDefault="00272413" w:rsidP="00046074">
      <w:pPr>
        <w:spacing w:before="79"/>
        <w:rPr>
          <w:b/>
          <w:sz w:val="20"/>
        </w:rPr>
      </w:pPr>
    </w:p>
    <w:p w14:paraId="31A4DD54" w14:textId="77777777" w:rsidR="001E0365" w:rsidRPr="000F59F6" w:rsidRDefault="001E0365" w:rsidP="00272413">
      <w:pPr>
        <w:pStyle w:val="GvdeMetni"/>
        <w:rPr>
          <w:b/>
          <w:sz w:val="22"/>
          <w:lang w:val="tr-TR"/>
        </w:rPr>
      </w:pPr>
    </w:p>
    <w:p w14:paraId="57904BB8" w14:textId="77777777" w:rsidR="00C677E1" w:rsidRDefault="00C677E1" w:rsidP="00F86F01">
      <w:pPr>
        <w:ind w:left="118"/>
        <w:rPr>
          <w:b/>
          <w:sz w:val="20"/>
        </w:rPr>
      </w:pPr>
    </w:p>
    <w:p w14:paraId="4CF1E7FC" w14:textId="775D8653" w:rsidR="001E0365" w:rsidRDefault="001E0365" w:rsidP="00272413">
      <w:pPr>
        <w:pStyle w:val="GvdeMetni"/>
        <w:spacing w:before="1"/>
        <w:rPr>
          <w:b/>
          <w:sz w:val="20"/>
          <w:lang w:val="tr-TR"/>
        </w:rPr>
      </w:pPr>
    </w:p>
    <w:p w14:paraId="59F70328" w14:textId="7440E9AC" w:rsidR="001E0365" w:rsidRDefault="001E0365" w:rsidP="00272413">
      <w:pPr>
        <w:pStyle w:val="GvdeMetni"/>
        <w:spacing w:before="1"/>
        <w:rPr>
          <w:b/>
          <w:sz w:val="20"/>
          <w:lang w:val="tr-TR"/>
        </w:rPr>
      </w:pPr>
    </w:p>
    <w:p w14:paraId="79516B02" w14:textId="77777777" w:rsidR="001E0365" w:rsidRPr="000F59F6" w:rsidRDefault="001E0365" w:rsidP="00272413">
      <w:pPr>
        <w:pStyle w:val="GvdeMetni"/>
        <w:spacing w:before="1"/>
        <w:rPr>
          <w:b/>
          <w:sz w:val="20"/>
          <w:lang w:val="tr-TR"/>
        </w:rPr>
      </w:pPr>
    </w:p>
    <w:p w14:paraId="0487EE09" w14:textId="033BA4D9" w:rsidR="00272413" w:rsidRDefault="00272413" w:rsidP="00272413">
      <w:pPr>
        <w:rPr>
          <w:rFonts w:ascii="Times New Roman"/>
          <w:sz w:val="18"/>
        </w:rPr>
      </w:pPr>
    </w:p>
    <w:p w14:paraId="5FB926BB" w14:textId="425258B5" w:rsidR="009025CF" w:rsidRPr="000F59F6" w:rsidRDefault="009025CF" w:rsidP="009025CF">
      <w:pPr>
        <w:ind w:left="118"/>
        <w:rPr>
          <w:b/>
          <w:color w:val="FF0000"/>
          <w:sz w:val="20"/>
        </w:rPr>
      </w:pPr>
      <w:r w:rsidRPr="000F59F6">
        <w:rPr>
          <w:b/>
          <w:sz w:val="20"/>
        </w:rPr>
        <w:t xml:space="preserve">Tablo 13. Çalışanların Görev Dağılımı </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9025CF" w:rsidRPr="000F59F6" w14:paraId="111C9AC6" w14:textId="77777777" w:rsidTr="00914FFA">
        <w:trPr>
          <w:trHeight w:val="700"/>
        </w:trPr>
        <w:tc>
          <w:tcPr>
            <w:tcW w:w="2015" w:type="dxa"/>
            <w:shd w:val="clear" w:color="auto" w:fill="E2EFD9"/>
          </w:tcPr>
          <w:p w14:paraId="5D0FB4F7" w14:textId="77777777" w:rsidR="009025CF" w:rsidRPr="000F59F6" w:rsidRDefault="009025CF" w:rsidP="00914FFA">
            <w:pPr>
              <w:pStyle w:val="TableParagraph"/>
              <w:rPr>
                <w:b/>
                <w:sz w:val="20"/>
                <w:lang w:val="tr-TR"/>
              </w:rPr>
            </w:pPr>
          </w:p>
          <w:p w14:paraId="3E9E4A30" w14:textId="77777777" w:rsidR="009025CF" w:rsidRPr="000F59F6" w:rsidRDefault="009025CF" w:rsidP="00914FFA">
            <w:pPr>
              <w:pStyle w:val="TableParagraph"/>
              <w:ind w:left="101"/>
              <w:rPr>
                <w:b/>
                <w:sz w:val="20"/>
                <w:lang w:val="tr-TR"/>
              </w:rPr>
            </w:pPr>
            <w:r w:rsidRPr="000F59F6">
              <w:rPr>
                <w:b/>
                <w:sz w:val="20"/>
                <w:lang w:val="tr-TR"/>
              </w:rPr>
              <w:t>Çalışanın Ünvanı</w:t>
            </w:r>
          </w:p>
        </w:tc>
        <w:tc>
          <w:tcPr>
            <w:tcW w:w="7051" w:type="dxa"/>
            <w:shd w:val="clear" w:color="auto" w:fill="E2EFD9"/>
          </w:tcPr>
          <w:p w14:paraId="5990E0D6" w14:textId="77777777" w:rsidR="009025CF" w:rsidRPr="000F59F6" w:rsidRDefault="009025CF" w:rsidP="00914FFA">
            <w:pPr>
              <w:pStyle w:val="TableParagraph"/>
              <w:rPr>
                <w:b/>
                <w:sz w:val="20"/>
                <w:lang w:val="tr-TR"/>
              </w:rPr>
            </w:pPr>
          </w:p>
          <w:p w14:paraId="260E63EF" w14:textId="77777777" w:rsidR="009025CF" w:rsidRPr="000F59F6" w:rsidRDefault="009025CF" w:rsidP="00914FFA">
            <w:pPr>
              <w:pStyle w:val="TableParagraph"/>
              <w:ind w:left="102"/>
              <w:rPr>
                <w:b/>
                <w:sz w:val="20"/>
                <w:lang w:val="tr-TR"/>
              </w:rPr>
            </w:pPr>
            <w:r w:rsidRPr="000F59F6">
              <w:rPr>
                <w:b/>
                <w:sz w:val="20"/>
                <w:lang w:val="tr-TR"/>
              </w:rPr>
              <w:t>Görevleri</w:t>
            </w:r>
          </w:p>
        </w:tc>
      </w:tr>
      <w:tr w:rsidR="009025CF" w:rsidRPr="000F59F6" w14:paraId="11BA6145" w14:textId="77777777" w:rsidTr="00914FFA">
        <w:trPr>
          <w:trHeight w:val="700"/>
        </w:trPr>
        <w:tc>
          <w:tcPr>
            <w:tcW w:w="2015" w:type="dxa"/>
            <w:shd w:val="clear" w:color="auto" w:fill="E2EFD9"/>
          </w:tcPr>
          <w:p w14:paraId="116A5455" w14:textId="77777777" w:rsidR="009025CF" w:rsidRPr="000F59F6" w:rsidRDefault="009025CF" w:rsidP="00914FFA">
            <w:pPr>
              <w:pStyle w:val="TableParagraph"/>
              <w:spacing w:before="119"/>
              <w:ind w:left="101" w:right="745"/>
              <w:rPr>
                <w:sz w:val="20"/>
                <w:lang w:val="tr-TR"/>
              </w:rPr>
            </w:pPr>
            <w:r w:rsidRPr="000F59F6">
              <w:rPr>
                <w:sz w:val="20"/>
                <w:lang w:val="tr-TR"/>
              </w:rPr>
              <w:t>Okul /Kurum Müdürü</w:t>
            </w:r>
          </w:p>
        </w:tc>
        <w:tc>
          <w:tcPr>
            <w:tcW w:w="7051" w:type="dxa"/>
          </w:tcPr>
          <w:p w14:paraId="3731EF69" w14:textId="77777777" w:rsidR="009025CF" w:rsidRPr="000F59F6" w:rsidRDefault="009025CF" w:rsidP="00914FFA">
            <w:pPr>
              <w:pStyle w:val="TableParagraph"/>
              <w:rPr>
                <w:rFonts w:ascii="Times New Roman"/>
                <w:sz w:val="18"/>
                <w:lang w:val="tr-TR"/>
              </w:rPr>
            </w:pPr>
            <w:r>
              <w:t>MADDE 39 – (1) Okul öncesi eğitim ve ilköğretim kurumları, ilgili mevzuat hükümleri doğrultusunda diğer çalışanlarla birlikte müdür tarafından yönetilir. Müdür; okulun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
        </w:tc>
      </w:tr>
      <w:tr w:rsidR="009025CF" w:rsidRPr="000F59F6" w14:paraId="2C8AC16D" w14:textId="77777777" w:rsidTr="00914FFA">
        <w:trPr>
          <w:trHeight w:val="700"/>
        </w:trPr>
        <w:tc>
          <w:tcPr>
            <w:tcW w:w="2015" w:type="dxa"/>
            <w:shd w:val="clear" w:color="auto" w:fill="E2EFD9"/>
          </w:tcPr>
          <w:p w14:paraId="36324A8A" w14:textId="77777777" w:rsidR="009025CF" w:rsidRPr="000F59F6" w:rsidRDefault="009025CF" w:rsidP="00914FFA">
            <w:pPr>
              <w:pStyle w:val="TableParagraph"/>
              <w:spacing w:before="119"/>
              <w:ind w:left="101" w:right="956"/>
              <w:rPr>
                <w:sz w:val="20"/>
                <w:lang w:val="tr-TR"/>
              </w:rPr>
            </w:pPr>
            <w:r w:rsidRPr="000F59F6">
              <w:rPr>
                <w:sz w:val="20"/>
                <w:lang w:val="tr-TR"/>
              </w:rPr>
              <w:t>Müdür Baş Yardımcısı</w:t>
            </w:r>
          </w:p>
        </w:tc>
        <w:tc>
          <w:tcPr>
            <w:tcW w:w="7051" w:type="dxa"/>
          </w:tcPr>
          <w:p w14:paraId="42626BFF" w14:textId="77777777" w:rsidR="009025CF" w:rsidRDefault="009025CF" w:rsidP="00914FFA">
            <w:pPr>
              <w:pStyle w:val="TableParagraph"/>
              <w:rPr>
                <w:rFonts w:ascii="Times New Roman"/>
                <w:sz w:val="18"/>
                <w:lang w:val="tr-TR"/>
              </w:rPr>
            </w:pPr>
          </w:p>
          <w:p w14:paraId="54D5E3A3" w14:textId="6B598F39" w:rsidR="009025CF" w:rsidRPr="001E0365" w:rsidRDefault="009025CF" w:rsidP="001E0365">
            <w:pPr>
              <w:pStyle w:val="TableParagraph"/>
              <w:jc w:val="center"/>
              <w:rPr>
                <w:rFonts w:ascii="Times New Roman"/>
                <w:b/>
                <w:sz w:val="18"/>
                <w:lang w:val="tr-TR"/>
              </w:rPr>
            </w:pPr>
            <w:r w:rsidRPr="001E0365">
              <w:rPr>
                <w:rFonts w:ascii="Times New Roman"/>
                <w:b/>
                <w:sz w:val="18"/>
                <w:lang w:val="tr-TR"/>
              </w:rPr>
              <w:t>------</w:t>
            </w:r>
          </w:p>
        </w:tc>
      </w:tr>
      <w:tr w:rsidR="009025CF" w:rsidRPr="000F59F6" w14:paraId="7B51FAFF" w14:textId="77777777" w:rsidTr="00914FFA">
        <w:trPr>
          <w:trHeight w:val="460"/>
        </w:trPr>
        <w:tc>
          <w:tcPr>
            <w:tcW w:w="2015" w:type="dxa"/>
            <w:shd w:val="clear" w:color="auto" w:fill="E2EFD9"/>
          </w:tcPr>
          <w:p w14:paraId="622B4AF0" w14:textId="77777777" w:rsidR="009025CF" w:rsidRPr="000F59F6" w:rsidRDefault="009025CF" w:rsidP="00914FFA">
            <w:pPr>
              <w:pStyle w:val="TableParagraph"/>
              <w:spacing w:before="119"/>
              <w:ind w:left="101"/>
              <w:rPr>
                <w:sz w:val="20"/>
                <w:lang w:val="tr-TR"/>
              </w:rPr>
            </w:pPr>
            <w:r w:rsidRPr="000F59F6">
              <w:rPr>
                <w:sz w:val="20"/>
                <w:lang w:val="tr-TR"/>
              </w:rPr>
              <w:t>Müdür Yardımcısı</w:t>
            </w:r>
          </w:p>
        </w:tc>
        <w:tc>
          <w:tcPr>
            <w:tcW w:w="7051" w:type="dxa"/>
          </w:tcPr>
          <w:p w14:paraId="31E6B8F2" w14:textId="77777777" w:rsidR="009025CF" w:rsidRPr="000F59F6" w:rsidRDefault="009025CF" w:rsidP="00914FFA">
            <w:pPr>
              <w:pStyle w:val="TableParagraph"/>
              <w:rPr>
                <w:rFonts w:ascii="Times New Roman"/>
                <w:sz w:val="18"/>
                <w:lang w:val="tr-TR"/>
              </w:rPr>
            </w:pPr>
            <w:r>
              <w:t>MADDE 41 – (1) Müdürün okulda olmadığı zamanlarda müdüre vekâlet eder. Müdür yardımcısı, görev tanımında belirtilen görevler ile müdür tarafından verilen görevleri yerine getirir.</w:t>
            </w:r>
          </w:p>
        </w:tc>
      </w:tr>
      <w:tr w:rsidR="009025CF" w:rsidRPr="000F59F6" w14:paraId="48B97C3E" w14:textId="77777777" w:rsidTr="00914FFA">
        <w:trPr>
          <w:trHeight w:val="700"/>
        </w:trPr>
        <w:tc>
          <w:tcPr>
            <w:tcW w:w="2015" w:type="dxa"/>
            <w:shd w:val="clear" w:color="auto" w:fill="E2EFD9"/>
          </w:tcPr>
          <w:p w14:paraId="1316F5BC" w14:textId="77777777" w:rsidR="009025CF" w:rsidRPr="000F59F6" w:rsidRDefault="009025CF" w:rsidP="00914FFA">
            <w:pPr>
              <w:pStyle w:val="TableParagraph"/>
              <w:spacing w:before="119"/>
              <w:ind w:left="101" w:right="486"/>
              <w:rPr>
                <w:sz w:val="20"/>
                <w:lang w:val="tr-TR"/>
              </w:rPr>
            </w:pPr>
            <w:r w:rsidRPr="000F59F6">
              <w:rPr>
                <w:sz w:val="20"/>
                <w:lang w:val="tr-TR"/>
              </w:rPr>
              <w:t>Atölye ve Bölüm Şefleri</w:t>
            </w:r>
          </w:p>
        </w:tc>
        <w:tc>
          <w:tcPr>
            <w:tcW w:w="7051" w:type="dxa"/>
          </w:tcPr>
          <w:p w14:paraId="72DDF2C1" w14:textId="77777777" w:rsidR="009025CF" w:rsidRDefault="009025CF" w:rsidP="00914FFA">
            <w:pPr>
              <w:pStyle w:val="TableParagraph"/>
              <w:rPr>
                <w:rFonts w:ascii="Times New Roman"/>
                <w:sz w:val="18"/>
                <w:lang w:val="tr-TR"/>
              </w:rPr>
            </w:pPr>
          </w:p>
          <w:p w14:paraId="47B6BE90" w14:textId="3B4C7D72" w:rsidR="009025CF" w:rsidRPr="001E0365" w:rsidRDefault="001E0365" w:rsidP="001E0365">
            <w:pPr>
              <w:pStyle w:val="TableParagraph"/>
              <w:jc w:val="center"/>
              <w:rPr>
                <w:rFonts w:ascii="Times New Roman"/>
                <w:b/>
                <w:sz w:val="18"/>
                <w:lang w:val="tr-TR"/>
              </w:rPr>
            </w:pPr>
            <w:r>
              <w:rPr>
                <w:rFonts w:ascii="Times New Roman"/>
                <w:b/>
                <w:sz w:val="18"/>
                <w:lang w:val="tr-TR"/>
              </w:rPr>
              <w:t>--</w:t>
            </w:r>
            <w:r w:rsidR="009025CF" w:rsidRPr="001E0365">
              <w:rPr>
                <w:rFonts w:ascii="Times New Roman"/>
                <w:b/>
                <w:sz w:val="18"/>
                <w:lang w:val="tr-TR"/>
              </w:rPr>
              <w:t>----</w:t>
            </w:r>
          </w:p>
        </w:tc>
      </w:tr>
      <w:tr w:rsidR="009025CF" w:rsidRPr="000F59F6" w14:paraId="46FF5B01" w14:textId="77777777" w:rsidTr="00914FFA">
        <w:trPr>
          <w:trHeight w:val="460"/>
        </w:trPr>
        <w:tc>
          <w:tcPr>
            <w:tcW w:w="2015" w:type="dxa"/>
            <w:shd w:val="clear" w:color="auto" w:fill="E2EFD9"/>
          </w:tcPr>
          <w:p w14:paraId="0EE03FE0" w14:textId="77777777" w:rsidR="009025CF" w:rsidRPr="000F59F6" w:rsidRDefault="009025CF" w:rsidP="00914FFA">
            <w:pPr>
              <w:pStyle w:val="TableParagraph"/>
              <w:spacing w:before="119"/>
              <w:ind w:left="101"/>
              <w:rPr>
                <w:sz w:val="20"/>
                <w:lang w:val="tr-TR"/>
              </w:rPr>
            </w:pPr>
            <w:r w:rsidRPr="000F59F6">
              <w:rPr>
                <w:sz w:val="20"/>
                <w:lang w:val="tr-TR"/>
              </w:rPr>
              <w:t>Öğretmenler</w:t>
            </w:r>
          </w:p>
        </w:tc>
        <w:tc>
          <w:tcPr>
            <w:tcW w:w="7051" w:type="dxa"/>
          </w:tcPr>
          <w:p w14:paraId="4BFF36B0" w14:textId="77777777" w:rsidR="009025CF" w:rsidRDefault="009025CF" w:rsidP="00914FFA">
            <w:pPr>
              <w:pStyle w:val="TableParagraph"/>
              <w:rPr>
                <w:rFonts w:ascii="Times New Roman"/>
                <w:sz w:val="18"/>
                <w:lang w:val="tr-TR"/>
              </w:rPr>
            </w:pPr>
          </w:p>
          <w:p w14:paraId="18E1CE43" w14:textId="77777777" w:rsidR="009025CF" w:rsidRDefault="009025CF" w:rsidP="00914FFA">
            <w:pPr>
              <w:pStyle w:val="TableParagraph"/>
            </w:pPr>
            <w:r>
              <w:t xml:space="preserve">MADDE 43 – (1) Okul öncesi ve ilköğretim kurumu öğretmenleri, kendilerine verilen grup/sınıf/Ģubede eğitim ve Eğitim-öğretim faaliyetlerini, eğitim ve öğretim programında belirtilen esaslara göre planlamak ve uygulamak, ders dışında okuldaki eğitim ve öğretim işlerine etkin bir biçimde katılmak ve bu konularda mevzuatta belirtilen görevleri yerine getirmekle yükümlüdür. (2) İlkokullarda sınıf öğretmenleri, okuttukları sınıfı bir üst sınıfta da okuturlar. Ancak istekleri yönetimce uygun görülmesi hâlinde başka bir sınıfı da okutabilirler. (3) İlkokullarda Yabancı Dil ile Din Kültürü ve Ahlak Bilgisi derslerinin alan öğretmenlerince okutulması esastır. Ancak, ihtiyacın alan öğretmenlerince karşılanamaması durumunda bu dersler, yüksek öğrenimlerini söz konusu alanlarda yapan sınıf öğretmenleri veya sınıf öğretmeni olup bu alanda hizmet içi eğitim sertifikası almış öğretmenler tarafından ders değişimi yolu ile okutulabilir. Bunun da mümkün olmadığı durumlarda bu dersler sınıf öğretmenince okutulmaya devam edilir. (4) İlkokullarda Yabancı Dil ile Din Kültürü ve Ahlak Bilgisi dersleri, alan öğretmenlerince okutulduğunda sınıf öğretmenleri bu ders saatlerinde yönetimce verilen eğitim ve öğretim görevlerini yapar. (5) Öğretmenler yaz ve dinlenme tatillerinde izinli sayılırlar. Hastalık ve diğer mazeret izinleri dışında ayrıca yıllık izin verilmez. (6) Öğretmenlere, eğitim, öğretim ve yönetim görevlerinden başka bir görev verilemez. (7) Öğretmenler, komisyon üyesi ve gözcü olarak görevlendirildikleri sınav komisyonlarında, okulda yapılan her türlü resmî toplantılar ve mahallî kurtuluş günleri ile millî bayramlarda bulunmak zorundadırlar. Öğretmenlere görevlendirme ve </w:t>
            </w:r>
            <w:r>
              <w:lastRenderedPageBreak/>
              <w:t>toplantıların zamanı, en az iki gün önceden yazı ile duyurulur. Toplantının gündemi öğretmenlerin de görüşü alınarak hazırlanır.</w:t>
            </w:r>
          </w:p>
          <w:p w14:paraId="29B2AF64" w14:textId="77777777" w:rsidR="009025CF" w:rsidRPr="000F59F6" w:rsidRDefault="009025CF" w:rsidP="00914FFA">
            <w:pPr>
              <w:pStyle w:val="TableParagraph"/>
              <w:rPr>
                <w:rFonts w:ascii="Times New Roman"/>
                <w:sz w:val="18"/>
                <w:lang w:val="tr-TR"/>
              </w:rPr>
            </w:pPr>
          </w:p>
        </w:tc>
      </w:tr>
      <w:tr w:rsidR="009025CF" w:rsidRPr="000F59F6" w14:paraId="1BC68080" w14:textId="77777777" w:rsidTr="00914FFA">
        <w:trPr>
          <w:trHeight w:val="700"/>
        </w:trPr>
        <w:tc>
          <w:tcPr>
            <w:tcW w:w="2015" w:type="dxa"/>
            <w:shd w:val="clear" w:color="auto" w:fill="E2EFD9"/>
          </w:tcPr>
          <w:p w14:paraId="4D5320BC" w14:textId="77777777" w:rsidR="009025CF" w:rsidRPr="000F59F6" w:rsidRDefault="009025CF" w:rsidP="00914FFA">
            <w:pPr>
              <w:pStyle w:val="TableParagraph"/>
              <w:spacing w:before="119"/>
              <w:ind w:left="101" w:right="437"/>
              <w:rPr>
                <w:sz w:val="20"/>
                <w:lang w:val="tr-TR"/>
              </w:rPr>
            </w:pPr>
            <w:r w:rsidRPr="000F59F6">
              <w:rPr>
                <w:sz w:val="20"/>
                <w:lang w:val="tr-TR"/>
              </w:rPr>
              <w:lastRenderedPageBreak/>
              <w:t>Yönetim İşleri ve Büro Memuru</w:t>
            </w:r>
          </w:p>
        </w:tc>
        <w:tc>
          <w:tcPr>
            <w:tcW w:w="7051" w:type="dxa"/>
          </w:tcPr>
          <w:p w14:paraId="091BB14E" w14:textId="77777777" w:rsidR="009025CF" w:rsidRDefault="009025CF" w:rsidP="00914FFA">
            <w:pPr>
              <w:pStyle w:val="TableParagraph"/>
              <w:rPr>
                <w:rFonts w:ascii="Times New Roman"/>
                <w:sz w:val="18"/>
                <w:lang w:val="tr-TR"/>
              </w:rPr>
            </w:pPr>
          </w:p>
          <w:p w14:paraId="066DAB1F" w14:textId="77777777" w:rsidR="009025CF" w:rsidRDefault="009025CF" w:rsidP="00914FFA">
            <w:pPr>
              <w:pStyle w:val="TableParagraph"/>
            </w:pPr>
            <w:r>
              <w:t>29/08/2009 Tarih ve 27334 sayılı Okul Öncesi Eğitim Kurumları Yönetmeliğinin 26. Maddesi gereği Memurun görevleri; Okul müdürü tarafından verilen yazışmaları yürütür. Gelen-giden yazılarla ilgili dosya ve defterleri tutar. Yazışmaların asıl ve örneklerinin dosyalanarak saklar. Okulda görevli personelin özlük dosyalarını tutar, bunlarla ilgili değişikleri işler, personele tebliğ eder. Gereken yazıların personele tebliğ eder. Kurum personeline ait ders, ek ders, ücretlerinin hazırlar, bunlarla ilgili yazı belge, dosya ve defterleri düzenler ve muhafaza eder. Kurum personeline ait, sigorta işlemlerini takip eder, bunlarla ilgili yazı belge, dosya ve defterleri düzenler ve muhafaza eder. 18/01/2007 tarihli ve 26407 sayılı Resmi Gazetede yayınlanan Taşınır Mal Yönetmeliğine uygun olarak okulun ambar memurluğu ve taşınır mal kayıt ve kontrol yetkilisi görevlerini yürütür.</w:t>
            </w:r>
          </w:p>
          <w:p w14:paraId="384A7710" w14:textId="77777777" w:rsidR="009025CF" w:rsidRPr="000F59F6" w:rsidRDefault="009025CF" w:rsidP="00914FFA">
            <w:pPr>
              <w:pStyle w:val="TableParagraph"/>
              <w:rPr>
                <w:rFonts w:ascii="Times New Roman"/>
                <w:sz w:val="18"/>
                <w:lang w:val="tr-TR"/>
              </w:rPr>
            </w:pPr>
          </w:p>
        </w:tc>
      </w:tr>
      <w:tr w:rsidR="009025CF" w:rsidRPr="000F59F6" w14:paraId="29D88850" w14:textId="77777777" w:rsidTr="00914FFA">
        <w:trPr>
          <w:trHeight w:val="700"/>
        </w:trPr>
        <w:tc>
          <w:tcPr>
            <w:tcW w:w="2015" w:type="dxa"/>
            <w:shd w:val="clear" w:color="auto" w:fill="E2EFD9"/>
          </w:tcPr>
          <w:p w14:paraId="293C6041" w14:textId="77777777" w:rsidR="009025CF" w:rsidRPr="000F59F6" w:rsidRDefault="009025CF" w:rsidP="00914FFA">
            <w:pPr>
              <w:pStyle w:val="TableParagraph"/>
              <w:spacing w:before="119"/>
              <w:ind w:left="101" w:right="218"/>
              <w:rPr>
                <w:sz w:val="20"/>
                <w:lang w:val="tr-TR"/>
              </w:rPr>
            </w:pPr>
            <w:r w:rsidRPr="000F59F6">
              <w:rPr>
                <w:sz w:val="20"/>
                <w:lang w:val="tr-TR"/>
              </w:rPr>
              <w:t>Yardımcı Hizmetler Personeli</w:t>
            </w:r>
          </w:p>
        </w:tc>
        <w:tc>
          <w:tcPr>
            <w:tcW w:w="7051" w:type="dxa"/>
          </w:tcPr>
          <w:p w14:paraId="0C456878" w14:textId="77777777" w:rsidR="009025CF" w:rsidRDefault="009025CF" w:rsidP="00914FFA">
            <w:pPr>
              <w:pStyle w:val="TableParagraph"/>
              <w:rPr>
                <w:rFonts w:ascii="Times New Roman"/>
                <w:sz w:val="18"/>
                <w:lang w:val="tr-TR"/>
              </w:rPr>
            </w:pPr>
          </w:p>
          <w:p w14:paraId="5DC588AD" w14:textId="77777777" w:rsidR="009025CF" w:rsidRDefault="009025CF" w:rsidP="00914FFA">
            <w:pPr>
              <w:pStyle w:val="TableParagraph"/>
            </w:pPr>
            <w:r>
              <w:t>29/08/2009 Tarih ve 27334 sayılı Okul Öncesi Eğitim Kurumları Yönetmeliğinin 33. Maddesi gereği Yardımcı Personelin görevleri; Okul binası ve okuldaki eşyaların temizlik ve bakımını yapar. Okula gelen giden çeşitli malzeme ve araç gerecin gerekli yerlere taşır ve yerleştirir. Okul yönetimince yapılacak planlama ve iş bölümüne göre her türlü yazı ve dosyanın dağıtılması ve toplanmasını sağlar. Okul bahçesinin ve bahçe araç gerecinin temizlik ve bakım işleri, Temizlik eylem planına göre çalışmaların düzenli olarak yürütülmesini sağlar. Girişte öğrencileri karşılar, çıkışta çocukların velilere teslim edilmesini sağlar.</w:t>
            </w:r>
          </w:p>
          <w:p w14:paraId="7E1940D1" w14:textId="77777777" w:rsidR="009025CF" w:rsidRPr="000F59F6" w:rsidRDefault="009025CF" w:rsidP="00914FFA">
            <w:pPr>
              <w:pStyle w:val="TableParagraph"/>
              <w:rPr>
                <w:rFonts w:ascii="Times New Roman"/>
                <w:sz w:val="18"/>
                <w:lang w:val="tr-TR"/>
              </w:rPr>
            </w:pPr>
          </w:p>
        </w:tc>
      </w:tr>
    </w:tbl>
    <w:p w14:paraId="72F23E99" w14:textId="77777777" w:rsidR="009025CF" w:rsidRPr="000F59F6" w:rsidRDefault="009025CF" w:rsidP="009025CF">
      <w:pPr>
        <w:pStyle w:val="GvdeMetni"/>
        <w:rPr>
          <w:b/>
          <w:sz w:val="22"/>
          <w:lang w:val="tr-TR"/>
        </w:rPr>
      </w:pPr>
    </w:p>
    <w:p w14:paraId="5258761B" w14:textId="438331EC" w:rsidR="009025CF" w:rsidRDefault="009025CF" w:rsidP="009025CF">
      <w:pPr>
        <w:pStyle w:val="GvdeMetni"/>
        <w:spacing w:before="11"/>
        <w:rPr>
          <w:b/>
          <w:sz w:val="21"/>
          <w:lang w:val="tr-TR"/>
        </w:rPr>
      </w:pPr>
    </w:p>
    <w:p w14:paraId="1B1F10DD" w14:textId="11D6B7DE" w:rsidR="001E0365" w:rsidRDefault="001E0365" w:rsidP="009025CF">
      <w:pPr>
        <w:pStyle w:val="GvdeMetni"/>
        <w:spacing w:before="11"/>
        <w:rPr>
          <w:b/>
          <w:sz w:val="21"/>
          <w:lang w:val="tr-TR"/>
        </w:rPr>
      </w:pPr>
    </w:p>
    <w:p w14:paraId="7558815C" w14:textId="5F678BB9" w:rsidR="001E0365" w:rsidRDefault="001E0365" w:rsidP="009025CF">
      <w:pPr>
        <w:pStyle w:val="GvdeMetni"/>
        <w:spacing w:before="11"/>
        <w:rPr>
          <w:b/>
          <w:sz w:val="21"/>
          <w:lang w:val="tr-TR"/>
        </w:rPr>
      </w:pPr>
    </w:p>
    <w:p w14:paraId="2268283A" w14:textId="10DC01C1" w:rsidR="001E0365" w:rsidRDefault="001E0365" w:rsidP="009025CF">
      <w:pPr>
        <w:pStyle w:val="GvdeMetni"/>
        <w:spacing w:before="11"/>
        <w:rPr>
          <w:b/>
          <w:sz w:val="21"/>
          <w:lang w:val="tr-TR"/>
        </w:rPr>
      </w:pPr>
    </w:p>
    <w:p w14:paraId="633C03EE" w14:textId="106FB1DB" w:rsidR="001E0365" w:rsidRDefault="001E0365" w:rsidP="009025CF">
      <w:pPr>
        <w:pStyle w:val="GvdeMetni"/>
        <w:spacing w:before="11"/>
        <w:rPr>
          <w:b/>
          <w:sz w:val="21"/>
          <w:lang w:val="tr-TR"/>
        </w:rPr>
      </w:pPr>
    </w:p>
    <w:p w14:paraId="2806E3B8" w14:textId="2B5AD66C" w:rsidR="001E0365" w:rsidRDefault="001E0365" w:rsidP="009025CF">
      <w:pPr>
        <w:pStyle w:val="GvdeMetni"/>
        <w:spacing w:before="11"/>
        <w:rPr>
          <w:b/>
          <w:sz w:val="21"/>
          <w:lang w:val="tr-TR"/>
        </w:rPr>
      </w:pPr>
    </w:p>
    <w:p w14:paraId="56E0B923" w14:textId="062B4DA2" w:rsidR="001E0365" w:rsidRDefault="001E0365" w:rsidP="009025CF">
      <w:pPr>
        <w:pStyle w:val="GvdeMetni"/>
        <w:spacing w:before="11"/>
        <w:rPr>
          <w:b/>
          <w:sz w:val="21"/>
          <w:lang w:val="tr-TR"/>
        </w:rPr>
      </w:pPr>
    </w:p>
    <w:p w14:paraId="464DF221" w14:textId="374EB142" w:rsidR="001E0365" w:rsidRDefault="001E0365" w:rsidP="009025CF">
      <w:pPr>
        <w:pStyle w:val="GvdeMetni"/>
        <w:spacing w:before="11"/>
        <w:rPr>
          <w:b/>
          <w:sz w:val="21"/>
          <w:lang w:val="tr-TR"/>
        </w:rPr>
      </w:pPr>
    </w:p>
    <w:p w14:paraId="60F2FF93" w14:textId="654398FF" w:rsidR="001E0365" w:rsidRDefault="001E0365" w:rsidP="009025CF">
      <w:pPr>
        <w:pStyle w:val="GvdeMetni"/>
        <w:spacing w:before="11"/>
        <w:rPr>
          <w:b/>
          <w:sz w:val="21"/>
          <w:lang w:val="tr-TR"/>
        </w:rPr>
      </w:pPr>
    </w:p>
    <w:p w14:paraId="6D514C5F" w14:textId="62EBBB44" w:rsidR="001E0365" w:rsidRDefault="001E0365" w:rsidP="009025CF">
      <w:pPr>
        <w:pStyle w:val="GvdeMetni"/>
        <w:spacing w:before="11"/>
        <w:rPr>
          <w:b/>
          <w:sz w:val="21"/>
          <w:lang w:val="tr-TR"/>
        </w:rPr>
      </w:pPr>
    </w:p>
    <w:p w14:paraId="087C0922" w14:textId="19770045" w:rsidR="001E0365" w:rsidRDefault="001E0365" w:rsidP="009025CF">
      <w:pPr>
        <w:pStyle w:val="GvdeMetni"/>
        <w:spacing w:before="11"/>
        <w:rPr>
          <w:b/>
          <w:sz w:val="21"/>
          <w:lang w:val="tr-TR"/>
        </w:rPr>
      </w:pPr>
    </w:p>
    <w:p w14:paraId="05522346" w14:textId="3B1FDD7E" w:rsidR="001E0365" w:rsidRDefault="001E0365" w:rsidP="009025CF">
      <w:pPr>
        <w:pStyle w:val="GvdeMetni"/>
        <w:spacing w:before="11"/>
        <w:rPr>
          <w:b/>
          <w:sz w:val="21"/>
          <w:lang w:val="tr-TR"/>
        </w:rPr>
      </w:pPr>
    </w:p>
    <w:p w14:paraId="5080F2EE" w14:textId="7DF46B39" w:rsidR="001E0365" w:rsidRDefault="001E0365" w:rsidP="009025CF">
      <w:pPr>
        <w:pStyle w:val="GvdeMetni"/>
        <w:spacing w:before="11"/>
        <w:rPr>
          <w:b/>
          <w:sz w:val="21"/>
          <w:lang w:val="tr-TR"/>
        </w:rPr>
      </w:pPr>
    </w:p>
    <w:p w14:paraId="24C276F3" w14:textId="535A0AE3" w:rsidR="001E0365" w:rsidRDefault="001E0365" w:rsidP="009025CF">
      <w:pPr>
        <w:pStyle w:val="GvdeMetni"/>
        <w:spacing w:before="11"/>
        <w:rPr>
          <w:b/>
          <w:sz w:val="21"/>
          <w:lang w:val="tr-TR"/>
        </w:rPr>
      </w:pPr>
    </w:p>
    <w:p w14:paraId="406092A9" w14:textId="7E8952A8" w:rsidR="001E0365" w:rsidRDefault="001E0365" w:rsidP="009025CF">
      <w:pPr>
        <w:pStyle w:val="GvdeMetni"/>
        <w:spacing w:before="11"/>
        <w:rPr>
          <w:b/>
          <w:sz w:val="21"/>
          <w:lang w:val="tr-TR"/>
        </w:rPr>
      </w:pPr>
    </w:p>
    <w:p w14:paraId="7534FE20" w14:textId="0D05FEA6" w:rsidR="00DB61A0" w:rsidRDefault="00DB61A0" w:rsidP="009025CF">
      <w:pPr>
        <w:pStyle w:val="GvdeMetni"/>
        <w:spacing w:before="11"/>
        <w:rPr>
          <w:b/>
          <w:sz w:val="21"/>
          <w:lang w:val="tr-TR"/>
        </w:rPr>
      </w:pPr>
    </w:p>
    <w:p w14:paraId="3A06E4DF" w14:textId="35870C30" w:rsidR="00DB61A0" w:rsidRDefault="00DB61A0" w:rsidP="009025CF">
      <w:pPr>
        <w:pStyle w:val="GvdeMetni"/>
        <w:spacing w:before="11"/>
        <w:rPr>
          <w:b/>
          <w:sz w:val="21"/>
          <w:lang w:val="tr-TR"/>
        </w:rPr>
      </w:pPr>
    </w:p>
    <w:p w14:paraId="18EB6ABA" w14:textId="1A6A1A85" w:rsidR="00DB61A0" w:rsidRDefault="00DB61A0" w:rsidP="009025CF">
      <w:pPr>
        <w:pStyle w:val="GvdeMetni"/>
        <w:spacing w:before="11"/>
        <w:rPr>
          <w:b/>
          <w:sz w:val="21"/>
          <w:lang w:val="tr-TR"/>
        </w:rPr>
      </w:pPr>
    </w:p>
    <w:p w14:paraId="73881596" w14:textId="46B12150" w:rsidR="00DB61A0" w:rsidRDefault="00DB61A0" w:rsidP="009025CF">
      <w:pPr>
        <w:pStyle w:val="GvdeMetni"/>
        <w:spacing w:before="11"/>
        <w:rPr>
          <w:b/>
          <w:sz w:val="21"/>
          <w:lang w:val="tr-TR"/>
        </w:rPr>
      </w:pPr>
    </w:p>
    <w:p w14:paraId="1457E3CA" w14:textId="0ACA7B2D" w:rsidR="00DB61A0" w:rsidRDefault="00DB61A0" w:rsidP="009025CF">
      <w:pPr>
        <w:pStyle w:val="GvdeMetni"/>
        <w:spacing w:before="11"/>
        <w:rPr>
          <w:b/>
          <w:sz w:val="21"/>
          <w:lang w:val="tr-TR"/>
        </w:rPr>
      </w:pPr>
    </w:p>
    <w:p w14:paraId="14E42912" w14:textId="1008421A" w:rsidR="00DB61A0" w:rsidRDefault="00DB61A0" w:rsidP="009025CF">
      <w:pPr>
        <w:pStyle w:val="GvdeMetni"/>
        <w:spacing w:before="11"/>
        <w:rPr>
          <w:b/>
          <w:sz w:val="21"/>
          <w:lang w:val="tr-TR"/>
        </w:rPr>
      </w:pPr>
    </w:p>
    <w:p w14:paraId="27DC9984" w14:textId="54FA2E06" w:rsidR="00DB61A0" w:rsidRDefault="00DB61A0" w:rsidP="009025CF">
      <w:pPr>
        <w:pStyle w:val="GvdeMetni"/>
        <w:spacing w:before="11"/>
        <w:rPr>
          <w:b/>
          <w:sz w:val="21"/>
          <w:lang w:val="tr-TR"/>
        </w:rPr>
      </w:pPr>
    </w:p>
    <w:p w14:paraId="1CC48A8D" w14:textId="3B040C0E" w:rsidR="00DB61A0" w:rsidRDefault="00DB61A0" w:rsidP="009025CF">
      <w:pPr>
        <w:pStyle w:val="GvdeMetni"/>
        <w:spacing w:before="11"/>
        <w:rPr>
          <w:b/>
          <w:sz w:val="21"/>
          <w:lang w:val="tr-TR"/>
        </w:rPr>
      </w:pPr>
    </w:p>
    <w:p w14:paraId="254F3DD8" w14:textId="6C044941" w:rsidR="00DB61A0" w:rsidRDefault="00DB61A0" w:rsidP="009025CF">
      <w:pPr>
        <w:pStyle w:val="GvdeMetni"/>
        <w:spacing w:before="11"/>
        <w:rPr>
          <w:b/>
          <w:sz w:val="21"/>
          <w:lang w:val="tr-TR"/>
        </w:rPr>
      </w:pPr>
    </w:p>
    <w:p w14:paraId="7B7B2EE2" w14:textId="3FC28013" w:rsidR="00DB61A0" w:rsidRDefault="00DB61A0" w:rsidP="009025CF">
      <w:pPr>
        <w:pStyle w:val="GvdeMetni"/>
        <w:spacing w:before="11"/>
        <w:rPr>
          <w:b/>
          <w:sz w:val="21"/>
          <w:lang w:val="tr-TR"/>
        </w:rPr>
      </w:pPr>
    </w:p>
    <w:p w14:paraId="23B82901" w14:textId="77777777" w:rsidR="00DB61A0" w:rsidRDefault="00DB61A0" w:rsidP="009025CF">
      <w:pPr>
        <w:pStyle w:val="GvdeMetni"/>
        <w:spacing w:before="11"/>
        <w:rPr>
          <w:b/>
          <w:sz w:val="21"/>
          <w:lang w:val="tr-TR"/>
        </w:rPr>
      </w:pPr>
    </w:p>
    <w:p w14:paraId="69E83754" w14:textId="0C9F6ECE" w:rsidR="001E0365" w:rsidRDefault="001E0365" w:rsidP="009025CF">
      <w:pPr>
        <w:pStyle w:val="GvdeMetni"/>
        <w:spacing w:before="11"/>
        <w:rPr>
          <w:b/>
          <w:sz w:val="21"/>
          <w:lang w:val="tr-TR"/>
        </w:rPr>
      </w:pPr>
    </w:p>
    <w:p w14:paraId="5B6A8DC8" w14:textId="21CE0D4C" w:rsidR="001E0365" w:rsidRDefault="001E0365" w:rsidP="009025CF">
      <w:pPr>
        <w:pStyle w:val="GvdeMetni"/>
        <w:spacing w:before="11"/>
        <w:rPr>
          <w:b/>
          <w:sz w:val="21"/>
          <w:lang w:val="tr-TR"/>
        </w:rPr>
      </w:pPr>
    </w:p>
    <w:p w14:paraId="78E0D5B4" w14:textId="77777777" w:rsidR="001E0365" w:rsidRPr="000F59F6" w:rsidRDefault="001E0365" w:rsidP="009025CF">
      <w:pPr>
        <w:pStyle w:val="GvdeMetni"/>
        <w:spacing w:before="11"/>
        <w:rPr>
          <w:b/>
          <w:sz w:val="21"/>
          <w:lang w:val="tr-TR"/>
        </w:rPr>
      </w:pPr>
    </w:p>
    <w:p w14:paraId="26B7D3D6" w14:textId="56A2DB1B" w:rsidR="009025CF" w:rsidRPr="000F59F6" w:rsidRDefault="009025CF" w:rsidP="009025CF">
      <w:pPr>
        <w:ind w:left="118"/>
        <w:rPr>
          <w:b/>
          <w:color w:val="FF0000"/>
          <w:sz w:val="20"/>
        </w:rPr>
      </w:pPr>
      <w:r w:rsidRPr="000F59F6">
        <w:rPr>
          <w:b/>
          <w:sz w:val="20"/>
        </w:rPr>
        <w:t xml:space="preserve">Tablo 14. Okul/kurum Rehberlik Hizmetleri </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9025CF" w:rsidRPr="000F59F6" w14:paraId="7AD369B6" w14:textId="77777777" w:rsidTr="00914FFA">
        <w:trPr>
          <w:trHeight w:val="600"/>
        </w:trPr>
        <w:tc>
          <w:tcPr>
            <w:tcW w:w="3766" w:type="dxa"/>
            <w:gridSpan w:val="4"/>
            <w:shd w:val="clear" w:color="auto" w:fill="E2EFD9"/>
          </w:tcPr>
          <w:p w14:paraId="75466D0A" w14:textId="77777777" w:rsidR="009025CF" w:rsidRPr="000F59F6" w:rsidRDefault="009025CF" w:rsidP="00914FFA">
            <w:pPr>
              <w:pStyle w:val="TableParagraph"/>
              <w:spacing w:before="184"/>
              <w:ind w:left="1118"/>
              <w:rPr>
                <w:b/>
                <w:sz w:val="20"/>
                <w:lang w:val="tr-TR"/>
              </w:rPr>
            </w:pPr>
            <w:r w:rsidRPr="000F59F6">
              <w:rPr>
                <w:b/>
                <w:sz w:val="20"/>
                <w:lang w:val="tr-TR"/>
              </w:rPr>
              <w:t>Mevcut Kapasite</w:t>
            </w:r>
          </w:p>
        </w:tc>
        <w:tc>
          <w:tcPr>
            <w:tcW w:w="5398" w:type="dxa"/>
            <w:gridSpan w:val="6"/>
            <w:shd w:val="clear" w:color="auto" w:fill="E2EFD9"/>
          </w:tcPr>
          <w:p w14:paraId="29D21098" w14:textId="77777777" w:rsidR="009025CF" w:rsidRPr="000F59F6" w:rsidRDefault="009025CF" w:rsidP="00914FFA">
            <w:pPr>
              <w:pStyle w:val="TableParagraph"/>
              <w:spacing w:before="184"/>
              <w:ind w:left="765"/>
              <w:rPr>
                <w:b/>
                <w:sz w:val="20"/>
                <w:lang w:val="tr-TR"/>
              </w:rPr>
            </w:pPr>
            <w:r w:rsidRPr="000F59F6">
              <w:rPr>
                <w:b/>
                <w:sz w:val="20"/>
                <w:lang w:val="tr-TR"/>
              </w:rPr>
              <w:t>Mevcut Kapasite Kullanımı ve Performans</w:t>
            </w:r>
          </w:p>
        </w:tc>
      </w:tr>
      <w:tr w:rsidR="009025CF" w:rsidRPr="000F59F6" w14:paraId="5FABEDA2" w14:textId="77777777" w:rsidTr="00914FFA">
        <w:trPr>
          <w:trHeight w:val="800"/>
        </w:trPr>
        <w:tc>
          <w:tcPr>
            <w:tcW w:w="943" w:type="dxa"/>
            <w:vMerge w:val="restart"/>
            <w:textDirection w:val="btLr"/>
          </w:tcPr>
          <w:p w14:paraId="1B8B6ACC" w14:textId="77777777" w:rsidR="009025CF" w:rsidRPr="000F59F6" w:rsidRDefault="009025CF" w:rsidP="00914FFA">
            <w:pPr>
              <w:pStyle w:val="TableParagraph"/>
              <w:spacing w:before="105"/>
              <w:ind w:left="112"/>
              <w:rPr>
                <w:sz w:val="20"/>
                <w:lang w:val="tr-TR"/>
              </w:rPr>
            </w:pP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w w:val="99"/>
                <w:sz w:val="20"/>
                <w:lang w:val="tr-TR"/>
              </w:rPr>
              <w:t>N</w:t>
            </w:r>
            <w:r w:rsidRPr="000F59F6">
              <w:rPr>
                <w:spacing w:val="-1"/>
                <w:w w:val="99"/>
                <w:sz w:val="20"/>
                <w:lang w:val="tr-TR"/>
              </w:rPr>
              <w:t>or</w:t>
            </w:r>
            <w:r w:rsidRPr="000F59F6">
              <w:rPr>
                <w:w w:val="99"/>
                <w:sz w:val="20"/>
                <w:lang w:val="tr-TR"/>
              </w:rPr>
              <w:t>m</w:t>
            </w:r>
            <w:r w:rsidRPr="000F59F6">
              <w:rPr>
                <w:sz w:val="20"/>
                <w:lang w:val="tr-TR"/>
              </w:rPr>
              <w:t xml:space="preserve"> </w:t>
            </w:r>
            <w:r w:rsidRPr="000F59F6">
              <w:rPr>
                <w:w w:val="99"/>
                <w:sz w:val="20"/>
                <w:lang w:val="tr-TR"/>
              </w:rPr>
              <w:t>Say</w:t>
            </w:r>
            <w:r w:rsidRPr="000F59F6">
              <w:rPr>
                <w:spacing w:val="-1"/>
                <w:w w:val="99"/>
                <w:sz w:val="20"/>
                <w:lang w:val="tr-TR"/>
              </w:rPr>
              <w:t>ı</w:t>
            </w:r>
            <w:r w:rsidRPr="000F59F6">
              <w:rPr>
                <w:w w:val="99"/>
                <w:sz w:val="20"/>
                <w:lang w:val="tr-TR"/>
              </w:rPr>
              <w:t>sı</w:t>
            </w:r>
          </w:p>
        </w:tc>
        <w:tc>
          <w:tcPr>
            <w:tcW w:w="941" w:type="dxa"/>
            <w:vMerge w:val="restart"/>
            <w:textDirection w:val="btLr"/>
          </w:tcPr>
          <w:p w14:paraId="4E8CDB5E" w14:textId="77777777" w:rsidR="009025CF" w:rsidRPr="000F59F6" w:rsidRDefault="009025CF" w:rsidP="00914FFA">
            <w:pPr>
              <w:pStyle w:val="TableParagraph"/>
              <w:spacing w:before="105" w:line="244" w:lineRule="auto"/>
              <w:ind w:left="112" w:right="923"/>
              <w:rPr>
                <w:sz w:val="20"/>
                <w:lang w:val="tr-TR"/>
              </w:rPr>
            </w:pPr>
            <w:r w:rsidRPr="000F59F6">
              <w:rPr>
                <w:w w:val="99"/>
                <w:sz w:val="20"/>
                <w:lang w:val="tr-TR"/>
              </w:rPr>
              <w:t>G</w:t>
            </w:r>
            <w:r w:rsidRPr="000F59F6">
              <w:rPr>
                <w:spacing w:val="-1"/>
                <w:w w:val="99"/>
                <w:sz w:val="20"/>
                <w:lang w:val="tr-TR"/>
              </w:rPr>
              <w:t>ör</w:t>
            </w:r>
            <w:r w:rsidRPr="000F59F6">
              <w:rPr>
                <w:w w:val="99"/>
                <w:sz w:val="20"/>
                <w:lang w:val="tr-TR"/>
              </w:rPr>
              <w:t>ev</w:t>
            </w:r>
            <w:r w:rsidRPr="000F59F6">
              <w:rPr>
                <w:spacing w:val="-1"/>
                <w:sz w:val="20"/>
                <w:lang w:val="tr-TR"/>
              </w:rPr>
              <w:t xml:space="preserve"> </w:t>
            </w:r>
            <w:r w:rsidRPr="000F59F6">
              <w:rPr>
                <w:spacing w:val="-1"/>
                <w:w w:val="99"/>
                <w:sz w:val="20"/>
                <w:lang w:val="tr-TR"/>
              </w:rPr>
              <w:t>Y</w:t>
            </w:r>
            <w:r w:rsidRPr="000F59F6">
              <w:rPr>
                <w:w w:val="99"/>
                <w:sz w:val="20"/>
                <w:lang w:val="tr-TR"/>
              </w:rPr>
              <w:t>a</w:t>
            </w:r>
            <w:r w:rsidRPr="000F59F6">
              <w:rPr>
                <w:spacing w:val="-1"/>
                <w:w w:val="99"/>
                <w:sz w:val="20"/>
                <w:lang w:val="tr-TR"/>
              </w:rPr>
              <w:t>p</w:t>
            </w:r>
            <w:r w:rsidRPr="000F59F6">
              <w:rPr>
                <w:w w:val="99"/>
                <w:sz w:val="20"/>
                <w:lang w:val="tr-TR"/>
              </w:rPr>
              <w:t>an</w:t>
            </w:r>
            <w:r w:rsidRPr="000F59F6">
              <w:rPr>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w:t>
            </w:r>
            <w:r w:rsidRPr="000F59F6">
              <w:rPr>
                <w:spacing w:val="2"/>
                <w:w w:val="99"/>
                <w:sz w:val="20"/>
                <w:lang w:val="tr-TR"/>
              </w:rPr>
              <w:t>a</w:t>
            </w:r>
            <w:r w:rsidRPr="000F59F6">
              <w:rPr>
                <w:spacing w:val="-1"/>
                <w:w w:val="99"/>
                <w:sz w:val="20"/>
                <w:lang w:val="tr-TR"/>
              </w:rPr>
              <w:t>n</w:t>
            </w:r>
            <w:r w:rsidRPr="000F59F6">
              <w:rPr>
                <w:spacing w:val="1"/>
                <w:w w:val="99"/>
                <w:sz w:val="20"/>
                <w:lang w:val="tr-TR"/>
              </w:rPr>
              <w:t>ı</w:t>
            </w:r>
            <w:r w:rsidRPr="000F59F6">
              <w:rPr>
                <w:w w:val="99"/>
                <w:sz w:val="20"/>
                <w:lang w:val="tr-TR"/>
              </w:rPr>
              <w:t>ş</w:t>
            </w:r>
            <w:r w:rsidRPr="000F59F6">
              <w:rPr>
                <w:spacing w:val="-1"/>
                <w:w w:val="99"/>
                <w:sz w:val="20"/>
                <w:lang w:val="tr-TR"/>
              </w:rPr>
              <w:t>m</w:t>
            </w:r>
            <w:r w:rsidRPr="000F59F6">
              <w:rPr>
                <w:w w:val="99"/>
                <w:sz w:val="20"/>
                <w:lang w:val="tr-TR"/>
              </w:rPr>
              <w:t xml:space="preserve">an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43" w:type="dxa"/>
            <w:vMerge w:val="restart"/>
            <w:textDirection w:val="btLr"/>
          </w:tcPr>
          <w:p w14:paraId="0CC87507" w14:textId="77777777" w:rsidR="009025CF" w:rsidRPr="000F59F6" w:rsidRDefault="009025CF" w:rsidP="00914FFA">
            <w:pPr>
              <w:pStyle w:val="TableParagraph"/>
              <w:spacing w:before="105" w:line="247" w:lineRule="auto"/>
              <w:ind w:left="112" w:right="923"/>
              <w:rPr>
                <w:sz w:val="20"/>
                <w:lang w:val="tr-TR"/>
              </w:rPr>
            </w:pPr>
            <w:r w:rsidRPr="000F59F6">
              <w:rPr>
                <w:w w:val="99"/>
                <w:sz w:val="20"/>
                <w:lang w:val="tr-TR"/>
              </w:rPr>
              <w:t>İh</w:t>
            </w:r>
            <w:r w:rsidRPr="000F59F6">
              <w:rPr>
                <w:spacing w:val="-1"/>
                <w:w w:val="99"/>
                <w:sz w:val="20"/>
                <w:lang w:val="tr-TR"/>
              </w:rPr>
              <w:t>ti</w:t>
            </w:r>
            <w:r w:rsidRPr="000F59F6">
              <w:rPr>
                <w:w w:val="99"/>
                <w:sz w:val="20"/>
                <w:lang w:val="tr-TR"/>
              </w:rPr>
              <w:t>yaç</w:t>
            </w:r>
            <w:r w:rsidRPr="000F59F6">
              <w:rPr>
                <w:sz w:val="20"/>
                <w:lang w:val="tr-TR"/>
              </w:rPr>
              <w:t xml:space="preserve"> </w:t>
            </w:r>
            <w:r w:rsidRPr="000F59F6">
              <w:rPr>
                <w:w w:val="99"/>
                <w:sz w:val="20"/>
                <w:lang w:val="tr-TR"/>
              </w:rPr>
              <w:t>Duyulan</w:t>
            </w:r>
            <w:r w:rsidRPr="000F59F6">
              <w:rPr>
                <w:spacing w:val="-2"/>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 xml:space="preserve">ojik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39" w:type="dxa"/>
            <w:vMerge w:val="restart"/>
            <w:textDirection w:val="btLr"/>
          </w:tcPr>
          <w:p w14:paraId="013E32C9" w14:textId="77777777" w:rsidR="009025CF" w:rsidRPr="000F59F6" w:rsidRDefault="009025CF" w:rsidP="00914FFA">
            <w:pPr>
              <w:pStyle w:val="TableParagraph"/>
              <w:spacing w:before="105"/>
              <w:ind w:left="112"/>
              <w:rPr>
                <w:sz w:val="20"/>
                <w:lang w:val="tr-TR"/>
              </w:rPr>
            </w:pPr>
            <w:r w:rsidRPr="000F59F6">
              <w:rPr>
                <w:w w:val="99"/>
                <w:sz w:val="20"/>
                <w:lang w:val="tr-TR"/>
              </w:rPr>
              <w:t>G</w:t>
            </w:r>
            <w:r w:rsidRPr="000F59F6">
              <w:rPr>
                <w:spacing w:val="-1"/>
                <w:w w:val="99"/>
                <w:sz w:val="20"/>
                <w:lang w:val="tr-TR"/>
              </w:rPr>
              <w:t>ör</w:t>
            </w:r>
            <w:r w:rsidRPr="000F59F6">
              <w:rPr>
                <w:w w:val="99"/>
                <w:sz w:val="20"/>
                <w:lang w:val="tr-TR"/>
              </w:rPr>
              <w:t>üş</w:t>
            </w:r>
            <w:r w:rsidRPr="000F59F6">
              <w:rPr>
                <w:spacing w:val="-1"/>
                <w:w w:val="99"/>
                <w:sz w:val="20"/>
                <w:lang w:val="tr-TR"/>
              </w:rPr>
              <w:t>m</w:t>
            </w:r>
            <w:r w:rsidRPr="000F59F6">
              <w:rPr>
                <w:w w:val="99"/>
                <w:sz w:val="20"/>
                <w:lang w:val="tr-TR"/>
              </w:rPr>
              <w:t>e</w:t>
            </w:r>
            <w:r w:rsidRPr="000F59F6">
              <w:rPr>
                <w:sz w:val="20"/>
                <w:lang w:val="tr-TR"/>
              </w:rPr>
              <w:t xml:space="preserve"> </w:t>
            </w:r>
            <w:r w:rsidRPr="000F59F6">
              <w:rPr>
                <w:spacing w:val="-1"/>
                <w:w w:val="99"/>
                <w:sz w:val="20"/>
                <w:lang w:val="tr-TR"/>
              </w:rPr>
              <w:t>Od</w:t>
            </w:r>
            <w:r w:rsidRPr="000F59F6">
              <w:rPr>
                <w:w w:val="99"/>
                <w:sz w:val="20"/>
                <w:lang w:val="tr-TR"/>
              </w:rPr>
              <w:t>ası</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2335" w:type="dxa"/>
            <w:gridSpan w:val="3"/>
            <w:shd w:val="clear" w:color="auto" w:fill="E2EFD9"/>
          </w:tcPr>
          <w:p w14:paraId="4A2F070F" w14:textId="77777777" w:rsidR="009025CF" w:rsidRPr="000F59F6" w:rsidRDefault="009025CF" w:rsidP="00914FFA">
            <w:pPr>
              <w:pStyle w:val="TableParagraph"/>
              <w:spacing w:before="1"/>
              <w:ind w:left="969" w:right="246" w:hanging="699"/>
              <w:rPr>
                <w:sz w:val="20"/>
                <w:lang w:val="tr-TR"/>
              </w:rPr>
            </w:pPr>
            <w:r w:rsidRPr="000F59F6">
              <w:rPr>
                <w:sz w:val="20"/>
                <w:lang w:val="tr-TR"/>
              </w:rPr>
              <w:t>Danışmanlık Hizmeti Alan</w:t>
            </w:r>
          </w:p>
        </w:tc>
        <w:tc>
          <w:tcPr>
            <w:tcW w:w="3063" w:type="dxa"/>
            <w:gridSpan w:val="3"/>
            <w:shd w:val="clear" w:color="auto" w:fill="E2EFD9"/>
          </w:tcPr>
          <w:p w14:paraId="092EB394" w14:textId="77777777" w:rsidR="009025CF" w:rsidRPr="000F59F6" w:rsidRDefault="009025CF" w:rsidP="00914FFA">
            <w:pPr>
              <w:pStyle w:val="TableParagraph"/>
              <w:spacing w:before="1"/>
              <w:ind w:left="282" w:right="278" w:firstLine="7"/>
              <w:jc w:val="both"/>
              <w:rPr>
                <w:sz w:val="20"/>
                <w:lang w:val="tr-TR"/>
              </w:rPr>
            </w:pPr>
            <w:r w:rsidRPr="000F59F6">
              <w:rPr>
                <w:sz w:val="20"/>
                <w:lang w:val="tr-TR"/>
              </w:rPr>
              <w:t>Rehberlik Hizmetleri İle İlgili Düzenlenen Eğitim/Paylaşım Toplantısı vb. Faaliyet Sayısı</w:t>
            </w:r>
          </w:p>
        </w:tc>
      </w:tr>
      <w:tr w:rsidR="009025CF" w:rsidRPr="000F59F6" w14:paraId="2478FD28" w14:textId="77777777" w:rsidTr="00914FFA">
        <w:trPr>
          <w:trHeight w:val="2420"/>
        </w:trPr>
        <w:tc>
          <w:tcPr>
            <w:tcW w:w="943" w:type="dxa"/>
            <w:vMerge/>
            <w:tcBorders>
              <w:top w:val="nil"/>
            </w:tcBorders>
            <w:textDirection w:val="btLr"/>
          </w:tcPr>
          <w:p w14:paraId="61C85AE2" w14:textId="77777777" w:rsidR="009025CF" w:rsidRPr="000F59F6" w:rsidRDefault="009025CF" w:rsidP="00914FFA">
            <w:pPr>
              <w:rPr>
                <w:sz w:val="2"/>
                <w:szCs w:val="2"/>
                <w:lang w:val="tr-TR"/>
              </w:rPr>
            </w:pPr>
          </w:p>
        </w:tc>
        <w:tc>
          <w:tcPr>
            <w:tcW w:w="941" w:type="dxa"/>
            <w:vMerge/>
            <w:tcBorders>
              <w:top w:val="nil"/>
            </w:tcBorders>
            <w:textDirection w:val="btLr"/>
          </w:tcPr>
          <w:p w14:paraId="5E5373AE" w14:textId="77777777" w:rsidR="009025CF" w:rsidRPr="000F59F6" w:rsidRDefault="009025CF" w:rsidP="00914FFA">
            <w:pPr>
              <w:rPr>
                <w:sz w:val="2"/>
                <w:szCs w:val="2"/>
                <w:lang w:val="tr-TR"/>
              </w:rPr>
            </w:pPr>
          </w:p>
        </w:tc>
        <w:tc>
          <w:tcPr>
            <w:tcW w:w="943" w:type="dxa"/>
            <w:vMerge/>
            <w:tcBorders>
              <w:top w:val="nil"/>
            </w:tcBorders>
            <w:textDirection w:val="btLr"/>
          </w:tcPr>
          <w:p w14:paraId="4289C369" w14:textId="77777777" w:rsidR="009025CF" w:rsidRPr="000F59F6" w:rsidRDefault="009025CF" w:rsidP="00914FFA">
            <w:pPr>
              <w:rPr>
                <w:sz w:val="2"/>
                <w:szCs w:val="2"/>
                <w:lang w:val="tr-TR"/>
              </w:rPr>
            </w:pPr>
          </w:p>
        </w:tc>
        <w:tc>
          <w:tcPr>
            <w:tcW w:w="939" w:type="dxa"/>
            <w:vMerge/>
            <w:tcBorders>
              <w:top w:val="nil"/>
            </w:tcBorders>
            <w:textDirection w:val="btLr"/>
          </w:tcPr>
          <w:p w14:paraId="3A1A6DE2" w14:textId="77777777" w:rsidR="009025CF" w:rsidRPr="000F59F6" w:rsidRDefault="009025CF" w:rsidP="00914FFA">
            <w:pPr>
              <w:rPr>
                <w:sz w:val="2"/>
                <w:szCs w:val="2"/>
                <w:lang w:val="tr-TR"/>
              </w:rPr>
            </w:pPr>
          </w:p>
        </w:tc>
        <w:tc>
          <w:tcPr>
            <w:tcW w:w="799" w:type="dxa"/>
            <w:textDirection w:val="btLr"/>
          </w:tcPr>
          <w:p w14:paraId="22F64FAB" w14:textId="77777777" w:rsidR="009025CF" w:rsidRPr="000F59F6" w:rsidRDefault="009025CF" w:rsidP="00914FFA">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ci</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22" w:type="dxa"/>
            <w:textDirection w:val="btLr"/>
          </w:tcPr>
          <w:p w14:paraId="5E5B216B" w14:textId="77777777" w:rsidR="009025CF" w:rsidRPr="000F59F6" w:rsidRDefault="009025CF" w:rsidP="00914FFA">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614" w:type="dxa"/>
            <w:textDirection w:val="btLr"/>
          </w:tcPr>
          <w:p w14:paraId="691DFEF4" w14:textId="77777777" w:rsidR="009025CF" w:rsidRPr="000F59F6" w:rsidRDefault="009025CF" w:rsidP="00914FFA">
            <w:pPr>
              <w:pStyle w:val="TableParagraph"/>
              <w:spacing w:before="107"/>
              <w:ind w:left="112"/>
              <w:rPr>
                <w:sz w:val="20"/>
                <w:lang w:val="tr-TR"/>
              </w:rPr>
            </w:pPr>
            <w:r w:rsidRPr="000F59F6">
              <w:rPr>
                <w:spacing w:val="-1"/>
                <w:w w:val="99"/>
                <w:sz w:val="20"/>
                <w:lang w:val="tr-TR"/>
              </w:rPr>
              <w:t>V</w:t>
            </w:r>
            <w:r w:rsidRPr="000F59F6">
              <w:rPr>
                <w:w w:val="99"/>
                <w:sz w:val="20"/>
                <w:lang w:val="tr-TR"/>
              </w:rPr>
              <w:t>eli</w:t>
            </w:r>
            <w:r w:rsidRPr="000F59F6">
              <w:rPr>
                <w:spacing w:val="-1"/>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1207" w:type="dxa"/>
            <w:textDirection w:val="btLr"/>
          </w:tcPr>
          <w:p w14:paraId="3ECAC4DC" w14:textId="77777777" w:rsidR="009025CF" w:rsidRPr="000F59F6" w:rsidRDefault="009025CF" w:rsidP="00914FFA">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w:t>
            </w:r>
            <w:r w:rsidRPr="000F59F6">
              <w:rPr>
                <w:spacing w:val="-1"/>
                <w:w w:val="99"/>
                <w:sz w:val="20"/>
                <w:lang w:val="tr-TR"/>
              </w:rPr>
              <w:t>n</w:t>
            </w:r>
            <w:r w:rsidRPr="000F59F6">
              <w:rPr>
                <w:w w:val="99"/>
                <w:sz w:val="20"/>
                <w:lang w:val="tr-TR"/>
              </w:rPr>
              <w:t>le</w:t>
            </w:r>
            <w:r w:rsidRPr="000F59F6">
              <w:rPr>
                <w:spacing w:val="-1"/>
                <w:w w:val="99"/>
                <w:sz w:val="20"/>
                <w:lang w:val="tr-TR"/>
              </w:rPr>
              <w:t>r</w:t>
            </w:r>
            <w:r w:rsidRPr="000F59F6">
              <w:rPr>
                <w:w w:val="99"/>
                <w:sz w:val="20"/>
                <w:lang w:val="tr-TR"/>
              </w:rPr>
              <w:t>e</w:t>
            </w:r>
            <w:r w:rsidRPr="000F59F6">
              <w:rPr>
                <w:spacing w:val="1"/>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c>
          <w:tcPr>
            <w:tcW w:w="1094" w:type="dxa"/>
            <w:textDirection w:val="btLr"/>
          </w:tcPr>
          <w:p w14:paraId="03EF0D2F" w14:textId="77777777" w:rsidR="009025CF" w:rsidRPr="000F59F6" w:rsidRDefault="009025CF" w:rsidP="00914FFA">
            <w:pPr>
              <w:pStyle w:val="TableParagraph"/>
              <w:spacing w:before="105"/>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w w:val="99"/>
                <w:sz w:val="20"/>
                <w:lang w:val="tr-TR"/>
              </w:rPr>
              <w:t>Y</w:t>
            </w:r>
            <w:r w:rsidRPr="000F59F6">
              <w:rPr>
                <w:spacing w:val="-1"/>
                <w:w w:val="99"/>
                <w:sz w:val="20"/>
                <w:lang w:val="tr-TR"/>
              </w:rPr>
              <w:t>ön</w:t>
            </w:r>
            <w:r w:rsidRPr="000F59F6">
              <w:rPr>
                <w:w w:val="99"/>
                <w:sz w:val="20"/>
                <w:lang w:val="tr-TR"/>
              </w:rPr>
              <w:t>el</w:t>
            </w:r>
            <w:r w:rsidRPr="000F59F6">
              <w:rPr>
                <w:spacing w:val="-1"/>
                <w:w w:val="99"/>
                <w:sz w:val="20"/>
                <w:lang w:val="tr-TR"/>
              </w:rPr>
              <w:t>i</w:t>
            </w:r>
            <w:r w:rsidRPr="000F59F6">
              <w:rPr>
                <w:w w:val="99"/>
                <w:sz w:val="20"/>
                <w:lang w:val="tr-TR"/>
              </w:rPr>
              <w:t>k</w:t>
            </w:r>
          </w:p>
        </w:tc>
        <w:tc>
          <w:tcPr>
            <w:tcW w:w="762" w:type="dxa"/>
            <w:textDirection w:val="btLr"/>
          </w:tcPr>
          <w:p w14:paraId="04D96EB6" w14:textId="77777777" w:rsidR="009025CF" w:rsidRPr="000F59F6" w:rsidRDefault="009025CF" w:rsidP="00914FFA">
            <w:pPr>
              <w:pStyle w:val="TableParagraph"/>
              <w:spacing w:before="105"/>
              <w:ind w:left="112"/>
              <w:rPr>
                <w:sz w:val="20"/>
                <w:lang w:val="tr-TR"/>
              </w:rPr>
            </w:pPr>
            <w:r w:rsidRPr="000F59F6">
              <w:rPr>
                <w:spacing w:val="-1"/>
                <w:w w:val="99"/>
                <w:sz w:val="20"/>
                <w:lang w:val="tr-TR"/>
              </w:rPr>
              <w:t>V</w:t>
            </w:r>
            <w:r w:rsidRPr="000F59F6">
              <w:rPr>
                <w:w w:val="99"/>
                <w:sz w:val="20"/>
                <w:lang w:val="tr-TR"/>
              </w:rPr>
              <w:t>el</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r>
      <w:tr w:rsidR="009025CF" w:rsidRPr="000F59F6" w14:paraId="2CD0221B" w14:textId="77777777" w:rsidTr="00914FFA">
        <w:trPr>
          <w:trHeight w:val="1020"/>
        </w:trPr>
        <w:tc>
          <w:tcPr>
            <w:tcW w:w="943" w:type="dxa"/>
          </w:tcPr>
          <w:p w14:paraId="5094B47B" w14:textId="77777777" w:rsidR="009025CF" w:rsidRDefault="009025CF" w:rsidP="00914FFA">
            <w:pPr>
              <w:pStyle w:val="TableParagraph"/>
              <w:rPr>
                <w:rFonts w:ascii="Times New Roman"/>
                <w:sz w:val="18"/>
                <w:lang w:val="tr-TR"/>
              </w:rPr>
            </w:pPr>
          </w:p>
          <w:p w14:paraId="73DCC16D" w14:textId="77777777" w:rsidR="009025CF" w:rsidRPr="000F59F6" w:rsidRDefault="009025CF" w:rsidP="00914FFA">
            <w:pPr>
              <w:pStyle w:val="TableParagraph"/>
              <w:rPr>
                <w:rFonts w:ascii="Times New Roman"/>
                <w:sz w:val="18"/>
                <w:lang w:val="tr-TR"/>
              </w:rPr>
            </w:pPr>
            <w:r>
              <w:rPr>
                <w:rFonts w:ascii="Times New Roman"/>
                <w:sz w:val="18"/>
                <w:lang w:val="tr-TR"/>
              </w:rPr>
              <w:t>1</w:t>
            </w:r>
          </w:p>
        </w:tc>
        <w:tc>
          <w:tcPr>
            <w:tcW w:w="941" w:type="dxa"/>
          </w:tcPr>
          <w:p w14:paraId="76F55E44" w14:textId="77777777" w:rsidR="009025CF" w:rsidRDefault="009025CF" w:rsidP="00914FFA">
            <w:pPr>
              <w:pStyle w:val="TableParagraph"/>
              <w:rPr>
                <w:rFonts w:ascii="Times New Roman"/>
                <w:sz w:val="18"/>
                <w:lang w:val="tr-TR"/>
              </w:rPr>
            </w:pPr>
          </w:p>
          <w:p w14:paraId="3E2E57A8" w14:textId="77777777" w:rsidR="009025CF" w:rsidRPr="000F59F6" w:rsidRDefault="009025CF" w:rsidP="00914FFA">
            <w:pPr>
              <w:pStyle w:val="TableParagraph"/>
              <w:rPr>
                <w:rFonts w:ascii="Times New Roman"/>
                <w:sz w:val="18"/>
                <w:lang w:val="tr-TR"/>
              </w:rPr>
            </w:pPr>
            <w:r>
              <w:rPr>
                <w:rFonts w:ascii="Times New Roman"/>
                <w:sz w:val="18"/>
                <w:lang w:val="tr-TR"/>
              </w:rPr>
              <w:t>0</w:t>
            </w:r>
          </w:p>
        </w:tc>
        <w:tc>
          <w:tcPr>
            <w:tcW w:w="943" w:type="dxa"/>
          </w:tcPr>
          <w:p w14:paraId="12E592BD" w14:textId="77777777" w:rsidR="009025CF" w:rsidRDefault="009025CF" w:rsidP="00914FFA">
            <w:pPr>
              <w:pStyle w:val="TableParagraph"/>
              <w:rPr>
                <w:rFonts w:ascii="Times New Roman"/>
                <w:sz w:val="18"/>
                <w:lang w:val="tr-TR"/>
              </w:rPr>
            </w:pPr>
          </w:p>
          <w:p w14:paraId="0C3B13D0" w14:textId="77777777" w:rsidR="009025CF" w:rsidRPr="000F59F6" w:rsidRDefault="009025CF" w:rsidP="00914FFA">
            <w:pPr>
              <w:pStyle w:val="TableParagraph"/>
              <w:rPr>
                <w:rFonts w:ascii="Times New Roman"/>
                <w:sz w:val="18"/>
                <w:lang w:val="tr-TR"/>
              </w:rPr>
            </w:pPr>
            <w:r>
              <w:rPr>
                <w:rFonts w:ascii="Times New Roman"/>
                <w:sz w:val="18"/>
                <w:lang w:val="tr-TR"/>
              </w:rPr>
              <w:t>1</w:t>
            </w:r>
          </w:p>
        </w:tc>
        <w:tc>
          <w:tcPr>
            <w:tcW w:w="939" w:type="dxa"/>
          </w:tcPr>
          <w:p w14:paraId="5173BA0D" w14:textId="77777777" w:rsidR="009025CF" w:rsidRDefault="009025CF" w:rsidP="00914FFA">
            <w:pPr>
              <w:pStyle w:val="TableParagraph"/>
              <w:rPr>
                <w:rFonts w:ascii="Times New Roman"/>
                <w:sz w:val="18"/>
                <w:lang w:val="tr-TR"/>
              </w:rPr>
            </w:pPr>
          </w:p>
          <w:p w14:paraId="5FB553FF" w14:textId="77777777" w:rsidR="009025CF" w:rsidRPr="000F59F6" w:rsidRDefault="009025CF" w:rsidP="00914FFA">
            <w:pPr>
              <w:pStyle w:val="TableParagraph"/>
              <w:rPr>
                <w:rFonts w:ascii="Times New Roman"/>
                <w:sz w:val="18"/>
                <w:lang w:val="tr-TR"/>
              </w:rPr>
            </w:pPr>
            <w:r>
              <w:rPr>
                <w:rFonts w:ascii="Times New Roman"/>
                <w:sz w:val="18"/>
                <w:lang w:val="tr-TR"/>
              </w:rPr>
              <w:t>1</w:t>
            </w:r>
          </w:p>
        </w:tc>
        <w:tc>
          <w:tcPr>
            <w:tcW w:w="799" w:type="dxa"/>
          </w:tcPr>
          <w:p w14:paraId="4A643E38" w14:textId="77777777" w:rsidR="009025CF" w:rsidRDefault="009025CF" w:rsidP="00914FFA">
            <w:pPr>
              <w:pStyle w:val="TableParagraph"/>
              <w:rPr>
                <w:rFonts w:ascii="Times New Roman"/>
                <w:sz w:val="18"/>
                <w:lang w:val="tr-TR"/>
              </w:rPr>
            </w:pPr>
          </w:p>
          <w:p w14:paraId="02B3C95B" w14:textId="77777777" w:rsidR="009025CF" w:rsidRPr="000F59F6" w:rsidRDefault="009025CF" w:rsidP="00914FFA">
            <w:pPr>
              <w:pStyle w:val="TableParagraph"/>
              <w:rPr>
                <w:rFonts w:ascii="Times New Roman"/>
                <w:sz w:val="18"/>
                <w:lang w:val="tr-TR"/>
              </w:rPr>
            </w:pPr>
            <w:r>
              <w:rPr>
                <w:rFonts w:ascii="Times New Roman"/>
                <w:sz w:val="18"/>
                <w:lang w:val="tr-TR"/>
              </w:rPr>
              <w:t>468</w:t>
            </w:r>
          </w:p>
        </w:tc>
        <w:tc>
          <w:tcPr>
            <w:tcW w:w="922" w:type="dxa"/>
          </w:tcPr>
          <w:p w14:paraId="464067D3" w14:textId="77777777" w:rsidR="009025CF" w:rsidRDefault="009025CF" w:rsidP="00914FFA">
            <w:pPr>
              <w:pStyle w:val="TableParagraph"/>
              <w:rPr>
                <w:rFonts w:ascii="Times New Roman"/>
                <w:sz w:val="18"/>
                <w:lang w:val="tr-TR"/>
              </w:rPr>
            </w:pPr>
          </w:p>
          <w:p w14:paraId="2FDBD33C" w14:textId="77777777" w:rsidR="009025CF" w:rsidRPr="000F59F6" w:rsidRDefault="009025CF" w:rsidP="00914FFA">
            <w:pPr>
              <w:pStyle w:val="TableParagraph"/>
              <w:rPr>
                <w:rFonts w:ascii="Times New Roman"/>
                <w:sz w:val="18"/>
                <w:lang w:val="tr-TR"/>
              </w:rPr>
            </w:pPr>
            <w:r>
              <w:rPr>
                <w:rFonts w:ascii="Times New Roman"/>
                <w:sz w:val="18"/>
                <w:lang w:val="tr-TR"/>
              </w:rPr>
              <w:t>33</w:t>
            </w:r>
          </w:p>
        </w:tc>
        <w:tc>
          <w:tcPr>
            <w:tcW w:w="614" w:type="dxa"/>
          </w:tcPr>
          <w:p w14:paraId="1F437D84" w14:textId="77777777" w:rsidR="009025CF" w:rsidRDefault="009025CF" w:rsidP="00914FFA">
            <w:pPr>
              <w:pStyle w:val="TableParagraph"/>
              <w:rPr>
                <w:rFonts w:ascii="Times New Roman"/>
                <w:sz w:val="18"/>
                <w:lang w:val="tr-TR"/>
              </w:rPr>
            </w:pPr>
          </w:p>
          <w:p w14:paraId="7B32E6D3" w14:textId="77777777" w:rsidR="009025CF" w:rsidRPr="000F59F6" w:rsidRDefault="009025CF" w:rsidP="00914FFA">
            <w:pPr>
              <w:pStyle w:val="TableParagraph"/>
              <w:rPr>
                <w:rFonts w:ascii="Times New Roman"/>
                <w:sz w:val="18"/>
                <w:lang w:val="tr-TR"/>
              </w:rPr>
            </w:pPr>
            <w:r>
              <w:rPr>
                <w:rFonts w:ascii="Times New Roman"/>
                <w:sz w:val="18"/>
                <w:lang w:val="tr-TR"/>
              </w:rPr>
              <w:t>850</w:t>
            </w:r>
          </w:p>
        </w:tc>
        <w:tc>
          <w:tcPr>
            <w:tcW w:w="1207" w:type="dxa"/>
          </w:tcPr>
          <w:p w14:paraId="6ACE1D7E" w14:textId="77777777" w:rsidR="009025CF" w:rsidRDefault="009025CF" w:rsidP="00914FFA">
            <w:pPr>
              <w:pStyle w:val="TableParagraph"/>
              <w:rPr>
                <w:rFonts w:ascii="Times New Roman"/>
                <w:sz w:val="18"/>
                <w:lang w:val="tr-TR"/>
              </w:rPr>
            </w:pPr>
          </w:p>
          <w:p w14:paraId="004E59E5" w14:textId="77777777" w:rsidR="009025CF" w:rsidRPr="000F59F6" w:rsidRDefault="009025CF" w:rsidP="00914FFA">
            <w:pPr>
              <w:pStyle w:val="TableParagraph"/>
              <w:rPr>
                <w:rFonts w:ascii="Times New Roman"/>
                <w:sz w:val="18"/>
                <w:lang w:val="tr-TR"/>
              </w:rPr>
            </w:pPr>
            <w:r>
              <w:rPr>
                <w:rFonts w:ascii="Times New Roman"/>
                <w:sz w:val="18"/>
                <w:lang w:val="tr-TR"/>
              </w:rPr>
              <w:t>0</w:t>
            </w:r>
          </w:p>
        </w:tc>
        <w:tc>
          <w:tcPr>
            <w:tcW w:w="1094" w:type="dxa"/>
          </w:tcPr>
          <w:p w14:paraId="58DB680D" w14:textId="77777777" w:rsidR="009025CF" w:rsidRDefault="009025CF" w:rsidP="00914FFA">
            <w:pPr>
              <w:pStyle w:val="TableParagraph"/>
              <w:rPr>
                <w:rFonts w:ascii="Times New Roman"/>
                <w:sz w:val="18"/>
                <w:lang w:val="tr-TR"/>
              </w:rPr>
            </w:pPr>
          </w:p>
          <w:p w14:paraId="7433ADF6" w14:textId="77777777" w:rsidR="009025CF" w:rsidRPr="000F59F6" w:rsidRDefault="009025CF" w:rsidP="00914FFA">
            <w:pPr>
              <w:pStyle w:val="TableParagraph"/>
              <w:rPr>
                <w:rFonts w:ascii="Times New Roman"/>
                <w:sz w:val="18"/>
                <w:lang w:val="tr-TR"/>
              </w:rPr>
            </w:pPr>
            <w:r>
              <w:rPr>
                <w:rFonts w:ascii="Times New Roman"/>
                <w:sz w:val="18"/>
                <w:lang w:val="tr-TR"/>
              </w:rPr>
              <w:t>0</w:t>
            </w:r>
          </w:p>
        </w:tc>
        <w:tc>
          <w:tcPr>
            <w:tcW w:w="762" w:type="dxa"/>
          </w:tcPr>
          <w:p w14:paraId="7DA5AC87" w14:textId="77777777" w:rsidR="009025CF" w:rsidRDefault="009025CF" w:rsidP="00914FFA">
            <w:pPr>
              <w:pStyle w:val="TableParagraph"/>
              <w:rPr>
                <w:rFonts w:ascii="Times New Roman"/>
                <w:sz w:val="18"/>
                <w:lang w:val="tr-TR"/>
              </w:rPr>
            </w:pPr>
          </w:p>
          <w:p w14:paraId="57D8A21D" w14:textId="77777777" w:rsidR="009025CF" w:rsidRPr="000F59F6" w:rsidRDefault="009025CF" w:rsidP="00914FFA">
            <w:pPr>
              <w:pStyle w:val="TableParagraph"/>
              <w:rPr>
                <w:rFonts w:ascii="Times New Roman"/>
                <w:sz w:val="18"/>
                <w:lang w:val="tr-TR"/>
              </w:rPr>
            </w:pPr>
            <w:r>
              <w:rPr>
                <w:rFonts w:ascii="Times New Roman"/>
                <w:sz w:val="18"/>
                <w:lang w:val="tr-TR"/>
              </w:rPr>
              <w:t>0</w:t>
            </w:r>
          </w:p>
        </w:tc>
      </w:tr>
    </w:tbl>
    <w:p w14:paraId="222FBC5A" w14:textId="77777777" w:rsidR="009025CF" w:rsidRPr="000F59F6" w:rsidRDefault="009025CF" w:rsidP="00272413">
      <w:pPr>
        <w:rPr>
          <w:rFonts w:ascii="Times New Roman"/>
          <w:sz w:val="18"/>
        </w:rPr>
        <w:sectPr w:rsidR="009025CF" w:rsidRPr="000F59F6" w:rsidSect="006425D3">
          <w:pgSz w:w="11910" w:h="16840"/>
          <w:pgMar w:top="1320" w:right="1300" w:bottom="1280" w:left="1300" w:header="0" w:footer="1037" w:gutter="0"/>
          <w:cols w:space="708"/>
        </w:sectPr>
      </w:pPr>
    </w:p>
    <w:p w14:paraId="23B4EA87" w14:textId="77691561" w:rsidR="00944E53" w:rsidRDefault="00944E53" w:rsidP="00272413">
      <w:pPr>
        <w:rPr>
          <w:rFonts w:ascii="Times New Roman"/>
          <w:sz w:val="18"/>
        </w:rPr>
      </w:pPr>
    </w:p>
    <w:p w14:paraId="5B94E90A" w14:textId="007A3EFE" w:rsidR="00272413" w:rsidRPr="000F59F6" w:rsidRDefault="00944E53" w:rsidP="00944E53">
      <w:pPr>
        <w:tabs>
          <w:tab w:val="left" w:pos="1200"/>
        </w:tabs>
        <w:rPr>
          <w:rFonts w:ascii="Cambria" w:eastAsia="Cambria" w:hAnsi="Cambria" w:cs="Cambria"/>
          <w:b/>
          <w:bCs/>
          <w:i/>
          <w:iCs/>
          <w:kern w:val="0"/>
          <w:sz w:val="28"/>
          <w:szCs w:val="28"/>
          <w14:ligatures w14:val="none"/>
        </w:rPr>
      </w:pPr>
      <w:r>
        <w:rPr>
          <w:rFonts w:ascii="Times New Roman"/>
          <w:sz w:val="18"/>
        </w:rPr>
        <w:tab/>
      </w:r>
      <w:r w:rsidR="00272413" w:rsidRPr="000F59F6">
        <w:rPr>
          <w:rFonts w:ascii="Cambria" w:eastAsia="Cambria" w:hAnsi="Cambria" w:cs="Cambria"/>
          <w:b/>
          <w:bCs/>
          <w:kern w:val="0"/>
          <w:sz w:val="28"/>
          <w:szCs w:val="28"/>
          <w14:ligatures w14:val="none"/>
        </w:rPr>
        <w:t>Teknolojik Düzey</w:t>
      </w:r>
    </w:p>
    <w:p w14:paraId="7ABD183E" w14:textId="6981A263" w:rsidR="00272413" w:rsidRPr="000F59F6" w:rsidRDefault="00272413" w:rsidP="00272413">
      <w:pPr>
        <w:pStyle w:val="GvdeMetni"/>
        <w:spacing w:line="360" w:lineRule="auto"/>
        <w:ind w:left="118" w:right="114"/>
        <w:jc w:val="both"/>
        <w:rPr>
          <w:lang w:val="tr-TR"/>
        </w:rPr>
      </w:pPr>
      <w:r w:rsidRPr="000F59F6">
        <w:rPr>
          <w:lang w:val="tr-TR"/>
        </w:rPr>
        <w:t xml:space="preserve">Okul/kurumun teknolojik altyapısı ve teknolojiyi kullanabilme </w:t>
      </w:r>
      <w:r w:rsidR="003174EA">
        <w:rPr>
          <w:lang w:val="tr-TR"/>
        </w:rPr>
        <w:t xml:space="preserve">iyi </w:t>
      </w:r>
      <w:r w:rsidRPr="000F59F6">
        <w:rPr>
          <w:lang w:val="tr-TR"/>
        </w:rPr>
        <w:t>düzey</w:t>
      </w:r>
      <w:r w:rsidR="003174EA">
        <w:rPr>
          <w:lang w:val="tr-TR"/>
        </w:rPr>
        <w:t>dedir.</w:t>
      </w:r>
      <w:r w:rsidRPr="000F59F6">
        <w:rPr>
          <w:lang w:val="tr-TR"/>
        </w:rPr>
        <w:t xml:space="preserve"> Okul/kurumlarda derslerde ve ders dışı etkinliklerde </w:t>
      </w:r>
      <w:r w:rsidR="003174EA">
        <w:rPr>
          <w:lang w:val="tr-TR"/>
        </w:rPr>
        <w:t>akıllı tahtalar ve EBA’dan etkinliklerden faydalanılmaktadır. Kurumumuzda ders anlatımları, yazışmalar ve her türlü e-okul işlemlerin</w:t>
      </w:r>
      <w:r w:rsidRPr="000F59F6">
        <w:rPr>
          <w:lang w:val="tr-TR"/>
        </w:rPr>
        <w:t xml:space="preserve"> elektronik ortamda yapıldığı, gelecekte </w:t>
      </w:r>
      <w:r w:rsidR="003174EA">
        <w:rPr>
          <w:lang w:val="tr-TR"/>
        </w:rPr>
        <w:t xml:space="preserve">de tüm </w:t>
      </w:r>
      <w:r w:rsidRPr="000F59F6">
        <w:rPr>
          <w:lang w:val="tr-TR"/>
        </w:rPr>
        <w:t>iş ve işlemlerin elektronik ortamda yapılması</w:t>
      </w:r>
      <w:r w:rsidR="003174EA">
        <w:rPr>
          <w:lang w:val="tr-TR"/>
        </w:rPr>
        <w:t xml:space="preserve"> düşünülmektedir.</w:t>
      </w:r>
    </w:p>
    <w:p w14:paraId="43580D24" w14:textId="77777777" w:rsidR="00272413" w:rsidRPr="000F59F6" w:rsidRDefault="00272413" w:rsidP="00272413">
      <w:pPr>
        <w:pStyle w:val="GvdeMetni"/>
        <w:spacing w:before="1"/>
        <w:rPr>
          <w:lang w:val="tr-TR"/>
        </w:rPr>
      </w:pPr>
    </w:p>
    <w:p w14:paraId="18F3B11F" w14:textId="24D841E8" w:rsidR="00EC7485" w:rsidRPr="000F59F6" w:rsidRDefault="00272413" w:rsidP="00EC7485">
      <w:pPr>
        <w:ind w:left="118"/>
        <w:rPr>
          <w:b/>
          <w:color w:val="FF0000"/>
          <w:sz w:val="20"/>
        </w:rPr>
      </w:pPr>
      <w:r w:rsidRPr="000F59F6">
        <w:rPr>
          <w:b/>
          <w:sz w:val="20"/>
        </w:rPr>
        <w:t>Tablo 15. Teknolojik Araç-Gereç Durumu</w:t>
      </w:r>
      <w:r w:rsidR="00EC7485" w:rsidRPr="000F59F6">
        <w:rPr>
          <w:b/>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272413" w:rsidRPr="000F59F6" w14:paraId="67AC3148" w14:textId="77777777" w:rsidTr="007522BB">
        <w:trPr>
          <w:trHeight w:val="360"/>
        </w:trPr>
        <w:tc>
          <w:tcPr>
            <w:tcW w:w="3818" w:type="dxa"/>
            <w:tcBorders>
              <w:bottom w:val="single" w:sz="6" w:space="0" w:color="000000"/>
              <w:right w:val="single" w:sz="6" w:space="0" w:color="000000"/>
            </w:tcBorders>
            <w:shd w:val="clear" w:color="auto" w:fill="E2EFD9"/>
          </w:tcPr>
          <w:p w14:paraId="3AF94175" w14:textId="77777777" w:rsidR="00272413" w:rsidRPr="000F59F6" w:rsidRDefault="00272413" w:rsidP="007522BB">
            <w:pPr>
              <w:pStyle w:val="TableParagraph"/>
              <w:spacing w:line="234" w:lineRule="exact"/>
              <w:ind w:left="97"/>
              <w:rPr>
                <w:b/>
                <w:sz w:val="20"/>
                <w:lang w:val="tr-TR"/>
              </w:rPr>
            </w:pPr>
            <w:r w:rsidRPr="000F59F6">
              <w:rPr>
                <w:b/>
                <w:sz w:val="20"/>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14:paraId="0750F934" w14:textId="77777777" w:rsidR="00272413" w:rsidRPr="000F59F6" w:rsidRDefault="00272413" w:rsidP="007522BB">
            <w:pPr>
              <w:pStyle w:val="TableParagraph"/>
              <w:spacing w:before="1"/>
              <w:ind w:left="516" w:right="519"/>
              <w:jc w:val="center"/>
              <w:rPr>
                <w:b/>
                <w:sz w:val="20"/>
                <w:lang w:val="tr-TR"/>
              </w:rPr>
            </w:pPr>
            <w:r w:rsidRPr="000F59F6">
              <w:rPr>
                <w:b/>
                <w:sz w:val="20"/>
                <w:lang w:val="tr-TR"/>
              </w:rPr>
              <w:t>2021</w:t>
            </w:r>
          </w:p>
        </w:tc>
        <w:tc>
          <w:tcPr>
            <w:tcW w:w="1183" w:type="dxa"/>
            <w:tcBorders>
              <w:left w:val="single" w:sz="6" w:space="0" w:color="000000"/>
              <w:bottom w:val="single" w:sz="6" w:space="0" w:color="000000"/>
              <w:right w:val="single" w:sz="6" w:space="0" w:color="000000"/>
            </w:tcBorders>
            <w:shd w:val="clear" w:color="auto" w:fill="E2EFD9"/>
          </w:tcPr>
          <w:p w14:paraId="4874EF3F" w14:textId="77777777" w:rsidR="00272413" w:rsidRPr="000F59F6" w:rsidRDefault="00272413" w:rsidP="007522BB">
            <w:pPr>
              <w:pStyle w:val="TableParagraph"/>
              <w:spacing w:before="1"/>
              <w:ind w:left="347"/>
              <w:rPr>
                <w:b/>
                <w:sz w:val="20"/>
                <w:lang w:val="tr-TR"/>
              </w:rPr>
            </w:pPr>
            <w:r w:rsidRPr="000F59F6">
              <w:rPr>
                <w:b/>
                <w:sz w:val="20"/>
                <w:lang w:val="tr-TR"/>
              </w:rPr>
              <w:t>2022</w:t>
            </w:r>
          </w:p>
        </w:tc>
        <w:tc>
          <w:tcPr>
            <w:tcW w:w="1147" w:type="dxa"/>
            <w:tcBorders>
              <w:left w:val="single" w:sz="6" w:space="0" w:color="000000"/>
              <w:bottom w:val="single" w:sz="6" w:space="0" w:color="000000"/>
              <w:right w:val="single" w:sz="6" w:space="0" w:color="000000"/>
            </w:tcBorders>
            <w:shd w:val="clear" w:color="auto" w:fill="E2EFD9"/>
          </w:tcPr>
          <w:p w14:paraId="490B15EF" w14:textId="77777777" w:rsidR="00272413" w:rsidRPr="000F59F6" w:rsidRDefault="00272413" w:rsidP="007522BB">
            <w:pPr>
              <w:pStyle w:val="TableParagraph"/>
              <w:spacing w:before="1"/>
              <w:ind w:left="328"/>
              <w:rPr>
                <w:b/>
                <w:sz w:val="20"/>
                <w:lang w:val="tr-TR"/>
              </w:rPr>
            </w:pPr>
            <w:r w:rsidRPr="000F59F6">
              <w:rPr>
                <w:b/>
                <w:sz w:val="20"/>
                <w:lang w:val="tr-TR"/>
              </w:rPr>
              <w:t>2023</w:t>
            </w:r>
          </w:p>
        </w:tc>
        <w:tc>
          <w:tcPr>
            <w:tcW w:w="1337" w:type="dxa"/>
            <w:tcBorders>
              <w:left w:val="single" w:sz="6" w:space="0" w:color="000000"/>
              <w:bottom w:val="single" w:sz="6" w:space="0" w:color="000000"/>
            </w:tcBorders>
            <w:shd w:val="clear" w:color="auto" w:fill="E2EFD9"/>
          </w:tcPr>
          <w:p w14:paraId="495547B1" w14:textId="77777777" w:rsidR="00272413" w:rsidRPr="000F59F6" w:rsidRDefault="00272413" w:rsidP="007522BB">
            <w:pPr>
              <w:pStyle w:val="TableParagraph"/>
              <w:spacing w:before="1"/>
              <w:ind w:left="342"/>
              <w:rPr>
                <w:b/>
                <w:sz w:val="20"/>
                <w:lang w:val="tr-TR"/>
              </w:rPr>
            </w:pPr>
            <w:r w:rsidRPr="000F59F6">
              <w:rPr>
                <w:b/>
                <w:sz w:val="20"/>
                <w:lang w:val="tr-TR"/>
              </w:rPr>
              <w:t>İhtiyaç</w:t>
            </w:r>
          </w:p>
        </w:tc>
      </w:tr>
      <w:tr w:rsidR="00272413" w:rsidRPr="000F59F6" w14:paraId="350A0B6D" w14:textId="77777777" w:rsidTr="007522BB">
        <w:trPr>
          <w:trHeight w:val="340"/>
        </w:trPr>
        <w:tc>
          <w:tcPr>
            <w:tcW w:w="3818" w:type="dxa"/>
            <w:tcBorders>
              <w:top w:val="single" w:sz="6" w:space="0" w:color="000000"/>
              <w:bottom w:val="single" w:sz="6" w:space="0" w:color="000000"/>
              <w:right w:val="single" w:sz="6" w:space="0" w:color="000000"/>
            </w:tcBorders>
          </w:tcPr>
          <w:p w14:paraId="53EB8B25" w14:textId="1F200FE4" w:rsidR="00272413" w:rsidRPr="000F59F6" w:rsidRDefault="003174EA" w:rsidP="007522BB">
            <w:pPr>
              <w:pStyle w:val="TableParagraph"/>
              <w:spacing w:line="234" w:lineRule="exact"/>
              <w:ind w:left="97"/>
              <w:rPr>
                <w:sz w:val="20"/>
                <w:lang w:val="tr-TR"/>
              </w:rPr>
            </w:pPr>
            <w:r>
              <w:rPr>
                <w:sz w:val="20"/>
                <w:lang w:val="tr-TR"/>
              </w:rPr>
              <w:t>Akıllı tahta</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E45EB2D" w14:textId="25B5188B" w:rsidR="00272413" w:rsidRPr="000F59F6" w:rsidRDefault="009025CF" w:rsidP="004E6BC5">
            <w:pPr>
              <w:pStyle w:val="TableParagraph"/>
              <w:jc w:val="center"/>
              <w:rPr>
                <w:rFonts w:ascii="Times New Roman"/>
                <w:lang w:val="tr-TR"/>
              </w:rPr>
            </w:pPr>
            <w:r>
              <w:rPr>
                <w:rFonts w:ascii="Times New Roman"/>
                <w:lang w:val="tr-TR"/>
              </w:rPr>
              <w:t>30</w:t>
            </w:r>
          </w:p>
        </w:tc>
        <w:tc>
          <w:tcPr>
            <w:tcW w:w="1183" w:type="dxa"/>
            <w:tcBorders>
              <w:top w:val="single" w:sz="6" w:space="0" w:color="000000"/>
              <w:left w:val="single" w:sz="6" w:space="0" w:color="000000"/>
              <w:bottom w:val="single" w:sz="6" w:space="0" w:color="000000"/>
              <w:right w:val="single" w:sz="6" w:space="0" w:color="000000"/>
            </w:tcBorders>
          </w:tcPr>
          <w:p w14:paraId="2B5BE3EF" w14:textId="295D0215" w:rsidR="00272413" w:rsidRPr="000F59F6" w:rsidRDefault="009025CF" w:rsidP="004E6BC5">
            <w:pPr>
              <w:pStyle w:val="TableParagraph"/>
              <w:jc w:val="center"/>
              <w:rPr>
                <w:rFonts w:ascii="Times New Roman"/>
                <w:lang w:val="tr-TR"/>
              </w:rPr>
            </w:pPr>
            <w:r>
              <w:rPr>
                <w:rFonts w:ascii="Times New Roman"/>
                <w:lang w:val="tr-TR"/>
              </w:rPr>
              <w:t>30</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7F43FF58" w14:textId="7193EA69" w:rsidR="00272413" w:rsidRPr="000F59F6" w:rsidRDefault="009025CF" w:rsidP="004E6BC5">
            <w:pPr>
              <w:pStyle w:val="TableParagraph"/>
              <w:jc w:val="center"/>
              <w:rPr>
                <w:rFonts w:ascii="Times New Roman"/>
                <w:lang w:val="tr-TR"/>
              </w:rPr>
            </w:pPr>
            <w:r>
              <w:rPr>
                <w:rFonts w:ascii="Times New Roman"/>
                <w:lang w:val="tr-TR"/>
              </w:rPr>
              <w:t>30</w:t>
            </w:r>
          </w:p>
        </w:tc>
        <w:tc>
          <w:tcPr>
            <w:tcW w:w="1337" w:type="dxa"/>
            <w:tcBorders>
              <w:top w:val="single" w:sz="6" w:space="0" w:color="000000"/>
              <w:left w:val="single" w:sz="6" w:space="0" w:color="000000"/>
              <w:bottom w:val="single" w:sz="6" w:space="0" w:color="000000"/>
            </w:tcBorders>
          </w:tcPr>
          <w:p w14:paraId="6EA7C3A9" w14:textId="5294B50E" w:rsidR="00272413" w:rsidRPr="000F59F6" w:rsidRDefault="009025CF" w:rsidP="004E6BC5">
            <w:pPr>
              <w:pStyle w:val="TableParagraph"/>
              <w:jc w:val="center"/>
              <w:rPr>
                <w:rFonts w:ascii="Times New Roman"/>
                <w:lang w:val="tr-TR"/>
              </w:rPr>
            </w:pPr>
            <w:r>
              <w:rPr>
                <w:rFonts w:ascii="Times New Roman"/>
                <w:lang w:val="tr-TR"/>
              </w:rPr>
              <w:t>1</w:t>
            </w:r>
          </w:p>
        </w:tc>
      </w:tr>
      <w:tr w:rsidR="00272413" w:rsidRPr="000F59F6" w14:paraId="709883D6" w14:textId="77777777" w:rsidTr="007522BB">
        <w:trPr>
          <w:trHeight w:val="260"/>
        </w:trPr>
        <w:tc>
          <w:tcPr>
            <w:tcW w:w="3818" w:type="dxa"/>
            <w:tcBorders>
              <w:top w:val="single" w:sz="6" w:space="0" w:color="000000"/>
              <w:bottom w:val="single" w:sz="6" w:space="0" w:color="000000"/>
              <w:right w:val="single" w:sz="6" w:space="0" w:color="000000"/>
            </w:tcBorders>
          </w:tcPr>
          <w:p w14:paraId="5D653720" w14:textId="17BF12D7" w:rsidR="00272413" w:rsidRPr="000F59F6" w:rsidRDefault="003174EA" w:rsidP="007522BB">
            <w:pPr>
              <w:pStyle w:val="TableParagraph"/>
              <w:rPr>
                <w:rFonts w:ascii="Times New Roman"/>
                <w:sz w:val="18"/>
                <w:lang w:val="tr-TR"/>
              </w:rPr>
            </w:pPr>
            <w:r>
              <w:rPr>
                <w:rFonts w:ascii="Times New Roman"/>
                <w:sz w:val="18"/>
                <w:lang w:val="tr-TR"/>
              </w:rPr>
              <w:t>Projeksiyon</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F00C15C" w14:textId="46F2BA73" w:rsidR="00272413" w:rsidRPr="000F59F6" w:rsidRDefault="00DB61A0" w:rsidP="004E6BC5">
            <w:pPr>
              <w:pStyle w:val="TableParagraph"/>
              <w:jc w:val="center"/>
              <w:rPr>
                <w:rFonts w:ascii="Times New Roman"/>
                <w:sz w:val="18"/>
                <w:lang w:val="tr-TR"/>
              </w:rPr>
            </w:pPr>
            <w:r>
              <w:rPr>
                <w:rFonts w:ascii="Times New Roman"/>
                <w:sz w:val="18"/>
                <w:lang w:val="tr-TR"/>
              </w:rPr>
              <w:t>0</w:t>
            </w:r>
          </w:p>
        </w:tc>
        <w:tc>
          <w:tcPr>
            <w:tcW w:w="1183" w:type="dxa"/>
            <w:tcBorders>
              <w:top w:val="single" w:sz="6" w:space="0" w:color="000000"/>
              <w:left w:val="single" w:sz="6" w:space="0" w:color="000000"/>
              <w:bottom w:val="single" w:sz="6" w:space="0" w:color="000000"/>
              <w:right w:val="single" w:sz="6" w:space="0" w:color="000000"/>
            </w:tcBorders>
          </w:tcPr>
          <w:p w14:paraId="2B06AE21" w14:textId="74A1F1F3" w:rsidR="00272413" w:rsidRPr="000F59F6" w:rsidRDefault="00DB61A0" w:rsidP="004E6BC5">
            <w:pPr>
              <w:pStyle w:val="TableParagraph"/>
              <w:jc w:val="center"/>
              <w:rPr>
                <w:rFonts w:ascii="Times New Roman"/>
                <w:sz w:val="18"/>
                <w:lang w:val="tr-TR"/>
              </w:rPr>
            </w:pPr>
            <w:r>
              <w:rPr>
                <w:rFonts w:ascii="Times New Roman"/>
                <w:sz w:val="18"/>
                <w:lang w:val="tr-TR"/>
              </w:rPr>
              <w:t>0</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3A52FB4F" w14:textId="7E9B9257" w:rsidR="00272413" w:rsidRPr="000F59F6" w:rsidRDefault="00DB61A0" w:rsidP="004E6BC5">
            <w:pPr>
              <w:pStyle w:val="TableParagraph"/>
              <w:jc w:val="center"/>
              <w:rPr>
                <w:rFonts w:ascii="Times New Roman"/>
                <w:sz w:val="18"/>
                <w:lang w:val="tr-TR"/>
              </w:rPr>
            </w:pPr>
            <w:r>
              <w:rPr>
                <w:rFonts w:ascii="Times New Roman"/>
                <w:sz w:val="18"/>
                <w:lang w:val="tr-TR"/>
              </w:rPr>
              <w:t>0</w:t>
            </w:r>
          </w:p>
        </w:tc>
        <w:tc>
          <w:tcPr>
            <w:tcW w:w="1337" w:type="dxa"/>
            <w:tcBorders>
              <w:top w:val="single" w:sz="6" w:space="0" w:color="000000"/>
              <w:left w:val="single" w:sz="6" w:space="0" w:color="000000"/>
              <w:bottom w:val="single" w:sz="6" w:space="0" w:color="000000"/>
            </w:tcBorders>
          </w:tcPr>
          <w:p w14:paraId="1C7FDEF1" w14:textId="015D82CF" w:rsidR="00272413" w:rsidRPr="000F59F6" w:rsidRDefault="009025CF" w:rsidP="004E6BC5">
            <w:pPr>
              <w:pStyle w:val="TableParagraph"/>
              <w:jc w:val="center"/>
              <w:rPr>
                <w:rFonts w:ascii="Times New Roman"/>
                <w:sz w:val="18"/>
                <w:lang w:val="tr-TR"/>
              </w:rPr>
            </w:pPr>
            <w:r>
              <w:rPr>
                <w:rFonts w:ascii="Times New Roman"/>
                <w:sz w:val="18"/>
                <w:lang w:val="tr-TR"/>
              </w:rPr>
              <w:t>1</w:t>
            </w:r>
          </w:p>
        </w:tc>
      </w:tr>
      <w:tr w:rsidR="00272413" w:rsidRPr="000F59F6" w14:paraId="338C89B6" w14:textId="77777777" w:rsidTr="00890EEB">
        <w:trPr>
          <w:trHeight w:val="120"/>
        </w:trPr>
        <w:tc>
          <w:tcPr>
            <w:tcW w:w="3818" w:type="dxa"/>
            <w:tcBorders>
              <w:top w:val="single" w:sz="6" w:space="0" w:color="000000"/>
              <w:bottom w:val="single" w:sz="4" w:space="0" w:color="auto"/>
              <w:right w:val="single" w:sz="6" w:space="0" w:color="000000"/>
            </w:tcBorders>
          </w:tcPr>
          <w:p w14:paraId="2606A31A" w14:textId="68CBA98D" w:rsidR="00272413" w:rsidRPr="000F59F6" w:rsidRDefault="00890EEB" w:rsidP="007522BB">
            <w:pPr>
              <w:pStyle w:val="TableParagraph"/>
              <w:rPr>
                <w:rFonts w:ascii="Times New Roman"/>
                <w:sz w:val="20"/>
                <w:lang w:val="tr-TR"/>
              </w:rPr>
            </w:pPr>
            <w:r>
              <w:rPr>
                <w:rFonts w:ascii="Times New Roman"/>
                <w:sz w:val="20"/>
                <w:lang w:val="tr-TR"/>
              </w:rPr>
              <w:t>Tv say</w:t>
            </w:r>
            <w:r>
              <w:rPr>
                <w:rFonts w:ascii="Times New Roman"/>
                <w:sz w:val="20"/>
                <w:lang w:val="tr-TR"/>
              </w:rPr>
              <w:t>ı</w:t>
            </w:r>
            <w:r>
              <w:rPr>
                <w:rFonts w:ascii="Times New Roman"/>
                <w:sz w:val="20"/>
                <w:lang w:val="tr-TR"/>
              </w:rPr>
              <w:t>s</w:t>
            </w:r>
            <w:r>
              <w:rPr>
                <w:rFonts w:ascii="Times New Roman"/>
                <w:sz w:val="20"/>
                <w:lang w:val="tr-TR"/>
              </w:rPr>
              <w:t>ı</w:t>
            </w:r>
          </w:p>
        </w:tc>
        <w:tc>
          <w:tcPr>
            <w:tcW w:w="1565" w:type="dxa"/>
            <w:tcBorders>
              <w:top w:val="single" w:sz="6" w:space="0" w:color="000000"/>
              <w:left w:val="single" w:sz="6" w:space="0" w:color="000000"/>
              <w:bottom w:val="single" w:sz="4" w:space="0" w:color="auto"/>
              <w:right w:val="single" w:sz="6" w:space="0" w:color="000000"/>
            </w:tcBorders>
            <w:shd w:val="clear" w:color="auto" w:fill="E2EFD9"/>
          </w:tcPr>
          <w:p w14:paraId="67ABE7BF" w14:textId="6834739E" w:rsidR="00272413" w:rsidRPr="000F59F6" w:rsidRDefault="00890EEB" w:rsidP="004E6BC5">
            <w:pPr>
              <w:pStyle w:val="TableParagraph"/>
              <w:jc w:val="center"/>
              <w:rPr>
                <w:rFonts w:ascii="Times New Roman"/>
                <w:sz w:val="20"/>
                <w:lang w:val="tr-TR"/>
              </w:rPr>
            </w:pPr>
            <w:r>
              <w:rPr>
                <w:rFonts w:ascii="Times New Roman"/>
                <w:sz w:val="20"/>
                <w:lang w:val="tr-TR"/>
              </w:rPr>
              <w:t>4</w:t>
            </w:r>
          </w:p>
        </w:tc>
        <w:tc>
          <w:tcPr>
            <w:tcW w:w="1183" w:type="dxa"/>
            <w:tcBorders>
              <w:top w:val="single" w:sz="6" w:space="0" w:color="000000"/>
              <w:left w:val="single" w:sz="6" w:space="0" w:color="000000"/>
              <w:bottom w:val="single" w:sz="4" w:space="0" w:color="auto"/>
              <w:right w:val="single" w:sz="6" w:space="0" w:color="000000"/>
            </w:tcBorders>
          </w:tcPr>
          <w:p w14:paraId="48E67948" w14:textId="3F4455BB" w:rsidR="00272413" w:rsidRPr="000F59F6" w:rsidRDefault="00890EEB" w:rsidP="004E6BC5">
            <w:pPr>
              <w:pStyle w:val="TableParagraph"/>
              <w:jc w:val="center"/>
              <w:rPr>
                <w:rFonts w:ascii="Times New Roman"/>
                <w:sz w:val="20"/>
                <w:lang w:val="tr-TR"/>
              </w:rPr>
            </w:pPr>
            <w:r>
              <w:rPr>
                <w:rFonts w:ascii="Times New Roman"/>
                <w:sz w:val="20"/>
                <w:lang w:val="tr-TR"/>
              </w:rPr>
              <w:t>4</w:t>
            </w:r>
          </w:p>
        </w:tc>
        <w:tc>
          <w:tcPr>
            <w:tcW w:w="1147" w:type="dxa"/>
            <w:tcBorders>
              <w:top w:val="single" w:sz="6" w:space="0" w:color="000000"/>
              <w:left w:val="single" w:sz="6" w:space="0" w:color="000000"/>
              <w:bottom w:val="single" w:sz="4" w:space="0" w:color="auto"/>
              <w:right w:val="single" w:sz="6" w:space="0" w:color="000000"/>
            </w:tcBorders>
            <w:shd w:val="clear" w:color="auto" w:fill="E2EFD9"/>
          </w:tcPr>
          <w:p w14:paraId="4CC79267" w14:textId="3B99BEE6" w:rsidR="00272413" w:rsidRPr="000F59F6" w:rsidRDefault="00890EEB" w:rsidP="004E6BC5">
            <w:pPr>
              <w:pStyle w:val="TableParagraph"/>
              <w:jc w:val="center"/>
              <w:rPr>
                <w:rFonts w:ascii="Times New Roman"/>
                <w:sz w:val="20"/>
                <w:lang w:val="tr-TR"/>
              </w:rPr>
            </w:pPr>
            <w:r>
              <w:rPr>
                <w:rFonts w:ascii="Times New Roman"/>
                <w:sz w:val="20"/>
                <w:lang w:val="tr-TR"/>
              </w:rPr>
              <w:t>4</w:t>
            </w:r>
          </w:p>
        </w:tc>
        <w:tc>
          <w:tcPr>
            <w:tcW w:w="1337" w:type="dxa"/>
            <w:tcBorders>
              <w:top w:val="single" w:sz="6" w:space="0" w:color="000000"/>
              <w:left w:val="single" w:sz="6" w:space="0" w:color="000000"/>
              <w:bottom w:val="single" w:sz="4" w:space="0" w:color="auto"/>
            </w:tcBorders>
          </w:tcPr>
          <w:p w14:paraId="1F484BB1" w14:textId="143D60D6" w:rsidR="00272413" w:rsidRPr="000F59F6" w:rsidRDefault="00890EEB" w:rsidP="004E6BC5">
            <w:pPr>
              <w:pStyle w:val="TableParagraph"/>
              <w:jc w:val="center"/>
              <w:rPr>
                <w:rFonts w:ascii="Times New Roman"/>
                <w:sz w:val="20"/>
                <w:lang w:val="tr-TR"/>
              </w:rPr>
            </w:pPr>
            <w:r>
              <w:rPr>
                <w:rFonts w:ascii="Times New Roman"/>
                <w:sz w:val="20"/>
                <w:lang w:val="tr-TR"/>
              </w:rPr>
              <w:t>-</w:t>
            </w:r>
          </w:p>
        </w:tc>
      </w:tr>
      <w:tr w:rsidR="00890EEB" w:rsidRPr="000F59F6" w14:paraId="1726EE17" w14:textId="77777777" w:rsidTr="00890EEB">
        <w:trPr>
          <w:trHeight w:val="105"/>
        </w:trPr>
        <w:tc>
          <w:tcPr>
            <w:tcW w:w="3818" w:type="dxa"/>
            <w:tcBorders>
              <w:top w:val="single" w:sz="4" w:space="0" w:color="auto"/>
              <w:bottom w:val="single" w:sz="4" w:space="0" w:color="auto"/>
              <w:right w:val="single" w:sz="6" w:space="0" w:color="000000"/>
            </w:tcBorders>
          </w:tcPr>
          <w:p w14:paraId="2C5083B0" w14:textId="1F3601CF" w:rsidR="00890EEB" w:rsidRPr="000F59F6" w:rsidRDefault="00890EEB" w:rsidP="007522BB">
            <w:pPr>
              <w:pStyle w:val="TableParagraph"/>
              <w:rPr>
                <w:rFonts w:ascii="Times New Roman"/>
                <w:sz w:val="20"/>
                <w:lang w:val="tr-TR"/>
              </w:rPr>
            </w:pPr>
            <w:r>
              <w:rPr>
                <w:rFonts w:ascii="Times New Roman"/>
                <w:sz w:val="20"/>
                <w:lang w:val="tr-TR"/>
              </w:rPr>
              <w:t>Yaz</w:t>
            </w:r>
            <w:r>
              <w:rPr>
                <w:rFonts w:ascii="Times New Roman"/>
                <w:sz w:val="20"/>
                <w:lang w:val="tr-TR"/>
              </w:rPr>
              <w:t>ı</w:t>
            </w:r>
            <w:r>
              <w:rPr>
                <w:rFonts w:ascii="Times New Roman"/>
                <w:sz w:val="20"/>
                <w:lang w:val="tr-TR"/>
              </w:rPr>
              <w:t>c</w:t>
            </w:r>
            <w:r>
              <w:rPr>
                <w:rFonts w:ascii="Times New Roman"/>
                <w:sz w:val="20"/>
                <w:lang w:val="tr-TR"/>
              </w:rPr>
              <w:t>ı</w:t>
            </w:r>
            <w:r>
              <w:rPr>
                <w:rFonts w:ascii="Times New Roman"/>
                <w:sz w:val="20"/>
                <w:lang w:val="tr-TR"/>
              </w:rPr>
              <w:t xml:space="preserve"> say</w:t>
            </w:r>
            <w:r>
              <w:rPr>
                <w:rFonts w:ascii="Times New Roman"/>
                <w:sz w:val="20"/>
                <w:lang w:val="tr-TR"/>
              </w:rPr>
              <w:t>ı</w:t>
            </w:r>
            <w:r>
              <w:rPr>
                <w:rFonts w:ascii="Times New Roman"/>
                <w:sz w:val="20"/>
                <w:lang w:val="tr-TR"/>
              </w:rPr>
              <w:t>s</w:t>
            </w:r>
            <w:r>
              <w:rPr>
                <w:rFonts w:ascii="Times New Roman"/>
                <w:sz w:val="20"/>
                <w:lang w:val="tr-TR"/>
              </w:rPr>
              <w:t>ı</w:t>
            </w:r>
          </w:p>
        </w:tc>
        <w:tc>
          <w:tcPr>
            <w:tcW w:w="1565" w:type="dxa"/>
            <w:tcBorders>
              <w:top w:val="single" w:sz="4" w:space="0" w:color="auto"/>
              <w:left w:val="single" w:sz="6" w:space="0" w:color="000000"/>
              <w:bottom w:val="single" w:sz="4" w:space="0" w:color="auto"/>
              <w:right w:val="single" w:sz="6" w:space="0" w:color="000000"/>
            </w:tcBorders>
            <w:shd w:val="clear" w:color="auto" w:fill="E2EFD9"/>
          </w:tcPr>
          <w:p w14:paraId="27D8C6D0" w14:textId="75F03178" w:rsidR="00890EEB" w:rsidRPr="000F59F6" w:rsidRDefault="00890EEB" w:rsidP="004E6BC5">
            <w:pPr>
              <w:pStyle w:val="TableParagraph"/>
              <w:jc w:val="center"/>
              <w:rPr>
                <w:rFonts w:ascii="Times New Roman"/>
                <w:sz w:val="20"/>
                <w:lang w:val="tr-TR"/>
              </w:rPr>
            </w:pPr>
            <w:r>
              <w:rPr>
                <w:rFonts w:ascii="Times New Roman"/>
                <w:sz w:val="20"/>
                <w:lang w:val="tr-TR"/>
              </w:rPr>
              <w:t>4</w:t>
            </w:r>
          </w:p>
        </w:tc>
        <w:tc>
          <w:tcPr>
            <w:tcW w:w="1183" w:type="dxa"/>
            <w:tcBorders>
              <w:top w:val="single" w:sz="4" w:space="0" w:color="auto"/>
              <w:left w:val="single" w:sz="6" w:space="0" w:color="000000"/>
              <w:bottom w:val="single" w:sz="4" w:space="0" w:color="auto"/>
              <w:right w:val="single" w:sz="6" w:space="0" w:color="000000"/>
            </w:tcBorders>
          </w:tcPr>
          <w:p w14:paraId="424FE52A" w14:textId="1AA6CF8B" w:rsidR="00890EEB" w:rsidRPr="000F59F6" w:rsidRDefault="00890EEB" w:rsidP="004E6BC5">
            <w:pPr>
              <w:pStyle w:val="TableParagraph"/>
              <w:jc w:val="center"/>
              <w:rPr>
                <w:rFonts w:ascii="Times New Roman"/>
                <w:sz w:val="20"/>
                <w:lang w:val="tr-TR"/>
              </w:rPr>
            </w:pPr>
            <w:r>
              <w:rPr>
                <w:rFonts w:ascii="Times New Roman"/>
                <w:sz w:val="20"/>
                <w:lang w:val="tr-TR"/>
              </w:rPr>
              <w:t>4</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14:paraId="0E1760AA" w14:textId="0C74C038" w:rsidR="00890EEB" w:rsidRPr="000F59F6" w:rsidRDefault="00890EEB" w:rsidP="004E6BC5">
            <w:pPr>
              <w:pStyle w:val="TableParagraph"/>
              <w:jc w:val="center"/>
              <w:rPr>
                <w:rFonts w:ascii="Times New Roman"/>
                <w:sz w:val="20"/>
                <w:lang w:val="tr-TR"/>
              </w:rPr>
            </w:pPr>
            <w:r>
              <w:rPr>
                <w:rFonts w:ascii="Times New Roman"/>
                <w:sz w:val="20"/>
                <w:lang w:val="tr-TR"/>
              </w:rPr>
              <w:t>4</w:t>
            </w:r>
          </w:p>
        </w:tc>
        <w:tc>
          <w:tcPr>
            <w:tcW w:w="1337" w:type="dxa"/>
            <w:tcBorders>
              <w:top w:val="single" w:sz="4" w:space="0" w:color="auto"/>
              <w:left w:val="single" w:sz="6" w:space="0" w:color="000000"/>
              <w:bottom w:val="single" w:sz="4" w:space="0" w:color="auto"/>
            </w:tcBorders>
          </w:tcPr>
          <w:p w14:paraId="31E41C85" w14:textId="75FEEB13" w:rsidR="00890EEB" w:rsidRPr="000F59F6" w:rsidRDefault="00890EEB" w:rsidP="004E6BC5">
            <w:pPr>
              <w:pStyle w:val="TableParagraph"/>
              <w:jc w:val="center"/>
              <w:rPr>
                <w:rFonts w:ascii="Times New Roman"/>
                <w:sz w:val="20"/>
                <w:lang w:val="tr-TR"/>
              </w:rPr>
            </w:pPr>
            <w:r>
              <w:rPr>
                <w:rFonts w:ascii="Times New Roman"/>
                <w:sz w:val="20"/>
                <w:lang w:val="tr-TR"/>
              </w:rPr>
              <w:t>1</w:t>
            </w:r>
          </w:p>
        </w:tc>
      </w:tr>
      <w:tr w:rsidR="00890EEB" w:rsidRPr="000F59F6" w14:paraId="15006C17" w14:textId="77777777" w:rsidTr="00890EEB">
        <w:trPr>
          <w:trHeight w:val="105"/>
        </w:trPr>
        <w:tc>
          <w:tcPr>
            <w:tcW w:w="3818" w:type="dxa"/>
            <w:tcBorders>
              <w:top w:val="single" w:sz="4" w:space="0" w:color="auto"/>
              <w:bottom w:val="single" w:sz="4" w:space="0" w:color="auto"/>
              <w:right w:val="single" w:sz="6" w:space="0" w:color="000000"/>
            </w:tcBorders>
          </w:tcPr>
          <w:p w14:paraId="6FBD375F" w14:textId="302D0A44" w:rsidR="00890EEB" w:rsidRPr="000F59F6" w:rsidRDefault="00890EEB" w:rsidP="007522BB">
            <w:pPr>
              <w:pStyle w:val="TableParagraph"/>
              <w:rPr>
                <w:rFonts w:ascii="Times New Roman"/>
                <w:sz w:val="20"/>
                <w:lang w:val="tr-TR"/>
              </w:rPr>
            </w:pPr>
            <w:r>
              <w:rPr>
                <w:rFonts w:ascii="Times New Roman"/>
                <w:sz w:val="20"/>
                <w:lang w:val="tr-TR"/>
              </w:rPr>
              <w:t>Fotokopi makinas</w:t>
            </w:r>
            <w:r>
              <w:rPr>
                <w:rFonts w:ascii="Times New Roman"/>
                <w:sz w:val="20"/>
                <w:lang w:val="tr-TR"/>
              </w:rPr>
              <w:t>ı</w:t>
            </w:r>
          </w:p>
        </w:tc>
        <w:tc>
          <w:tcPr>
            <w:tcW w:w="1565" w:type="dxa"/>
            <w:tcBorders>
              <w:top w:val="single" w:sz="4" w:space="0" w:color="auto"/>
              <w:left w:val="single" w:sz="6" w:space="0" w:color="000000"/>
              <w:bottom w:val="single" w:sz="4" w:space="0" w:color="auto"/>
              <w:right w:val="single" w:sz="6" w:space="0" w:color="000000"/>
            </w:tcBorders>
            <w:shd w:val="clear" w:color="auto" w:fill="E2EFD9"/>
          </w:tcPr>
          <w:p w14:paraId="49023D69" w14:textId="4AEFA2BA" w:rsidR="00890EEB" w:rsidRPr="000F59F6" w:rsidRDefault="00890EEB" w:rsidP="004E6BC5">
            <w:pPr>
              <w:pStyle w:val="TableParagraph"/>
              <w:jc w:val="center"/>
              <w:rPr>
                <w:rFonts w:ascii="Times New Roman"/>
                <w:sz w:val="20"/>
                <w:lang w:val="tr-TR"/>
              </w:rPr>
            </w:pPr>
            <w:r>
              <w:rPr>
                <w:rFonts w:ascii="Times New Roman"/>
                <w:sz w:val="20"/>
                <w:lang w:val="tr-TR"/>
              </w:rPr>
              <w:t>1</w:t>
            </w:r>
          </w:p>
        </w:tc>
        <w:tc>
          <w:tcPr>
            <w:tcW w:w="1183" w:type="dxa"/>
            <w:tcBorders>
              <w:top w:val="single" w:sz="4" w:space="0" w:color="auto"/>
              <w:left w:val="single" w:sz="6" w:space="0" w:color="000000"/>
              <w:bottom w:val="single" w:sz="4" w:space="0" w:color="auto"/>
              <w:right w:val="single" w:sz="6" w:space="0" w:color="000000"/>
            </w:tcBorders>
          </w:tcPr>
          <w:p w14:paraId="75FAAF65" w14:textId="6642931C" w:rsidR="00890EEB" w:rsidRPr="000F59F6" w:rsidRDefault="00890EEB" w:rsidP="004E6BC5">
            <w:pPr>
              <w:pStyle w:val="TableParagraph"/>
              <w:jc w:val="center"/>
              <w:rPr>
                <w:rFonts w:ascii="Times New Roman"/>
                <w:sz w:val="20"/>
                <w:lang w:val="tr-TR"/>
              </w:rPr>
            </w:pPr>
            <w:r>
              <w:rPr>
                <w:rFonts w:ascii="Times New Roman"/>
                <w:sz w:val="20"/>
                <w:lang w:val="tr-TR"/>
              </w:rPr>
              <w:t>1</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14:paraId="2D27B61F" w14:textId="23127556" w:rsidR="00890EEB" w:rsidRPr="000F59F6" w:rsidRDefault="00890EEB" w:rsidP="004E6BC5">
            <w:pPr>
              <w:pStyle w:val="TableParagraph"/>
              <w:jc w:val="center"/>
              <w:rPr>
                <w:rFonts w:ascii="Times New Roman"/>
                <w:sz w:val="20"/>
                <w:lang w:val="tr-TR"/>
              </w:rPr>
            </w:pPr>
            <w:r>
              <w:rPr>
                <w:rFonts w:ascii="Times New Roman"/>
                <w:sz w:val="20"/>
                <w:lang w:val="tr-TR"/>
              </w:rPr>
              <w:t>1</w:t>
            </w:r>
          </w:p>
        </w:tc>
        <w:tc>
          <w:tcPr>
            <w:tcW w:w="1337" w:type="dxa"/>
            <w:tcBorders>
              <w:top w:val="single" w:sz="4" w:space="0" w:color="auto"/>
              <w:left w:val="single" w:sz="6" w:space="0" w:color="000000"/>
              <w:bottom w:val="single" w:sz="4" w:space="0" w:color="auto"/>
            </w:tcBorders>
          </w:tcPr>
          <w:p w14:paraId="6782839F" w14:textId="162C27C1" w:rsidR="00890EEB" w:rsidRPr="000F59F6" w:rsidRDefault="00890EEB" w:rsidP="004E6BC5">
            <w:pPr>
              <w:pStyle w:val="TableParagraph"/>
              <w:jc w:val="center"/>
              <w:rPr>
                <w:rFonts w:ascii="Times New Roman"/>
                <w:sz w:val="20"/>
                <w:lang w:val="tr-TR"/>
              </w:rPr>
            </w:pPr>
            <w:r>
              <w:rPr>
                <w:rFonts w:ascii="Times New Roman"/>
                <w:sz w:val="20"/>
                <w:lang w:val="tr-TR"/>
              </w:rPr>
              <w:t>1</w:t>
            </w:r>
          </w:p>
        </w:tc>
      </w:tr>
      <w:tr w:rsidR="00890EEB" w:rsidRPr="000F59F6" w14:paraId="66CEF686" w14:textId="77777777" w:rsidTr="00890EEB">
        <w:trPr>
          <w:trHeight w:val="180"/>
        </w:trPr>
        <w:tc>
          <w:tcPr>
            <w:tcW w:w="3818" w:type="dxa"/>
            <w:tcBorders>
              <w:top w:val="single" w:sz="4" w:space="0" w:color="auto"/>
              <w:bottom w:val="single" w:sz="4" w:space="0" w:color="auto"/>
              <w:right w:val="single" w:sz="6" w:space="0" w:color="000000"/>
            </w:tcBorders>
          </w:tcPr>
          <w:p w14:paraId="42BB1B6C" w14:textId="62B12B0E" w:rsidR="00890EEB" w:rsidRPr="000F59F6" w:rsidRDefault="00890EEB" w:rsidP="007522BB">
            <w:pPr>
              <w:pStyle w:val="TableParagraph"/>
              <w:rPr>
                <w:rFonts w:ascii="Times New Roman"/>
                <w:sz w:val="20"/>
                <w:lang w:val="tr-TR"/>
              </w:rPr>
            </w:pPr>
            <w:r>
              <w:rPr>
                <w:rFonts w:ascii="Times New Roman"/>
                <w:sz w:val="20"/>
                <w:lang w:val="tr-TR"/>
              </w:rPr>
              <w:t>İ</w:t>
            </w:r>
            <w:r>
              <w:rPr>
                <w:rFonts w:ascii="Times New Roman"/>
                <w:sz w:val="20"/>
                <w:lang w:val="tr-TR"/>
              </w:rPr>
              <w:t>nternet ba</w:t>
            </w:r>
            <w:r>
              <w:rPr>
                <w:rFonts w:ascii="Times New Roman"/>
                <w:sz w:val="20"/>
                <w:lang w:val="tr-TR"/>
              </w:rPr>
              <w:t>ğ</w:t>
            </w:r>
            <w:r>
              <w:rPr>
                <w:rFonts w:ascii="Times New Roman"/>
                <w:sz w:val="20"/>
                <w:lang w:val="tr-TR"/>
              </w:rPr>
              <w:t>lant</w:t>
            </w:r>
            <w:r>
              <w:rPr>
                <w:rFonts w:ascii="Times New Roman"/>
                <w:sz w:val="20"/>
                <w:lang w:val="tr-TR"/>
              </w:rPr>
              <w:t>ı</w:t>
            </w:r>
            <w:r>
              <w:rPr>
                <w:rFonts w:ascii="Times New Roman"/>
                <w:sz w:val="20"/>
                <w:lang w:val="tr-TR"/>
              </w:rPr>
              <w:t xml:space="preserve"> h</w:t>
            </w:r>
            <w:r>
              <w:rPr>
                <w:rFonts w:ascii="Times New Roman"/>
                <w:sz w:val="20"/>
                <w:lang w:val="tr-TR"/>
              </w:rPr>
              <w:t>ı</w:t>
            </w:r>
            <w:r>
              <w:rPr>
                <w:rFonts w:ascii="Times New Roman"/>
                <w:sz w:val="20"/>
                <w:lang w:val="tr-TR"/>
              </w:rPr>
              <w:t>z</w:t>
            </w:r>
            <w:r>
              <w:rPr>
                <w:rFonts w:ascii="Times New Roman"/>
                <w:sz w:val="20"/>
                <w:lang w:val="tr-TR"/>
              </w:rPr>
              <w:t>ı</w:t>
            </w:r>
          </w:p>
        </w:tc>
        <w:tc>
          <w:tcPr>
            <w:tcW w:w="1565" w:type="dxa"/>
            <w:tcBorders>
              <w:top w:val="single" w:sz="4" w:space="0" w:color="auto"/>
              <w:left w:val="single" w:sz="6" w:space="0" w:color="000000"/>
              <w:bottom w:val="single" w:sz="4" w:space="0" w:color="auto"/>
              <w:right w:val="single" w:sz="6" w:space="0" w:color="000000"/>
            </w:tcBorders>
            <w:shd w:val="clear" w:color="auto" w:fill="E2EFD9"/>
          </w:tcPr>
          <w:p w14:paraId="1F17E21E" w14:textId="12EBDABF" w:rsidR="00890EEB" w:rsidRPr="000F59F6" w:rsidRDefault="00890EEB" w:rsidP="004E6BC5">
            <w:pPr>
              <w:pStyle w:val="TableParagraph"/>
              <w:jc w:val="center"/>
              <w:rPr>
                <w:rFonts w:ascii="Times New Roman"/>
                <w:sz w:val="20"/>
                <w:lang w:val="tr-TR"/>
              </w:rPr>
            </w:pPr>
            <w:r>
              <w:rPr>
                <w:rFonts w:ascii="Times New Roman"/>
                <w:sz w:val="20"/>
                <w:lang w:val="tr-TR"/>
              </w:rPr>
              <w:t>16 mbps</w:t>
            </w:r>
          </w:p>
        </w:tc>
        <w:tc>
          <w:tcPr>
            <w:tcW w:w="1183" w:type="dxa"/>
            <w:tcBorders>
              <w:top w:val="single" w:sz="4" w:space="0" w:color="auto"/>
              <w:left w:val="single" w:sz="6" w:space="0" w:color="000000"/>
              <w:right w:val="single" w:sz="6" w:space="0" w:color="000000"/>
            </w:tcBorders>
          </w:tcPr>
          <w:p w14:paraId="724A513E" w14:textId="3BF8A9E8" w:rsidR="00890EEB" w:rsidRPr="000F59F6" w:rsidRDefault="00890EEB" w:rsidP="004E6BC5">
            <w:pPr>
              <w:pStyle w:val="TableParagraph"/>
              <w:jc w:val="center"/>
              <w:rPr>
                <w:rFonts w:ascii="Times New Roman"/>
                <w:sz w:val="20"/>
                <w:lang w:val="tr-TR"/>
              </w:rPr>
            </w:pPr>
            <w:r>
              <w:rPr>
                <w:rFonts w:ascii="Times New Roman"/>
                <w:sz w:val="20"/>
                <w:lang w:val="tr-TR"/>
              </w:rPr>
              <w:t>16 mbps</w:t>
            </w:r>
          </w:p>
        </w:tc>
        <w:tc>
          <w:tcPr>
            <w:tcW w:w="1147" w:type="dxa"/>
            <w:tcBorders>
              <w:top w:val="single" w:sz="4" w:space="0" w:color="auto"/>
              <w:left w:val="single" w:sz="6" w:space="0" w:color="000000"/>
              <w:right w:val="single" w:sz="6" w:space="0" w:color="000000"/>
            </w:tcBorders>
            <w:shd w:val="clear" w:color="auto" w:fill="E2EFD9"/>
          </w:tcPr>
          <w:p w14:paraId="281BA824" w14:textId="4D9B006C" w:rsidR="00890EEB" w:rsidRPr="000F59F6" w:rsidRDefault="00890EEB" w:rsidP="004E6BC5">
            <w:pPr>
              <w:pStyle w:val="TableParagraph"/>
              <w:jc w:val="center"/>
              <w:rPr>
                <w:rFonts w:ascii="Times New Roman"/>
                <w:sz w:val="20"/>
                <w:lang w:val="tr-TR"/>
              </w:rPr>
            </w:pPr>
            <w:r>
              <w:rPr>
                <w:rFonts w:ascii="Times New Roman"/>
                <w:sz w:val="20"/>
                <w:lang w:val="tr-TR"/>
              </w:rPr>
              <w:t>16 mbps</w:t>
            </w:r>
          </w:p>
        </w:tc>
        <w:tc>
          <w:tcPr>
            <w:tcW w:w="1337" w:type="dxa"/>
            <w:tcBorders>
              <w:top w:val="single" w:sz="4" w:space="0" w:color="auto"/>
              <w:left w:val="single" w:sz="6" w:space="0" w:color="000000"/>
            </w:tcBorders>
          </w:tcPr>
          <w:p w14:paraId="480E4737" w14:textId="77777777" w:rsidR="00890EEB" w:rsidRPr="000F59F6" w:rsidRDefault="00890EEB" w:rsidP="004E6BC5">
            <w:pPr>
              <w:pStyle w:val="TableParagraph"/>
              <w:jc w:val="center"/>
              <w:rPr>
                <w:rFonts w:ascii="Times New Roman"/>
                <w:sz w:val="20"/>
                <w:lang w:val="tr-TR"/>
              </w:rPr>
            </w:pPr>
          </w:p>
        </w:tc>
      </w:tr>
    </w:tbl>
    <w:p w14:paraId="318BDEBD" w14:textId="77777777" w:rsidR="00272413" w:rsidRPr="000F59F6" w:rsidRDefault="00272413" w:rsidP="00272413">
      <w:pPr>
        <w:pStyle w:val="GvdeMetni"/>
        <w:spacing w:before="11"/>
        <w:rPr>
          <w:b/>
          <w:sz w:val="23"/>
          <w:lang w:val="tr-TR"/>
        </w:rPr>
      </w:pPr>
    </w:p>
    <w:p w14:paraId="36B65676" w14:textId="77777777" w:rsidR="00EC7485" w:rsidRPr="000F59F6" w:rsidRDefault="00EC7485" w:rsidP="00272413">
      <w:pPr>
        <w:pStyle w:val="GvdeMetni"/>
        <w:ind w:left="118" w:right="117"/>
        <w:jc w:val="both"/>
        <w:rPr>
          <w:lang w:val="tr-TR"/>
        </w:rPr>
      </w:pPr>
    </w:p>
    <w:p w14:paraId="7289288C" w14:textId="65F3945B" w:rsidR="00EC7485" w:rsidRPr="000F59F6" w:rsidRDefault="00272413" w:rsidP="00EC7485">
      <w:pPr>
        <w:ind w:left="118"/>
        <w:rPr>
          <w:b/>
          <w:color w:val="FF0000"/>
          <w:sz w:val="20"/>
        </w:rPr>
      </w:pPr>
      <w:r w:rsidRPr="000F59F6">
        <w:rPr>
          <w:b/>
          <w:sz w:val="20"/>
        </w:rPr>
        <w:t>Tablo 16</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72413" w:rsidRPr="000F59F6" w14:paraId="6A652CCA" w14:textId="77777777" w:rsidTr="007522BB">
        <w:trPr>
          <w:trHeight w:val="400"/>
        </w:trPr>
        <w:tc>
          <w:tcPr>
            <w:tcW w:w="3430" w:type="dxa"/>
          </w:tcPr>
          <w:p w14:paraId="38F91B8E" w14:textId="77777777" w:rsidR="00272413" w:rsidRPr="000F59F6" w:rsidRDefault="00272413" w:rsidP="007522BB">
            <w:pPr>
              <w:pStyle w:val="TableParagraph"/>
              <w:spacing w:line="234" w:lineRule="exact"/>
              <w:ind w:left="97"/>
              <w:rPr>
                <w:sz w:val="20"/>
                <w:lang w:val="tr-TR"/>
              </w:rPr>
            </w:pPr>
            <w:r w:rsidRPr="000F59F6">
              <w:rPr>
                <w:sz w:val="20"/>
                <w:lang w:val="tr-TR"/>
              </w:rPr>
              <w:t>Fiziki Mekân</w:t>
            </w:r>
          </w:p>
        </w:tc>
        <w:tc>
          <w:tcPr>
            <w:tcW w:w="1176" w:type="dxa"/>
            <w:shd w:val="clear" w:color="auto" w:fill="E2EFD9"/>
          </w:tcPr>
          <w:p w14:paraId="47A2FA17" w14:textId="77777777" w:rsidR="00272413" w:rsidRPr="000F59F6" w:rsidRDefault="00272413" w:rsidP="007522BB">
            <w:pPr>
              <w:pStyle w:val="TableParagraph"/>
              <w:spacing w:before="1"/>
              <w:ind w:left="392" w:right="397"/>
              <w:jc w:val="center"/>
              <w:rPr>
                <w:b/>
                <w:sz w:val="20"/>
                <w:lang w:val="tr-TR"/>
              </w:rPr>
            </w:pPr>
            <w:r w:rsidRPr="000F59F6">
              <w:rPr>
                <w:b/>
                <w:sz w:val="20"/>
                <w:lang w:val="tr-TR"/>
              </w:rPr>
              <w:t>Var</w:t>
            </w:r>
          </w:p>
        </w:tc>
        <w:tc>
          <w:tcPr>
            <w:tcW w:w="1022" w:type="dxa"/>
          </w:tcPr>
          <w:p w14:paraId="52612696" w14:textId="77777777" w:rsidR="00272413" w:rsidRPr="000F59F6" w:rsidRDefault="00272413" w:rsidP="007522BB">
            <w:pPr>
              <w:pStyle w:val="TableParagraph"/>
              <w:spacing w:before="1"/>
              <w:ind w:left="323"/>
              <w:rPr>
                <w:b/>
                <w:sz w:val="20"/>
                <w:lang w:val="tr-TR"/>
              </w:rPr>
            </w:pPr>
            <w:r w:rsidRPr="000F59F6">
              <w:rPr>
                <w:b/>
                <w:sz w:val="20"/>
                <w:lang w:val="tr-TR"/>
              </w:rPr>
              <w:t>Yok</w:t>
            </w:r>
          </w:p>
        </w:tc>
        <w:tc>
          <w:tcPr>
            <w:tcW w:w="996" w:type="dxa"/>
            <w:shd w:val="clear" w:color="auto" w:fill="E2EFD9"/>
          </w:tcPr>
          <w:p w14:paraId="74122759" w14:textId="77777777" w:rsidR="00272413" w:rsidRPr="000F59F6" w:rsidRDefault="00272413" w:rsidP="007522BB">
            <w:pPr>
              <w:pStyle w:val="TableParagraph"/>
              <w:spacing w:before="1"/>
              <w:ind w:left="218"/>
              <w:rPr>
                <w:b/>
                <w:sz w:val="20"/>
                <w:lang w:val="tr-TR"/>
              </w:rPr>
            </w:pPr>
            <w:r w:rsidRPr="000F59F6">
              <w:rPr>
                <w:b/>
                <w:sz w:val="20"/>
                <w:lang w:val="tr-TR"/>
              </w:rPr>
              <w:t>Adedi</w:t>
            </w:r>
          </w:p>
        </w:tc>
        <w:tc>
          <w:tcPr>
            <w:tcW w:w="1159" w:type="dxa"/>
          </w:tcPr>
          <w:p w14:paraId="777C7FE2" w14:textId="77777777" w:rsidR="00272413" w:rsidRPr="000F59F6" w:rsidRDefault="00272413" w:rsidP="007522BB">
            <w:pPr>
              <w:pStyle w:val="TableParagraph"/>
              <w:spacing w:before="1"/>
              <w:ind w:left="253"/>
              <w:rPr>
                <w:b/>
                <w:sz w:val="20"/>
                <w:lang w:val="tr-TR"/>
              </w:rPr>
            </w:pPr>
            <w:r w:rsidRPr="000F59F6">
              <w:rPr>
                <w:b/>
                <w:sz w:val="20"/>
                <w:lang w:val="tr-TR"/>
              </w:rPr>
              <w:t>İhtiyaç</w:t>
            </w:r>
          </w:p>
        </w:tc>
        <w:tc>
          <w:tcPr>
            <w:tcW w:w="1267" w:type="dxa"/>
            <w:shd w:val="clear" w:color="auto" w:fill="E2EFD9"/>
          </w:tcPr>
          <w:p w14:paraId="7E42F95C" w14:textId="77777777" w:rsidR="00272413" w:rsidRPr="000F59F6" w:rsidRDefault="00272413" w:rsidP="007522BB">
            <w:pPr>
              <w:pStyle w:val="TableParagraph"/>
              <w:spacing w:before="1"/>
              <w:ind w:left="194"/>
              <w:rPr>
                <w:b/>
                <w:sz w:val="20"/>
                <w:lang w:val="tr-TR"/>
              </w:rPr>
            </w:pPr>
            <w:r w:rsidRPr="000F59F6">
              <w:rPr>
                <w:b/>
                <w:sz w:val="20"/>
                <w:lang w:val="tr-TR"/>
              </w:rPr>
              <w:t>Açıklama</w:t>
            </w:r>
          </w:p>
        </w:tc>
      </w:tr>
      <w:tr w:rsidR="00272413" w:rsidRPr="000F59F6" w14:paraId="66A66714" w14:textId="77777777" w:rsidTr="007522BB">
        <w:trPr>
          <w:trHeight w:val="560"/>
        </w:trPr>
        <w:tc>
          <w:tcPr>
            <w:tcW w:w="3430" w:type="dxa"/>
            <w:shd w:val="clear" w:color="auto" w:fill="E2EFD9"/>
          </w:tcPr>
          <w:p w14:paraId="467430A7" w14:textId="77777777" w:rsidR="00272413" w:rsidRPr="000F59F6" w:rsidRDefault="00272413" w:rsidP="007522BB">
            <w:pPr>
              <w:pStyle w:val="TableParagraph"/>
              <w:spacing w:line="234" w:lineRule="exact"/>
              <w:ind w:left="97"/>
              <w:rPr>
                <w:sz w:val="20"/>
                <w:lang w:val="tr-TR"/>
              </w:rPr>
            </w:pPr>
            <w:r w:rsidRPr="000F59F6">
              <w:rPr>
                <w:sz w:val="20"/>
                <w:lang w:val="tr-TR"/>
              </w:rPr>
              <w:t>Öğretmen Çalışma Odası</w:t>
            </w:r>
          </w:p>
        </w:tc>
        <w:tc>
          <w:tcPr>
            <w:tcW w:w="1176" w:type="dxa"/>
            <w:shd w:val="clear" w:color="auto" w:fill="E2EFD9"/>
          </w:tcPr>
          <w:p w14:paraId="727B4664" w14:textId="4DE3C172" w:rsidR="00272413" w:rsidRPr="000F59F6" w:rsidRDefault="00CB211E" w:rsidP="00A10676">
            <w:pPr>
              <w:pStyle w:val="TableParagraph"/>
              <w:jc w:val="center"/>
              <w:rPr>
                <w:rFonts w:ascii="Times New Roman"/>
                <w:lang w:val="tr-TR"/>
              </w:rPr>
            </w:pPr>
            <w:r>
              <w:rPr>
                <w:rFonts w:ascii="Times New Roman"/>
                <w:lang w:val="tr-TR"/>
              </w:rPr>
              <w:t>X</w:t>
            </w:r>
          </w:p>
        </w:tc>
        <w:tc>
          <w:tcPr>
            <w:tcW w:w="1022" w:type="dxa"/>
            <w:shd w:val="clear" w:color="auto" w:fill="E2EFD9"/>
          </w:tcPr>
          <w:p w14:paraId="7E484E5B" w14:textId="77777777" w:rsidR="00272413" w:rsidRPr="000F59F6" w:rsidRDefault="00272413" w:rsidP="00A10676">
            <w:pPr>
              <w:pStyle w:val="TableParagraph"/>
              <w:jc w:val="center"/>
              <w:rPr>
                <w:rFonts w:ascii="Times New Roman"/>
                <w:lang w:val="tr-TR"/>
              </w:rPr>
            </w:pPr>
          </w:p>
        </w:tc>
        <w:tc>
          <w:tcPr>
            <w:tcW w:w="996" w:type="dxa"/>
            <w:shd w:val="clear" w:color="auto" w:fill="E2EFD9"/>
          </w:tcPr>
          <w:p w14:paraId="36F2E5C8" w14:textId="358102E3" w:rsidR="00272413" w:rsidRPr="000F59F6" w:rsidRDefault="00CB211E" w:rsidP="00A10676">
            <w:pPr>
              <w:pStyle w:val="TableParagraph"/>
              <w:jc w:val="center"/>
              <w:rPr>
                <w:rFonts w:ascii="Times New Roman"/>
                <w:lang w:val="tr-TR"/>
              </w:rPr>
            </w:pPr>
            <w:r>
              <w:rPr>
                <w:rFonts w:ascii="Times New Roman"/>
                <w:lang w:val="tr-TR"/>
              </w:rPr>
              <w:t>1</w:t>
            </w:r>
          </w:p>
        </w:tc>
        <w:tc>
          <w:tcPr>
            <w:tcW w:w="1159" w:type="dxa"/>
            <w:shd w:val="clear" w:color="auto" w:fill="E2EFD9"/>
          </w:tcPr>
          <w:p w14:paraId="1F65F2B7" w14:textId="77777777" w:rsidR="00272413" w:rsidRPr="000F59F6" w:rsidRDefault="00272413" w:rsidP="00A10676">
            <w:pPr>
              <w:pStyle w:val="TableParagraph"/>
              <w:jc w:val="center"/>
              <w:rPr>
                <w:rFonts w:ascii="Times New Roman"/>
                <w:lang w:val="tr-TR"/>
              </w:rPr>
            </w:pPr>
          </w:p>
        </w:tc>
        <w:tc>
          <w:tcPr>
            <w:tcW w:w="1267" w:type="dxa"/>
            <w:shd w:val="clear" w:color="auto" w:fill="E2EFD9"/>
          </w:tcPr>
          <w:p w14:paraId="251D0DC8" w14:textId="20F92CFA" w:rsidR="00272413" w:rsidRPr="00B07B37" w:rsidRDefault="00B07B37" w:rsidP="00B07B37">
            <w:pPr>
              <w:pStyle w:val="TableParagraph"/>
              <w:jc w:val="center"/>
              <w:rPr>
                <w:rFonts w:ascii="Times New Roman"/>
                <w:b/>
                <w:lang w:val="tr-TR"/>
              </w:rPr>
            </w:pPr>
            <w:r w:rsidRPr="00B07B37">
              <w:rPr>
                <w:rFonts w:ascii="Times New Roman"/>
                <w:b/>
                <w:lang w:val="tr-TR"/>
              </w:rPr>
              <w:t>-</w:t>
            </w:r>
          </w:p>
        </w:tc>
      </w:tr>
      <w:tr w:rsidR="00272413" w:rsidRPr="000F59F6" w14:paraId="41638732" w14:textId="77777777" w:rsidTr="007522BB">
        <w:trPr>
          <w:trHeight w:val="540"/>
        </w:trPr>
        <w:tc>
          <w:tcPr>
            <w:tcW w:w="3430" w:type="dxa"/>
          </w:tcPr>
          <w:p w14:paraId="18CD57AA" w14:textId="77777777" w:rsidR="00272413" w:rsidRPr="000F59F6" w:rsidRDefault="00272413" w:rsidP="007522BB">
            <w:pPr>
              <w:pStyle w:val="TableParagraph"/>
              <w:spacing w:before="16"/>
              <w:ind w:left="97"/>
              <w:rPr>
                <w:sz w:val="20"/>
                <w:lang w:val="tr-TR"/>
              </w:rPr>
            </w:pPr>
            <w:r w:rsidRPr="000F59F6">
              <w:rPr>
                <w:sz w:val="20"/>
                <w:lang w:val="tr-TR"/>
              </w:rPr>
              <w:t>Ekipman Odası</w:t>
            </w:r>
          </w:p>
        </w:tc>
        <w:tc>
          <w:tcPr>
            <w:tcW w:w="1176" w:type="dxa"/>
          </w:tcPr>
          <w:p w14:paraId="18A8CFBB" w14:textId="77777777" w:rsidR="00272413" w:rsidRPr="000F59F6" w:rsidRDefault="00272413" w:rsidP="00A10676">
            <w:pPr>
              <w:pStyle w:val="TableParagraph"/>
              <w:jc w:val="center"/>
              <w:rPr>
                <w:rFonts w:ascii="Times New Roman"/>
                <w:lang w:val="tr-TR"/>
              </w:rPr>
            </w:pPr>
          </w:p>
        </w:tc>
        <w:tc>
          <w:tcPr>
            <w:tcW w:w="1022" w:type="dxa"/>
          </w:tcPr>
          <w:p w14:paraId="1F35EA8A" w14:textId="26135DE1" w:rsidR="00272413" w:rsidRPr="000F59F6" w:rsidRDefault="00CB211E" w:rsidP="00A10676">
            <w:pPr>
              <w:pStyle w:val="TableParagraph"/>
              <w:jc w:val="center"/>
              <w:rPr>
                <w:rFonts w:ascii="Times New Roman"/>
                <w:lang w:val="tr-TR"/>
              </w:rPr>
            </w:pPr>
            <w:r>
              <w:rPr>
                <w:rFonts w:ascii="Times New Roman"/>
                <w:lang w:val="tr-TR"/>
              </w:rPr>
              <w:t>X</w:t>
            </w:r>
          </w:p>
        </w:tc>
        <w:tc>
          <w:tcPr>
            <w:tcW w:w="996" w:type="dxa"/>
          </w:tcPr>
          <w:p w14:paraId="72736D0C" w14:textId="77777777" w:rsidR="00272413" w:rsidRPr="000F59F6" w:rsidRDefault="00272413" w:rsidP="00A10676">
            <w:pPr>
              <w:pStyle w:val="TableParagraph"/>
              <w:jc w:val="center"/>
              <w:rPr>
                <w:rFonts w:ascii="Times New Roman"/>
                <w:lang w:val="tr-TR"/>
              </w:rPr>
            </w:pPr>
          </w:p>
        </w:tc>
        <w:tc>
          <w:tcPr>
            <w:tcW w:w="1159" w:type="dxa"/>
          </w:tcPr>
          <w:p w14:paraId="512B590C" w14:textId="50053749" w:rsidR="00272413" w:rsidRPr="000F59F6" w:rsidRDefault="00CB211E" w:rsidP="00A10676">
            <w:pPr>
              <w:pStyle w:val="TableParagraph"/>
              <w:jc w:val="center"/>
              <w:rPr>
                <w:rFonts w:ascii="Times New Roman"/>
                <w:lang w:val="tr-TR"/>
              </w:rPr>
            </w:pPr>
            <w:r>
              <w:rPr>
                <w:rFonts w:ascii="Times New Roman"/>
                <w:lang w:val="tr-TR"/>
              </w:rPr>
              <w:t>1</w:t>
            </w:r>
          </w:p>
        </w:tc>
        <w:tc>
          <w:tcPr>
            <w:tcW w:w="1267" w:type="dxa"/>
          </w:tcPr>
          <w:p w14:paraId="07040C96" w14:textId="12ECC974" w:rsidR="00272413" w:rsidRPr="00B07B37" w:rsidRDefault="00B07B37" w:rsidP="00B07B37">
            <w:pPr>
              <w:pStyle w:val="TableParagraph"/>
              <w:jc w:val="center"/>
              <w:rPr>
                <w:rFonts w:ascii="Times New Roman"/>
                <w:b/>
                <w:lang w:val="tr-TR"/>
              </w:rPr>
            </w:pPr>
            <w:r w:rsidRPr="00B07B37">
              <w:rPr>
                <w:rFonts w:ascii="Times New Roman"/>
                <w:b/>
                <w:lang w:val="tr-TR"/>
              </w:rPr>
              <w:t>-</w:t>
            </w:r>
          </w:p>
        </w:tc>
      </w:tr>
      <w:tr w:rsidR="00272413" w:rsidRPr="000F59F6" w14:paraId="07DB0508" w14:textId="77777777" w:rsidTr="007522BB">
        <w:trPr>
          <w:trHeight w:val="520"/>
        </w:trPr>
        <w:tc>
          <w:tcPr>
            <w:tcW w:w="3430" w:type="dxa"/>
            <w:shd w:val="clear" w:color="auto" w:fill="E2EFD9"/>
          </w:tcPr>
          <w:p w14:paraId="2246658E" w14:textId="77777777" w:rsidR="00272413" w:rsidRPr="000F59F6" w:rsidRDefault="00272413" w:rsidP="007522BB">
            <w:pPr>
              <w:pStyle w:val="TableParagraph"/>
              <w:spacing w:before="13"/>
              <w:ind w:left="97"/>
              <w:rPr>
                <w:sz w:val="20"/>
                <w:lang w:val="tr-TR"/>
              </w:rPr>
            </w:pPr>
            <w:r w:rsidRPr="000F59F6">
              <w:rPr>
                <w:sz w:val="20"/>
                <w:lang w:val="tr-TR"/>
              </w:rPr>
              <w:t>Kütüphane</w:t>
            </w:r>
          </w:p>
        </w:tc>
        <w:tc>
          <w:tcPr>
            <w:tcW w:w="1176" w:type="dxa"/>
            <w:shd w:val="clear" w:color="auto" w:fill="E2EFD9"/>
          </w:tcPr>
          <w:p w14:paraId="01B2AAA4" w14:textId="31589B74" w:rsidR="00272413" w:rsidRPr="000F59F6" w:rsidRDefault="00CB211E" w:rsidP="00A10676">
            <w:pPr>
              <w:pStyle w:val="TableParagraph"/>
              <w:jc w:val="center"/>
              <w:rPr>
                <w:rFonts w:ascii="Times New Roman"/>
                <w:lang w:val="tr-TR"/>
              </w:rPr>
            </w:pPr>
            <w:r>
              <w:rPr>
                <w:rFonts w:ascii="Times New Roman"/>
                <w:lang w:val="tr-TR"/>
              </w:rPr>
              <w:t>X</w:t>
            </w:r>
          </w:p>
        </w:tc>
        <w:tc>
          <w:tcPr>
            <w:tcW w:w="1022" w:type="dxa"/>
            <w:shd w:val="clear" w:color="auto" w:fill="E2EFD9"/>
          </w:tcPr>
          <w:p w14:paraId="3E4915F1" w14:textId="77777777" w:rsidR="00272413" w:rsidRPr="000F59F6" w:rsidRDefault="00272413" w:rsidP="00A10676">
            <w:pPr>
              <w:pStyle w:val="TableParagraph"/>
              <w:jc w:val="center"/>
              <w:rPr>
                <w:rFonts w:ascii="Times New Roman"/>
                <w:lang w:val="tr-TR"/>
              </w:rPr>
            </w:pPr>
          </w:p>
        </w:tc>
        <w:tc>
          <w:tcPr>
            <w:tcW w:w="996" w:type="dxa"/>
            <w:shd w:val="clear" w:color="auto" w:fill="E2EFD9"/>
          </w:tcPr>
          <w:p w14:paraId="14DB9985" w14:textId="2F507494" w:rsidR="00272413" w:rsidRPr="000F59F6" w:rsidRDefault="00CB211E" w:rsidP="00A10676">
            <w:pPr>
              <w:pStyle w:val="TableParagraph"/>
              <w:jc w:val="center"/>
              <w:rPr>
                <w:rFonts w:ascii="Times New Roman"/>
                <w:lang w:val="tr-TR"/>
              </w:rPr>
            </w:pPr>
            <w:r>
              <w:rPr>
                <w:rFonts w:ascii="Times New Roman"/>
                <w:lang w:val="tr-TR"/>
              </w:rPr>
              <w:t>1</w:t>
            </w:r>
          </w:p>
        </w:tc>
        <w:tc>
          <w:tcPr>
            <w:tcW w:w="1159" w:type="dxa"/>
            <w:shd w:val="clear" w:color="auto" w:fill="E2EFD9"/>
          </w:tcPr>
          <w:p w14:paraId="479D3B10" w14:textId="77777777" w:rsidR="00272413" w:rsidRPr="000F59F6" w:rsidRDefault="00272413" w:rsidP="00A10676">
            <w:pPr>
              <w:pStyle w:val="TableParagraph"/>
              <w:jc w:val="center"/>
              <w:rPr>
                <w:rFonts w:ascii="Times New Roman"/>
                <w:lang w:val="tr-TR"/>
              </w:rPr>
            </w:pPr>
          </w:p>
        </w:tc>
        <w:tc>
          <w:tcPr>
            <w:tcW w:w="1267" w:type="dxa"/>
            <w:shd w:val="clear" w:color="auto" w:fill="E2EFD9"/>
          </w:tcPr>
          <w:p w14:paraId="75EFB40B" w14:textId="574526C2" w:rsidR="00272413" w:rsidRPr="00B07B37" w:rsidRDefault="00B07B37" w:rsidP="00B07B37">
            <w:pPr>
              <w:pStyle w:val="TableParagraph"/>
              <w:jc w:val="center"/>
              <w:rPr>
                <w:rFonts w:ascii="Times New Roman"/>
                <w:b/>
                <w:lang w:val="tr-TR"/>
              </w:rPr>
            </w:pPr>
            <w:r w:rsidRPr="00B07B37">
              <w:rPr>
                <w:rFonts w:ascii="Times New Roman"/>
                <w:b/>
                <w:lang w:val="tr-TR"/>
              </w:rPr>
              <w:t>-</w:t>
            </w:r>
          </w:p>
        </w:tc>
      </w:tr>
      <w:tr w:rsidR="00272413" w:rsidRPr="000F59F6" w14:paraId="23BF53F2" w14:textId="77777777" w:rsidTr="007522BB">
        <w:trPr>
          <w:trHeight w:val="540"/>
        </w:trPr>
        <w:tc>
          <w:tcPr>
            <w:tcW w:w="3430" w:type="dxa"/>
          </w:tcPr>
          <w:p w14:paraId="785CC145" w14:textId="77777777" w:rsidR="00272413" w:rsidRPr="000F59F6" w:rsidRDefault="00272413" w:rsidP="007522BB">
            <w:pPr>
              <w:pStyle w:val="TableParagraph"/>
              <w:spacing w:before="16"/>
              <w:ind w:left="97"/>
              <w:rPr>
                <w:sz w:val="20"/>
                <w:lang w:val="tr-TR"/>
              </w:rPr>
            </w:pPr>
            <w:r w:rsidRPr="000F59F6">
              <w:rPr>
                <w:sz w:val="20"/>
                <w:lang w:val="tr-TR"/>
              </w:rPr>
              <w:t>Rehberlik Servisi</w:t>
            </w:r>
          </w:p>
        </w:tc>
        <w:tc>
          <w:tcPr>
            <w:tcW w:w="1176" w:type="dxa"/>
          </w:tcPr>
          <w:p w14:paraId="196F6B35" w14:textId="3C951786" w:rsidR="00272413" w:rsidRPr="000F59F6" w:rsidRDefault="00CB211E" w:rsidP="00A10676">
            <w:pPr>
              <w:pStyle w:val="TableParagraph"/>
              <w:jc w:val="center"/>
              <w:rPr>
                <w:rFonts w:ascii="Times New Roman"/>
                <w:lang w:val="tr-TR"/>
              </w:rPr>
            </w:pPr>
            <w:r>
              <w:rPr>
                <w:rFonts w:ascii="Times New Roman"/>
                <w:lang w:val="tr-TR"/>
              </w:rPr>
              <w:t>X</w:t>
            </w:r>
          </w:p>
        </w:tc>
        <w:tc>
          <w:tcPr>
            <w:tcW w:w="1022" w:type="dxa"/>
          </w:tcPr>
          <w:p w14:paraId="62707C89" w14:textId="77777777" w:rsidR="00272413" w:rsidRPr="000F59F6" w:rsidRDefault="00272413" w:rsidP="00A10676">
            <w:pPr>
              <w:pStyle w:val="TableParagraph"/>
              <w:jc w:val="center"/>
              <w:rPr>
                <w:rFonts w:ascii="Times New Roman"/>
                <w:lang w:val="tr-TR"/>
              </w:rPr>
            </w:pPr>
          </w:p>
        </w:tc>
        <w:tc>
          <w:tcPr>
            <w:tcW w:w="996" w:type="dxa"/>
          </w:tcPr>
          <w:p w14:paraId="10667B06" w14:textId="3EB44DA4" w:rsidR="00272413" w:rsidRPr="000F59F6" w:rsidRDefault="00CB211E" w:rsidP="00A10676">
            <w:pPr>
              <w:pStyle w:val="TableParagraph"/>
              <w:jc w:val="center"/>
              <w:rPr>
                <w:rFonts w:ascii="Times New Roman"/>
                <w:lang w:val="tr-TR"/>
              </w:rPr>
            </w:pPr>
            <w:r>
              <w:rPr>
                <w:rFonts w:ascii="Times New Roman"/>
                <w:lang w:val="tr-TR"/>
              </w:rPr>
              <w:t>1</w:t>
            </w:r>
          </w:p>
        </w:tc>
        <w:tc>
          <w:tcPr>
            <w:tcW w:w="1159" w:type="dxa"/>
          </w:tcPr>
          <w:p w14:paraId="468A5432" w14:textId="77777777" w:rsidR="00272413" w:rsidRPr="000F59F6" w:rsidRDefault="00272413" w:rsidP="00A10676">
            <w:pPr>
              <w:pStyle w:val="TableParagraph"/>
              <w:jc w:val="center"/>
              <w:rPr>
                <w:rFonts w:ascii="Times New Roman"/>
                <w:lang w:val="tr-TR"/>
              </w:rPr>
            </w:pPr>
          </w:p>
        </w:tc>
        <w:tc>
          <w:tcPr>
            <w:tcW w:w="1267" w:type="dxa"/>
          </w:tcPr>
          <w:p w14:paraId="43CCD2C9" w14:textId="3FC72E39" w:rsidR="00272413" w:rsidRPr="00B07B37" w:rsidRDefault="00B07B37" w:rsidP="00B07B37">
            <w:pPr>
              <w:pStyle w:val="TableParagraph"/>
              <w:jc w:val="center"/>
              <w:rPr>
                <w:rFonts w:ascii="Times New Roman"/>
                <w:b/>
                <w:lang w:val="tr-TR"/>
              </w:rPr>
            </w:pPr>
            <w:r w:rsidRPr="00B07B37">
              <w:rPr>
                <w:rFonts w:ascii="Times New Roman"/>
                <w:b/>
                <w:lang w:val="tr-TR"/>
              </w:rPr>
              <w:t>-</w:t>
            </w:r>
          </w:p>
        </w:tc>
      </w:tr>
      <w:tr w:rsidR="00272413" w:rsidRPr="000F59F6" w14:paraId="0DA8D24D" w14:textId="77777777" w:rsidTr="007522BB">
        <w:trPr>
          <w:trHeight w:val="660"/>
        </w:trPr>
        <w:tc>
          <w:tcPr>
            <w:tcW w:w="3430" w:type="dxa"/>
            <w:shd w:val="clear" w:color="auto" w:fill="E2EFD9"/>
          </w:tcPr>
          <w:p w14:paraId="7E04261B" w14:textId="77777777" w:rsidR="00272413" w:rsidRPr="000F59F6" w:rsidRDefault="00272413" w:rsidP="007522BB">
            <w:pPr>
              <w:pStyle w:val="TableParagraph"/>
              <w:spacing w:before="84"/>
              <w:ind w:left="97"/>
              <w:rPr>
                <w:sz w:val="20"/>
                <w:lang w:val="tr-TR"/>
              </w:rPr>
            </w:pPr>
            <w:r w:rsidRPr="000F59F6">
              <w:rPr>
                <w:sz w:val="20"/>
                <w:lang w:val="tr-TR"/>
              </w:rPr>
              <w:t>Resim Odası</w:t>
            </w:r>
          </w:p>
        </w:tc>
        <w:tc>
          <w:tcPr>
            <w:tcW w:w="1176" w:type="dxa"/>
            <w:shd w:val="clear" w:color="auto" w:fill="E2EFD9"/>
          </w:tcPr>
          <w:p w14:paraId="0036C6AF" w14:textId="7326CE59" w:rsidR="00272413" w:rsidRPr="000F59F6" w:rsidRDefault="00CB211E" w:rsidP="00A10676">
            <w:pPr>
              <w:pStyle w:val="TableParagraph"/>
              <w:jc w:val="center"/>
              <w:rPr>
                <w:rFonts w:ascii="Times New Roman"/>
                <w:lang w:val="tr-TR"/>
              </w:rPr>
            </w:pPr>
            <w:r>
              <w:rPr>
                <w:rFonts w:ascii="Times New Roman"/>
                <w:lang w:val="tr-TR"/>
              </w:rPr>
              <w:t>X</w:t>
            </w:r>
          </w:p>
        </w:tc>
        <w:tc>
          <w:tcPr>
            <w:tcW w:w="1022" w:type="dxa"/>
            <w:shd w:val="clear" w:color="auto" w:fill="E2EFD9"/>
          </w:tcPr>
          <w:p w14:paraId="5070D834" w14:textId="77777777" w:rsidR="00272413" w:rsidRPr="000F59F6" w:rsidRDefault="00272413" w:rsidP="00A10676">
            <w:pPr>
              <w:pStyle w:val="TableParagraph"/>
              <w:jc w:val="center"/>
              <w:rPr>
                <w:rFonts w:ascii="Times New Roman"/>
                <w:lang w:val="tr-TR"/>
              </w:rPr>
            </w:pPr>
          </w:p>
        </w:tc>
        <w:tc>
          <w:tcPr>
            <w:tcW w:w="996" w:type="dxa"/>
            <w:shd w:val="clear" w:color="auto" w:fill="E2EFD9"/>
          </w:tcPr>
          <w:p w14:paraId="14231850" w14:textId="6D2B5689" w:rsidR="00272413" w:rsidRPr="000F59F6" w:rsidRDefault="00CB211E" w:rsidP="00A10676">
            <w:pPr>
              <w:pStyle w:val="TableParagraph"/>
              <w:jc w:val="center"/>
              <w:rPr>
                <w:rFonts w:ascii="Times New Roman"/>
                <w:lang w:val="tr-TR"/>
              </w:rPr>
            </w:pPr>
            <w:r>
              <w:rPr>
                <w:rFonts w:ascii="Times New Roman"/>
                <w:lang w:val="tr-TR"/>
              </w:rPr>
              <w:t>1</w:t>
            </w:r>
          </w:p>
        </w:tc>
        <w:tc>
          <w:tcPr>
            <w:tcW w:w="1159" w:type="dxa"/>
            <w:shd w:val="clear" w:color="auto" w:fill="E2EFD9"/>
          </w:tcPr>
          <w:p w14:paraId="216879A0" w14:textId="77777777" w:rsidR="00272413" w:rsidRPr="000F59F6" w:rsidRDefault="00272413" w:rsidP="00A10676">
            <w:pPr>
              <w:pStyle w:val="TableParagraph"/>
              <w:jc w:val="center"/>
              <w:rPr>
                <w:rFonts w:ascii="Times New Roman"/>
                <w:lang w:val="tr-TR"/>
              </w:rPr>
            </w:pPr>
          </w:p>
        </w:tc>
        <w:tc>
          <w:tcPr>
            <w:tcW w:w="1267" w:type="dxa"/>
            <w:shd w:val="clear" w:color="auto" w:fill="E2EFD9"/>
          </w:tcPr>
          <w:p w14:paraId="400EAA52" w14:textId="4DDD59B4" w:rsidR="00272413" w:rsidRPr="00B07B37" w:rsidRDefault="00B07B37" w:rsidP="00B07B37">
            <w:pPr>
              <w:pStyle w:val="TableParagraph"/>
              <w:jc w:val="center"/>
              <w:rPr>
                <w:rFonts w:ascii="Times New Roman"/>
                <w:b/>
                <w:lang w:val="tr-TR"/>
              </w:rPr>
            </w:pPr>
            <w:r w:rsidRPr="00B07B37">
              <w:rPr>
                <w:rFonts w:ascii="Times New Roman"/>
                <w:b/>
                <w:lang w:val="tr-TR"/>
              </w:rPr>
              <w:t>-</w:t>
            </w:r>
          </w:p>
        </w:tc>
      </w:tr>
      <w:tr w:rsidR="00272413" w:rsidRPr="000F59F6" w14:paraId="0B5B6C75" w14:textId="77777777" w:rsidTr="007522BB">
        <w:trPr>
          <w:trHeight w:val="560"/>
        </w:trPr>
        <w:tc>
          <w:tcPr>
            <w:tcW w:w="3430" w:type="dxa"/>
          </w:tcPr>
          <w:p w14:paraId="20988487" w14:textId="77777777" w:rsidR="00272413" w:rsidRPr="000F59F6" w:rsidRDefault="00272413" w:rsidP="007522BB">
            <w:pPr>
              <w:pStyle w:val="TableParagraph"/>
              <w:spacing w:before="28"/>
              <w:ind w:left="97"/>
              <w:rPr>
                <w:sz w:val="20"/>
                <w:lang w:val="tr-TR"/>
              </w:rPr>
            </w:pPr>
            <w:r w:rsidRPr="000F59F6">
              <w:rPr>
                <w:sz w:val="20"/>
                <w:lang w:val="tr-TR"/>
              </w:rPr>
              <w:t>Müzik Odası</w:t>
            </w:r>
          </w:p>
        </w:tc>
        <w:tc>
          <w:tcPr>
            <w:tcW w:w="1176" w:type="dxa"/>
          </w:tcPr>
          <w:p w14:paraId="1620FD7F" w14:textId="32C71C93" w:rsidR="00272413" w:rsidRPr="000F59F6" w:rsidRDefault="00CB211E" w:rsidP="00A10676">
            <w:pPr>
              <w:pStyle w:val="TableParagraph"/>
              <w:jc w:val="center"/>
              <w:rPr>
                <w:rFonts w:ascii="Times New Roman"/>
                <w:lang w:val="tr-TR"/>
              </w:rPr>
            </w:pPr>
            <w:r>
              <w:rPr>
                <w:rFonts w:ascii="Times New Roman"/>
                <w:lang w:val="tr-TR"/>
              </w:rPr>
              <w:t>X</w:t>
            </w:r>
          </w:p>
        </w:tc>
        <w:tc>
          <w:tcPr>
            <w:tcW w:w="1022" w:type="dxa"/>
          </w:tcPr>
          <w:p w14:paraId="0AA9AB6F" w14:textId="77777777" w:rsidR="00272413" w:rsidRPr="000F59F6" w:rsidRDefault="00272413" w:rsidP="00A10676">
            <w:pPr>
              <w:pStyle w:val="TableParagraph"/>
              <w:jc w:val="center"/>
              <w:rPr>
                <w:rFonts w:ascii="Times New Roman"/>
                <w:lang w:val="tr-TR"/>
              </w:rPr>
            </w:pPr>
          </w:p>
        </w:tc>
        <w:tc>
          <w:tcPr>
            <w:tcW w:w="996" w:type="dxa"/>
          </w:tcPr>
          <w:p w14:paraId="2A2280F1" w14:textId="02BECF82" w:rsidR="00272413" w:rsidRPr="000F59F6" w:rsidRDefault="00CB211E" w:rsidP="00A10676">
            <w:pPr>
              <w:pStyle w:val="TableParagraph"/>
              <w:jc w:val="center"/>
              <w:rPr>
                <w:rFonts w:ascii="Times New Roman"/>
                <w:lang w:val="tr-TR"/>
              </w:rPr>
            </w:pPr>
            <w:r>
              <w:rPr>
                <w:rFonts w:ascii="Times New Roman"/>
                <w:lang w:val="tr-TR"/>
              </w:rPr>
              <w:t>1</w:t>
            </w:r>
          </w:p>
        </w:tc>
        <w:tc>
          <w:tcPr>
            <w:tcW w:w="1159" w:type="dxa"/>
          </w:tcPr>
          <w:p w14:paraId="08B95933" w14:textId="77777777" w:rsidR="00272413" w:rsidRPr="000F59F6" w:rsidRDefault="00272413" w:rsidP="00A10676">
            <w:pPr>
              <w:pStyle w:val="TableParagraph"/>
              <w:jc w:val="center"/>
              <w:rPr>
                <w:rFonts w:ascii="Times New Roman"/>
                <w:lang w:val="tr-TR"/>
              </w:rPr>
            </w:pPr>
          </w:p>
        </w:tc>
        <w:tc>
          <w:tcPr>
            <w:tcW w:w="1267" w:type="dxa"/>
          </w:tcPr>
          <w:p w14:paraId="499F9D1E" w14:textId="7AF61700" w:rsidR="00272413" w:rsidRPr="00B07B37" w:rsidRDefault="00B07B37" w:rsidP="00B07B37">
            <w:pPr>
              <w:pStyle w:val="TableParagraph"/>
              <w:jc w:val="center"/>
              <w:rPr>
                <w:rFonts w:ascii="Times New Roman"/>
                <w:b/>
                <w:lang w:val="tr-TR"/>
              </w:rPr>
            </w:pPr>
            <w:r w:rsidRPr="00B07B37">
              <w:rPr>
                <w:rFonts w:ascii="Times New Roman"/>
                <w:b/>
                <w:lang w:val="tr-TR"/>
              </w:rPr>
              <w:t>-</w:t>
            </w:r>
          </w:p>
        </w:tc>
      </w:tr>
      <w:tr w:rsidR="00272413" w:rsidRPr="000F59F6" w14:paraId="10266D1F" w14:textId="77777777" w:rsidTr="007522BB">
        <w:trPr>
          <w:trHeight w:val="540"/>
        </w:trPr>
        <w:tc>
          <w:tcPr>
            <w:tcW w:w="3430" w:type="dxa"/>
            <w:shd w:val="clear" w:color="auto" w:fill="E2EFD9"/>
          </w:tcPr>
          <w:p w14:paraId="4D5C6ED7" w14:textId="77777777" w:rsidR="00272413" w:rsidRPr="000F59F6" w:rsidRDefault="00272413" w:rsidP="007522BB">
            <w:pPr>
              <w:pStyle w:val="TableParagraph"/>
              <w:spacing w:before="14"/>
              <w:ind w:left="97"/>
              <w:rPr>
                <w:sz w:val="20"/>
                <w:lang w:val="tr-TR"/>
              </w:rPr>
            </w:pPr>
            <w:r w:rsidRPr="000F59F6">
              <w:rPr>
                <w:sz w:val="20"/>
                <w:lang w:val="tr-TR"/>
              </w:rPr>
              <w:t>Çok Amaçlı Salon</w:t>
            </w:r>
          </w:p>
        </w:tc>
        <w:tc>
          <w:tcPr>
            <w:tcW w:w="1176" w:type="dxa"/>
            <w:shd w:val="clear" w:color="auto" w:fill="E2EFD9"/>
          </w:tcPr>
          <w:p w14:paraId="6E14F9A1" w14:textId="1BA01124" w:rsidR="00272413" w:rsidRPr="000F59F6" w:rsidRDefault="00CB211E" w:rsidP="00A10676">
            <w:pPr>
              <w:pStyle w:val="TableParagraph"/>
              <w:jc w:val="center"/>
              <w:rPr>
                <w:rFonts w:ascii="Times New Roman"/>
                <w:lang w:val="tr-TR"/>
              </w:rPr>
            </w:pPr>
            <w:r>
              <w:rPr>
                <w:rFonts w:ascii="Times New Roman"/>
                <w:lang w:val="tr-TR"/>
              </w:rPr>
              <w:t>X</w:t>
            </w:r>
          </w:p>
        </w:tc>
        <w:tc>
          <w:tcPr>
            <w:tcW w:w="1022" w:type="dxa"/>
            <w:shd w:val="clear" w:color="auto" w:fill="E2EFD9"/>
          </w:tcPr>
          <w:p w14:paraId="35B9994A" w14:textId="77777777" w:rsidR="00272413" w:rsidRPr="000F59F6" w:rsidRDefault="00272413" w:rsidP="00A10676">
            <w:pPr>
              <w:pStyle w:val="TableParagraph"/>
              <w:jc w:val="center"/>
              <w:rPr>
                <w:rFonts w:ascii="Times New Roman"/>
                <w:lang w:val="tr-TR"/>
              </w:rPr>
            </w:pPr>
          </w:p>
        </w:tc>
        <w:tc>
          <w:tcPr>
            <w:tcW w:w="996" w:type="dxa"/>
            <w:shd w:val="clear" w:color="auto" w:fill="E2EFD9"/>
          </w:tcPr>
          <w:p w14:paraId="2C3A72D7" w14:textId="6840385A" w:rsidR="00272413" w:rsidRPr="000F59F6" w:rsidRDefault="00CB211E" w:rsidP="00A10676">
            <w:pPr>
              <w:pStyle w:val="TableParagraph"/>
              <w:jc w:val="center"/>
              <w:rPr>
                <w:rFonts w:ascii="Times New Roman"/>
                <w:lang w:val="tr-TR"/>
              </w:rPr>
            </w:pPr>
            <w:r>
              <w:rPr>
                <w:rFonts w:ascii="Times New Roman"/>
                <w:lang w:val="tr-TR"/>
              </w:rPr>
              <w:t>1</w:t>
            </w:r>
          </w:p>
        </w:tc>
        <w:tc>
          <w:tcPr>
            <w:tcW w:w="1159" w:type="dxa"/>
            <w:shd w:val="clear" w:color="auto" w:fill="E2EFD9"/>
          </w:tcPr>
          <w:p w14:paraId="59547C78" w14:textId="77777777" w:rsidR="00272413" w:rsidRPr="000F59F6" w:rsidRDefault="00272413" w:rsidP="00A10676">
            <w:pPr>
              <w:pStyle w:val="TableParagraph"/>
              <w:jc w:val="center"/>
              <w:rPr>
                <w:rFonts w:ascii="Times New Roman"/>
                <w:lang w:val="tr-TR"/>
              </w:rPr>
            </w:pPr>
          </w:p>
        </w:tc>
        <w:tc>
          <w:tcPr>
            <w:tcW w:w="1267" w:type="dxa"/>
            <w:shd w:val="clear" w:color="auto" w:fill="E2EFD9"/>
          </w:tcPr>
          <w:p w14:paraId="1937E3AF" w14:textId="772FAC68" w:rsidR="00272413" w:rsidRPr="00B07B37" w:rsidRDefault="00B07B37" w:rsidP="00B07B37">
            <w:pPr>
              <w:pStyle w:val="TableParagraph"/>
              <w:jc w:val="center"/>
              <w:rPr>
                <w:rFonts w:ascii="Times New Roman"/>
                <w:b/>
                <w:lang w:val="tr-TR"/>
              </w:rPr>
            </w:pPr>
            <w:r w:rsidRPr="00B07B37">
              <w:rPr>
                <w:rFonts w:ascii="Times New Roman"/>
                <w:b/>
                <w:lang w:val="tr-TR"/>
              </w:rPr>
              <w:t>-</w:t>
            </w:r>
          </w:p>
        </w:tc>
      </w:tr>
      <w:tr w:rsidR="00272413" w:rsidRPr="000F59F6" w14:paraId="1BDF212C" w14:textId="77777777" w:rsidTr="007522BB">
        <w:trPr>
          <w:trHeight w:val="820"/>
        </w:trPr>
        <w:tc>
          <w:tcPr>
            <w:tcW w:w="3430" w:type="dxa"/>
          </w:tcPr>
          <w:p w14:paraId="2D34E8BF" w14:textId="77777777" w:rsidR="00272413" w:rsidRPr="000F59F6" w:rsidRDefault="00272413" w:rsidP="007522BB">
            <w:pPr>
              <w:pStyle w:val="TableParagraph"/>
              <w:spacing w:line="234" w:lineRule="exact"/>
              <w:ind w:left="97"/>
              <w:rPr>
                <w:sz w:val="20"/>
                <w:lang w:val="tr-TR"/>
              </w:rPr>
            </w:pPr>
            <w:r w:rsidRPr="000F59F6">
              <w:rPr>
                <w:sz w:val="20"/>
                <w:lang w:val="tr-TR"/>
              </w:rPr>
              <w:t>Spor Salonu</w:t>
            </w:r>
          </w:p>
        </w:tc>
        <w:tc>
          <w:tcPr>
            <w:tcW w:w="1176" w:type="dxa"/>
          </w:tcPr>
          <w:p w14:paraId="61D1C0D9" w14:textId="77777777" w:rsidR="00272413" w:rsidRPr="000F59F6" w:rsidRDefault="00272413" w:rsidP="00A10676">
            <w:pPr>
              <w:pStyle w:val="TableParagraph"/>
              <w:jc w:val="center"/>
              <w:rPr>
                <w:rFonts w:ascii="Times New Roman"/>
                <w:lang w:val="tr-TR"/>
              </w:rPr>
            </w:pPr>
          </w:p>
        </w:tc>
        <w:tc>
          <w:tcPr>
            <w:tcW w:w="1022" w:type="dxa"/>
          </w:tcPr>
          <w:p w14:paraId="46E04064" w14:textId="66BE4E78" w:rsidR="00272413" w:rsidRPr="000F59F6" w:rsidRDefault="00CB211E" w:rsidP="00A10676">
            <w:pPr>
              <w:pStyle w:val="TableParagraph"/>
              <w:jc w:val="center"/>
              <w:rPr>
                <w:rFonts w:ascii="Times New Roman"/>
                <w:lang w:val="tr-TR"/>
              </w:rPr>
            </w:pPr>
            <w:r>
              <w:rPr>
                <w:rFonts w:ascii="Times New Roman"/>
                <w:lang w:val="tr-TR"/>
              </w:rPr>
              <w:t>X</w:t>
            </w:r>
          </w:p>
        </w:tc>
        <w:tc>
          <w:tcPr>
            <w:tcW w:w="996" w:type="dxa"/>
          </w:tcPr>
          <w:p w14:paraId="241303F6" w14:textId="77777777" w:rsidR="00272413" w:rsidRPr="000F59F6" w:rsidRDefault="00272413" w:rsidP="00A10676">
            <w:pPr>
              <w:pStyle w:val="TableParagraph"/>
              <w:jc w:val="center"/>
              <w:rPr>
                <w:rFonts w:ascii="Times New Roman"/>
                <w:lang w:val="tr-TR"/>
              </w:rPr>
            </w:pPr>
          </w:p>
        </w:tc>
        <w:tc>
          <w:tcPr>
            <w:tcW w:w="1159" w:type="dxa"/>
          </w:tcPr>
          <w:p w14:paraId="088BC0B9" w14:textId="2DD53ADF" w:rsidR="00272413" w:rsidRPr="000F59F6" w:rsidRDefault="00CB211E" w:rsidP="00A10676">
            <w:pPr>
              <w:pStyle w:val="TableParagraph"/>
              <w:jc w:val="center"/>
              <w:rPr>
                <w:rFonts w:ascii="Times New Roman"/>
                <w:lang w:val="tr-TR"/>
              </w:rPr>
            </w:pPr>
            <w:r>
              <w:rPr>
                <w:rFonts w:ascii="Times New Roman"/>
                <w:lang w:val="tr-TR"/>
              </w:rPr>
              <w:t>1</w:t>
            </w:r>
          </w:p>
        </w:tc>
        <w:tc>
          <w:tcPr>
            <w:tcW w:w="1267" w:type="dxa"/>
          </w:tcPr>
          <w:p w14:paraId="746D3034" w14:textId="52433406" w:rsidR="00272413" w:rsidRPr="00B07B37" w:rsidRDefault="00B07B37" w:rsidP="00B07B37">
            <w:pPr>
              <w:pStyle w:val="TableParagraph"/>
              <w:jc w:val="center"/>
              <w:rPr>
                <w:rFonts w:ascii="Times New Roman"/>
                <w:b/>
                <w:lang w:val="tr-TR"/>
              </w:rPr>
            </w:pPr>
            <w:r w:rsidRPr="00B07B37">
              <w:rPr>
                <w:rFonts w:ascii="Times New Roman"/>
                <w:b/>
                <w:lang w:val="tr-TR"/>
              </w:rPr>
              <w:t>-</w:t>
            </w:r>
          </w:p>
        </w:tc>
      </w:tr>
    </w:tbl>
    <w:p w14:paraId="5A084636" w14:textId="77777777" w:rsidR="00272413" w:rsidRPr="000F59F6" w:rsidRDefault="00272413" w:rsidP="00272413">
      <w:pPr>
        <w:rPr>
          <w:rFonts w:ascii="Times New Roman"/>
        </w:rPr>
        <w:sectPr w:rsidR="00272413" w:rsidRPr="000F59F6" w:rsidSect="006425D3">
          <w:pgSz w:w="11910" w:h="16840"/>
          <w:pgMar w:top="1320" w:right="1300" w:bottom="1280" w:left="1300" w:header="0" w:footer="1037" w:gutter="0"/>
          <w:cols w:space="708"/>
        </w:sectPr>
      </w:pPr>
    </w:p>
    <w:p w14:paraId="0A7A6C6C" w14:textId="77777777" w:rsidR="00272413" w:rsidRPr="000F59F6" w:rsidRDefault="00272413" w:rsidP="003B0AAF">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lastRenderedPageBreak/>
        <w:t>Mali Kaynaklar</w:t>
      </w:r>
    </w:p>
    <w:p w14:paraId="159E26CE" w14:textId="23D3C18A" w:rsidR="00272413" w:rsidRPr="000F59F6" w:rsidRDefault="0009697C" w:rsidP="00272413">
      <w:pPr>
        <w:pStyle w:val="GvdeMetni"/>
        <w:spacing w:line="360" w:lineRule="auto"/>
        <w:ind w:left="118" w:right="112"/>
        <w:jc w:val="both"/>
        <w:rPr>
          <w:lang w:val="tr-TR"/>
        </w:rPr>
      </w:pPr>
      <w:r>
        <w:rPr>
          <w:lang w:val="tr-TR"/>
        </w:rPr>
        <w:t xml:space="preserve">                  </w:t>
      </w:r>
      <w:r w:rsidR="00272413" w:rsidRPr="000F59F6">
        <w:rPr>
          <w:lang w:val="tr-TR"/>
        </w:rPr>
        <w:t xml:space="preserve">Kurumun mali kaynakları, bütçe büyüklüğü, döner sermaye, okul-aile birliği gelirleri, kantin vb. gelirler ve </w:t>
      </w:r>
      <w:r w:rsidR="0062379C">
        <w:rPr>
          <w:lang w:val="tr-TR"/>
        </w:rPr>
        <w:t>harcama kalemleri ortaya konulmuştur</w:t>
      </w:r>
      <w:r>
        <w:rPr>
          <w:lang w:val="tr-TR"/>
        </w:rPr>
        <w:t>. Bütçe işlemleri Okul Müdürü Ayten YAZAR GENCE</w:t>
      </w:r>
      <w:r w:rsidR="00272413" w:rsidRPr="000F59F6">
        <w:rPr>
          <w:lang w:val="tr-TR"/>
        </w:rPr>
        <w:t xml:space="preserve"> t</w:t>
      </w:r>
      <w:r>
        <w:rPr>
          <w:lang w:val="tr-TR"/>
        </w:rPr>
        <w:t>arafından yürütülmektedi</w:t>
      </w:r>
      <w:r w:rsidR="006F0E67">
        <w:rPr>
          <w:lang w:val="tr-TR"/>
        </w:rPr>
        <w:t>r</w:t>
      </w:r>
      <w:r w:rsidR="00272413" w:rsidRPr="000F59F6">
        <w:rPr>
          <w:lang w:val="tr-TR"/>
        </w:rPr>
        <w:t xml:space="preserve">. Enflasyon oranı da dikkate alınarak plan dönemi boyunca gerçekleşecek kaynak </w:t>
      </w:r>
      <w:r w:rsidR="0062379C">
        <w:rPr>
          <w:lang w:val="tr-TR"/>
        </w:rPr>
        <w:t xml:space="preserve">artışı tahmini olarak </w:t>
      </w:r>
      <w:r w:rsidR="009123DE">
        <w:rPr>
          <w:lang w:val="tr-TR"/>
        </w:rPr>
        <w:t xml:space="preserve">aşağıdaki şekilde </w:t>
      </w:r>
      <w:r w:rsidR="0062379C">
        <w:rPr>
          <w:lang w:val="tr-TR"/>
        </w:rPr>
        <w:t>belirlenmiştir</w:t>
      </w:r>
      <w:r w:rsidR="00272413" w:rsidRPr="000F59F6">
        <w:rPr>
          <w:lang w:val="tr-TR"/>
        </w:rPr>
        <w:t>.</w:t>
      </w:r>
    </w:p>
    <w:p w14:paraId="07437570" w14:textId="778B1DA4" w:rsidR="003F2525" w:rsidRPr="000F59F6" w:rsidRDefault="00272413" w:rsidP="003F2525">
      <w:pPr>
        <w:ind w:left="118"/>
        <w:rPr>
          <w:b/>
          <w:color w:val="FF0000"/>
          <w:sz w:val="20"/>
        </w:rPr>
      </w:pPr>
      <w:r w:rsidRPr="000F59F6">
        <w:rPr>
          <w:b/>
          <w:sz w:val="20"/>
        </w:rPr>
        <w:t>Tablo 17. Kaynak Tablosu</w:t>
      </w:r>
      <w:r w:rsidR="003F2525" w:rsidRPr="000F59F6">
        <w:rPr>
          <w:b/>
          <w:sz w:val="20"/>
        </w:rPr>
        <w:t xml:space="preserve"> </w:t>
      </w:r>
    </w:p>
    <w:p w14:paraId="7CA988E8" w14:textId="16C721F7" w:rsidR="0087100B" w:rsidRPr="000F59F6" w:rsidRDefault="0087100B" w:rsidP="0087100B">
      <w:pPr>
        <w:ind w:left="118"/>
        <w:jc w:val="both"/>
        <w:rPr>
          <w:b/>
          <w:color w:val="00B050"/>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0F59F6" w14:paraId="258943DA" w14:textId="77777777" w:rsidTr="007522BB">
        <w:trPr>
          <w:trHeight w:val="440"/>
        </w:trPr>
        <w:tc>
          <w:tcPr>
            <w:tcW w:w="3233" w:type="dxa"/>
            <w:tcBorders>
              <w:bottom w:val="single" w:sz="6" w:space="0" w:color="000000"/>
              <w:right w:val="single" w:sz="6" w:space="0" w:color="000000"/>
            </w:tcBorders>
          </w:tcPr>
          <w:p w14:paraId="0925B3F8" w14:textId="77777777" w:rsidR="00272413" w:rsidRPr="000F59F6" w:rsidRDefault="00272413" w:rsidP="007522BB">
            <w:pPr>
              <w:pStyle w:val="TableParagraph"/>
              <w:spacing w:before="1"/>
              <w:ind w:left="97"/>
              <w:rPr>
                <w:b/>
                <w:sz w:val="20"/>
                <w:lang w:val="tr-TR"/>
              </w:rPr>
            </w:pPr>
            <w:r w:rsidRPr="000F59F6">
              <w:rPr>
                <w:b/>
                <w:sz w:val="20"/>
                <w:lang w:val="tr-TR"/>
              </w:rPr>
              <w:t>Kaynaklar</w:t>
            </w:r>
          </w:p>
        </w:tc>
        <w:tc>
          <w:tcPr>
            <w:tcW w:w="1272" w:type="dxa"/>
            <w:tcBorders>
              <w:left w:val="single" w:sz="6" w:space="0" w:color="000000"/>
              <w:bottom w:val="single" w:sz="6" w:space="0" w:color="000000"/>
              <w:right w:val="single" w:sz="6" w:space="0" w:color="000000"/>
            </w:tcBorders>
          </w:tcPr>
          <w:p w14:paraId="0675DB22" w14:textId="77777777" w:rsidR="00272413" w:rsidRPr="000F59F6" w:rsidRDefault="00272413" w:rsidP="007522BB">
            <w:pPr>
              <w:pStyle w:val="TableParagraph"/>
              <w:spacing w:before="1"/>
              <w:ind w:left="100"/>
              <w:rPr>
                <w:b/>
                <w:sz w:val="20"/>
                <w:lang w:val="tr-TR"/>
              </w:rPr>
            </w:pPr>
            <w:r w:rsidRPr="000F59F6">
              <w:rPr>
                <w:b/>
                <w:sz w:val="20"/>
                <w:lang w:val="tr-TR"/>
              </w:rPr>
              <w:t>2024</w:t>
            </w:r>
          </w:p>
        </w:tc>
        <w:tc>
          <w:tcPr>
            <w:tcW w:w="1138" w:type="dxa"/>
            <w:tcBorders>
              <w:left w:val="single" w:sz="6" w:space="0" w:color="000000"/>
              <w:bottom w:val="single" w:sz="6" w:space="0" w:color="000000"/>
              <w:right w:val="single" w:sz="6" w:space="0" w:color="000000"/>
            </w:tcBorders>
          </w:tcPr>
          <w:p w14:paraId="72645701" w14:textId="77777777" w:rsidR="00272413" w:rsidRPr="000F59F6" w:rsidRDefault="00272413" w:rsidP="007522BB">
            <w:pPr>
              <w:pStyle w:val="TableParagraph"/>
              <w:spacing w:before="1"/>
              <w:ind w:left="100"/>
              <w:rPr>
                <w:b/>
                <w:sz w:val="20"/>
                <w:lang w:val="tr-TR"/>
              </w:rPr>
            </w:pPr>
            <w:r w:rsidRPr="000F59F6">
              <w:rPr>
                <w:b/>
                <w:sz w:val="20"/>
                <w:lang w:val="tr-TR"/>
              </w:rPr>
              <w:t>2025</w:t>
            </w:r>
          </w:p>
        </w:tc>
        <w:tc>
          <w:tcPr>
            <w:tcW w:w="1135" w:type="dxa"/>
            <w:tcBorders>
              <w:left w:val="single" w:sz="6" w:space="0" w:color="000000"/>
              <w:bottom w:val="single" w:sz="6" w:space="0" w:color="000000"/>
              <w:right w:val="single" w:sz="6" w:space="0" w:color="000000"/>
            </w:tcBorders>
          </w:tcPr>
          <w:p w14:paraId="0E6AAF49" w14:textId="77777777" w:rsidR="00272413" w:rsidRPr="000F59F6" w:rsidRDefault="00272413" w:rsidP="007522BB">
            <w:pPr>
              <w:pStyle w:val="TableParagraph"/>
              <w:spacing w:before="1"/>
              <w:ind w:left="98"/>
              <w:rPr>
                <w:b/>
                <w:sz w:val="20"/>
                <w:lang w:val="tr-TR"/>
              </w:rPr>
            </w:pPr>
            <w:r w:rsidRPr="000F59F6">
              <w:rPr>
                <w:b/>
                <w:sz w:val="20"/>
                <w:lang w:val="tr-TR"/>
              </w:rPr>
              <w:t>2026</w:t>
            </w:r>
          </w:p>
        </w:tc>
        <w:tc>
          <w:tcPr>
            <w:tcW w:w="1138" w:type="dxa"/>
            <w:tcBorders>
              <w:left w:val="single" w:sz="6" w:space="0" w:color="000000"/>
              <w:bottom w:val="single" w:sz="6" w:space="0" w:color="000000"/>
              <w:right w:val="single" w:sz="6" w:space="0" w:color="000000"/>
            </w:tcBorders>
          </w:tcPr>
          <w:p w14:paraId="2DD348FB" w14:textId="77777777" w:rsidR="00272413" w:rsidRPr="000F59F6" w:rsidRDefault="00272413" w:rsidP="007522BB">
            <w:pPr>
              <w:pStyle w:val="TableParagraph"/>
              <w:spacing w:before="1"/>
              <w:ind w:left="100"/>
              <w:rPr>
                <w:b/>
                <w:sz w:val="20"/>
                <w:lang w:val="tr-TR"/>
              </w:rPr>
            </w:pPr>
            <w:r w:rsidRPr="000F59F6">
              <w:rPr>
                <w:b/>
                <w:sz w:val="20"/>
                <w:lang w:val="tr-TR"/>
              </w:rPr>
              <w:t>2027</w:t>
            </w:r>
          </w:p>
        </w:tc>
        <w:tc>
          <w:tcPr>
            <w:tcW w:w="1135" w:type="dxa"/>
            <w:tcBorders>
              <w:left w:val="single" w:sz="6" w:space="0" w:color="000000"/>
              <w:bottom w:val="single" w:sz="6" w:space="0" w:color="000000"/>
            </w:tcBorders>
          </w:tcPr>
          <w:p w14:paraId="1DA38746" w14:textId="77777777" w:rsidR="00272413" w:rsidRPr="000F59F6" w:rsidRDefault="00272413" w:rsidP="007522BB">
            <w:pPr>
              <w:pStyle w:val="TableParagraph"/>
              <w:spacing w:before="1"/>
              <w:ind w:left="100"/>
              <w:rPr>
                <w:b/>
                <w:sz w:val="20"/>
                <w:lang w:val="tr-TR"/>
              </w:rPr>
            </w:pPr>
            <w:r w:rsidRPr="000F59F6">
              <w:rPr>
                <w:b/>
                <w:sz w:val="20"/>
                <w:lang w:val="tr-TR"/>
              </w:rPr>
              <w:t>2028</w:t>
            </w:r>
          </w:p>
        </w:tc>
      </w:tr>
      <w:tr w:rsidR="00272413" w:rsidRPr="000F59F6" w14:paraId="36A025AB" w14:textId="77777777" w:rsidTr="007522BB">
        <w:trPr>
          <w:trHeight w:val="440"/>
        </w:trPr>
        <w:tc>
          <w:tcPr>
            <w:tcW w:w="3233" w:type="dxa"/>
            <w:tcBorders>
              <w:top w:val="single" w:sz="6" w:space="0" w:color="000000"/>
              <w:bottom w:val="single" w:sz="6" w:space="0" w:color="000000"/>
              <w:right w:val="single" w:sz="6" w:space="0" w:color="000000"/>
            </w:tcBorders>
            <w:shd w:val="clear" w:color="auto" w:fill="E2EFD9"/>
          </w:tcPr>
          <w:p w14:paraId="1DFCB73F" w14:textId="77777777" w:rsidR="00272413" w:rsidRPr="000F59F6" w:rsidRDefault="00272413" w:rsidP="007522BB">
            <w:pPr>
              <w:pStyle w:val="TableParagraph"/>
              <w:spacing w:line="234" w:lineRule="exact"/>
              <w:ind w:left="97"/>
              <w:rPr>
                <w:sz w:val="20"/>
                <w:lang w:val="tr-TR"/>
              </w:rPr>
            </w:pPr>
            <w:r w:rsidRPr="000F59F6">
              <w:rPr>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30EB672" w14:textId="1081EF54" w:rsidR="00272413" w:rsidRPr="000F59F6" w:rsidRDefault="00914FFA" w:rsidP="007522BB">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679DC9F" w14:textId="63C72E86" w:rsidR="00272413" w:rsidRPr="000F59F6" w:rsidRDefault="00914FFA" w:rsidP="007522BB">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6C11BC38" w14:textId="6B50AFAE" w:rsidR="00272413" w:rsidRPr="000F59F6" w:rsidRDefault="00914FFA" w:rsidP="007522BB">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6E95DE" w14:textId="1170A0B9" w:rsidR="00272413" w:rsidRPr="000F59F6" w:rsidRDefault="00914FFA" w:rsidP="007522BB">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shd w:val="clear" w:color="auto" w:fill="E2EFD9"/>
          </w:tcPr>
          <w:p w14:paraId="50786AA5" w14:textId="28D28C16" w:rsidR="00272413" w:rsidRPr="000F59F6" w:rsidRDefault="00914FFA" w:rsidP="007522BB">
            <w:pPr>
              <w:pStyle w:val="TableParagraph"/>
              <w:rPr>
                <w:rFonts w:ascii="Times New Roman"/>
                <w:sz w:val="20"/>
                <w:lang w:val="tr-TR"/>
              </w:rPr>
            </w:pPr>
            <w:r>
              <w:rPr>
                <w:rFonts w:ascii="Times New Roman"/>
                <w:sz w:val="20"/>
                <w:lang w:val="tr-TR"/>
              </w:rPr>
              <w:t>0</w:t>
            </w:r>
          </w:p>
        </w:tc>
      </w:tr>
      <w:tr w:rsidR="00272413" w:rsidRPr="000F59F6" w14:paraId="50CBA240" w14:textId="77777777" w:rsidTr="007522BB">
        <w:trPr>
          <w:trHeight w:val="440"/>
        </w:trPr>
        <w:tc>
          <w:tcPr>
            <w:tcW w:w="3233" w:type="dxa"/>
            <w:tcBorders>
              <w:top w:val="single" w:sz="6" w:space="0" w:color="000000"/>
              <w:bottom w:val="single" w:sz="6" w:space="0" w:color="000000"/>
              <w:right w:val="single" w:sz="6" w:space="0" w:color="000000"/>
            </w:tcBorders>
          </w:tcPr>
          <w:p w14:paraId="38D1CFE9" w14:textId="77777777" w:rsidR="00272413" w:rsidRPr="000F59F6" w:rsidRDefault="00272413" w:rsidP="007522BB">
            <w:pPr>
              <w:pStyle w:val="TableParagraph"/>
              <w:spacing w:line="234" w:lineRule="exact"/>
              <w:ind w:left="97"/>
              <w:rPr>
                <w:sz w:val="20"/>
                <w:lang w:val="tr-TR"/>
              </w:rPr>
            </w:pPr>
            <w:r w:rsidRPr="000F59F6">
              <w:rPr>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14:paraId="6421FFB9" w14:textId="2F8276F7" w:rsidR="00272413" w:rsidRPr="000F59F6" w:rsidRDefault="001804EB" w:rsidP="007522BB">
            <w:pPr>
              <w:pStyle w:val="TableParagraph"/>
              <w:rPr>
                <w:rFonts w:ascii="Times New Roman"/>
                <w:sz w:val="20"/>
                <w:lang w:val="tr-TR"/>
              </w:rPr>
            </w:pPr>
            <w:r>
              <w:rPr>
                <w:rFonts w:ascii="Times New Roman"/>
                <w:sz w:val="20"/>
                <w:lang w:val="tr-TR"/>
              </w:rPr>
              <w:t>170000</w:t>
            </w:r>
          </w:p>
        </w:tc>
        <w:tc>
          <w:tcPr>
            <w:tcW w:w="1138" w:type="dxa"/>
            <w:tcBorders>
              <w:top w:val="single" w:sz="6" w:space="0" w:color="000000"/>
              <w:left w:val="single" w:sz="6" w:space="0" w:color="000000"/>
              <w:bottom w:val="single" w:sz="6" w:space="0" w:color="000000"/>
              <w:right w:val="single" w:sz="6" w:space="0" w:color="000000"/>
            </w:tcBorders>
          </w:tcPr>
          <w:p w14:paraId="075C537F" w14:textId="2B85541F" w:rsidR="00272413" w:rsidRPr="000F59F6" w:rsidRDefault="001804EB" w:rsidP="007522BB">
            <w:pPr>
              <w:pStyle w:val="TableParagraph"/>
              <w:rPr>
                <w:rFonts w:ascii="Times New Roman"/>
                <w:sz w:val="20"/>
                <w:lang w:val="tr-TR"/>
              </w:rPr>
            </w:pPr>
            <w:r>
              <w:rPr>
                <w:rFonts w:ascii="Times New Roman"/>
                <w:sz w:val="20"/>
                <w:lang w:val="tr-TR"/>
              </w:rPr>
              <w:t>280000</w:t>
            </w:r>
          </w:p>
        </w:tc>
        <w:tc>
          <w:tcPr>
            <w:tcW w:w="1135" w:type="dxa"/>
            <w:tcBorders>
              <w:top w:val="single" w:sz="6" w:space="0" w:color="000000"/>
              <w:left w:val="single" w:sz="6" w:space="0" w:color="000000"/>
              <w:bottom w:val="single" w:sz="6" w:space="0" w:color="000000"/>
              <w:right w:val="single" w:sz="6" w:space="0" w:color="000000"/>
            </w:tcBorders>
          </w:tcPr>
          <w:p w14:paraId="7BFBE934" w14:textId="13805B10" w:rsidR="00272413" w:rsidRPr="000F59F6" w:rsidRDefault="00A4626B" w:rsidP="007522BB">
            <w:pPr>
              <w:pStyle w:val="TableParagraph"/>
              <w:rPr>
                <w:rFonts w:ascii="Times New Roman"/>
                <w:sz w:val="20"/>
                <w:lang w:val="tr-TR"/>
              </w:rPr>
            </w:pPr>
            <w:r>
              <w:rPr>
                <w:rFonts w:ascii="Times New Roman"/>
                <w:sz w:val="20"/>
                <w:lang w:val="tr-TR"/>
              </w:rPr>
              <w:t>350</w:t>
            </w:r>
            <w:r w:rsidR="001804EB">
              <w:rPr>
                <w:rFonts w:ascii="Times New Roman"/>
                <w:sz w:val="20"/>
                <w:lang w:val="tr-TR"/>
              </w:rPr>
              <w:t>000</w:t>
            </w:r>
          </w:p>
        </w:tc>
        <w:tc>
          <w:tcPr>
            <w:tcW w:w="1138" w:type="dxa"/>
            <w:tcBorders>
              <w:top w:val="single" w:sz="6" w:space="0" w:color="000000"/>
              <w:left w:val="single" w:sz="6" w:space="0" w:color="000000"/>
              <w:bottom w:val="single" w:sz="6" w:space="0" w:color="000000"/>
              <w:right w:val="single" w:sz="6" w:space="0" w:color="000000"/>
            </w:tcBorders>
          </w:tcPr>
          <w:p w14:paraId="0A2E6754" w14:textId="5271201F" w:rsidR="00272413" w:rsidRPr="000F59F6" w:rsidRDefault="00A4626B" w:rsidP="007522BB">
            <w:pPr>
              <w:pStyle w:val="TableParagraph"/>
              <w:rPr>
                <w:rFonts w:ascii="Times New Roman"/>
                <w:sz w:val="20"/>
                <w:lang w:val="tr-TR"/>
              </w:rPr>
            </w:pPr>
            <w:r>
              <w:rPr>
                <w:rFonts w:ascii="Times New Roman"/>
                <w:sz w:val="20"/>
                <w:lang w:val="tr-TR"/>
              </w:rPr>
              <w:t>400</w:t>
            </w:r>
            <w:r w:rsidR="001804EB">
              <w:rPr>
                <w:rFonts w:ascii="Times New Roman"/>
                <w:sz w:val="20"/>
                <w:lang w:val="tr-TR"/>
              </w:rPr>
              <w:t>000</w:t>
            </w:r>
          </w:p>
        </w:tc>
        <w:tc>
          <w:tcPr>
            <w:tcW w:w="1135" w:type="dxa"/>
            <w:tcBorders>
              <w:top w:val="single" w:sz="6" w:space="0" w:color="000000"/>
              <w:left w:val="single" w:sz="6" w:space="0" w:color="000000"/>
              <w:bottom w:val="single" w:sz="6" w:space="0" w:color="000000"/>
            </w:tcBorders>
          </w:tcPr>
          <w:p w14:paraId="313EC9AC" w14:textId="6607FE4B" w:rsidR="00272413" w:rsidRPr="000F59F6" w:rsidRDefault="00A4626B" w:rsidP="007522BB">
            <w:pPr>
              <w:pStyle w:val="TableParagraph"/>
              <w:rPr>
                <w:rFonts w:ascii="Times New Roman"/>
                <w:sz w:val="20"/>
                <w:lang w:val="tr-TR"/>
              </w:rPr>
            </w:pPr>
            <w:r>
              <w:rPr>
                <w:rFonts w:ascii="Times New Roman"/>
                <w:sz w:val="20"/>
                <w:lang w:val="tr-TR"/>
              </w:rPr>
              <w:t>550</w:t>
            </w:r>
            <w:r w:rsidR="001804EB">
              <w:rPr>
                <w:rFonts w:ascii="Times New Roman"/>
                <w:sz w:val="20"/>
                <w:lang w:val="tr-TR"/>
              </w:rPr>
              <w:t>000</w:t>
            </w:r>
          </w:p>
        </w:tc>
      </w:tr>
      <w:tr w:rsidR="00272413" w:rsidRPr="000F59F6" w14:paraId="44F2F892" w14:textId="77777777" w:rsidTr="007522BB">
        <w:trPr>
          <w:trHeight w:val="440"/>
        </w:trPr>
        <w:tc>
          <w:tcPr>
            <w:tcW w:w="3233" w:type="dxa"/>
            <w:tcBorders>
              <w:top w:val="single" w:sz="6" w:space="0" w:color="000000"/>
              <w:bottom w:val="single" w:sz="6" w:space="0" w:color="000000"/>
              <w:right w:val="single" w:sz="6" w:space="0" w:color="000000"/>
            </w:tcBorders>
            <w:shd w:val="clear" w:color="auto" w:fill="E2EFD9"/>
          </w:tcPr>
          <w:p w14:paraId="2F1C5821" w14:textId="77777777" w:rsidR="00272413" w:rsidRPr="000F59F6" w:rsidRDefault="00272413" w:rsidP="007522BB">
            <w:pPr>
              <w:pStyle w:val="TableParagraph"/>
              <w:spacing w:line="234" w:lineRule="exact"/>
              <w:ind w:left="97"/>
              <w:rPr>
                <w:sz w:val="20"/>
                <w:lang w:val="tr-TR"/>
              </w:rPr>
            </w:pPr>
            <w:r w:rsidRPr="000F59F6">
              <w:rPr>
                <w:sz w:val="20"/>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D6DAC86" w14:textId="7D5807BA" w:rsidR="00272413" w:rsidRPr="000F59F6" w:rsidRDefault="005D02E7" w:rsidP="007522BB">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38075E9" w14:textId="352D7138" w:rsidR="00272413" w:rsidRPr="000F59F6" w:rsidRDefault="005D02E7" w:rsidP="007522BB">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12382E69" w14:textId="2B5D4B7C" w:rsidR="00272413" w:rsidRPr="000F59F6" w:rsidRDefault="005D02E7" w:rsidP="007522BB">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0591F8E" w14:textId="35259B3B" w:rsidR="00272413" w:rsidRPr="000F59F6" w:rsidRDefault="005D02E7" w:rsidP="007522BB">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shd w:val="clear" w:color="auto" w:fill="E2EFD9"/>
          </w:tcPr>
          <w:p w14:paraId="461C40E9" w14:textId="7EC0EF56" w:rsidR="00272413" w:rsidRPr="000F59F6" w:rsidRDefault="005D02E7" w:rsidP="007522BB">
            <w:pPr>
              <w:pStyle w:val="TableParagraph"/>
              <w:rPr>
                <w:rFonts w:ascii="Times New Roman"/>
                <w:sz w:val="20"/>
                <w:lang w:val="tr-TR"/>
              </w:rPr>
            </w:pPr>
            <w:r>
              <w:rPr>
                <w:rFonts w:ascii="Times New Roman"/>
                <w:sz w:val="20"/>
                <w:lang w:val="tr-TR"/>
              </w:rPr>
              <w:t>0</w:t>
            </w:r>
          </w:p>
        </w:tc>
      </w:tr>
      <w:tr w:rsidR="00272413" w:rsidRPr="000F59F6" w14:paraId="7DACD17E" w14:textId="77777777" w:rsidTr="007522BB">
        <w:trPr>
          <w:trHeight w:val="440"/>
        </w:trPr>
        <w:tc>
          <w:tcPr>
            <w:tcW w:w="3233" w:type="dxa"/>
            <w:tcBorders>
              <w:top w:val="single" w:sz="6" w:space="0" w:color="000000"/>
              <w:bottom w:val="single" w:sz="6" w:space="0" w:color="000000"/>
              <w:right w:val="single" w:sz="6" w:space="0" w:color="000000"/>
            </w:tcBorders>
          </w:tcPr>
          <w:p w14:paraId="3836CF48" w14:textId="77777777" w:rsidR="00272413" w:rsidRPr="000F59F6" w:rsidRDefault="00272413" w:rsidP="007522BB">
            <w:pPr>
              <w:pStyle w:val="TableParagraph"/>
              <w:spacing w:line="234" w:lineRule="exact"/>
              <w:ind w:left="97"/>
              <w:rPr>
                <w:sz w:val="20"/>
                <w:lang w:val="tr-TR"/>
              </w:rPr>
            </w:pPr>
            <w:r w:rsidRPr="000F59F6">
              <w:rPr>
                <w:sz w:val="20"/>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14:paraId="29BAD99F" w14:textId="166444F9" w:rsidR="00272413" w:rsidRPr="000F59F6" w:rsidRDefault="002C3D1B" w:rsidP="007522BB">
            <w:pPr>
              <w:pStyle w:val="TableParagraph"/>
              <w:rPr>
                <w:rFonts w:ascii="Times New Roman"/>
                <w:sz w:val="20"/>
                <w:lang w:val="tr-TR"/>
              </w:rPr>
            </w:pPr>
            <w:r>
              <w:rPr>
                <w:rFonts w:ascii="Times New Roman"/>
                <w:sz w:val="20"/>
                <w:lang w:val="tr-TR"/>
              </w:rPr>
              <w:t>71000</w:t>
            </w:r>
          </w:p>
        </w:tc>
        <w:tc>
          <w:tcPr>
            <w:tcW w:w="1138" w:type="dxa"/>
            <w:tcBorders>
              <w:top w:val="single" w:sz="6" w:space="0" w:color="000000"/>
              <w:left w:val="single" w:sz="6" w:space="0" w:color="000000"/>
              <w:bottom w:val="single" w:sz="6" w:space="0" w:color="000000"/>
              <w:right w:val="single" w:sz="6" w:space="0" w:color="000000"/>
            </w:tcBorders>
          </w:tcPr>
          <w:p w14:paraId="003B61C9" w14:textId="4EB7152D" w:rsidR="00272413" w:rsidRPr="000F59F6" w:rsidRDefault="002C3D1B" w:rsidP="007522BB">
            <w:pPr>
              <w:pStyle w:val="TableParagraph"/>
              <w:rPr>
                <w:rFonts w:ascii="Times New Roman"/>
                <w:sz w:val="20"/>
                <w:lang w:val="tr-TR"/>
              </w:rPr>
            </w:pPr>
            <w:r>
              <w:rPr>
                <w:rFonts w:ascii="Times New Roman"/>
                <w:sz w:val="20"/>
                <w:lang w:val="tr-TR"/>
              </w:rPr>
              <w:t>120000</w:t>
            </w:r>
          </w:p>
        </w:tc>
        <w:tc>
          <w:tcPr>
            <w:tcW w:w="1135" w:type="dxa"/>
            <w:tcBorders>
              <w:top w:val="single" w:sz="6" w:space="0" w:color="000000"/>
              <w:left w:val="single" w:sz="6" w:space="0" w:color="000000"/>
              <w:bottom w:val="single" w:sz="6" w:space="0" w:color="000000"/>
              <w:right w:val="single" w:sz="6" w:space="0" w:color="000000"/>
            </w:tcBorders>
          </w:tcPr>
          <w:p w14:paraId="01231844" w14:textId="2C990FC6" w:rsidR="00AB4633" w:rsidRPr="000F59F6" w:rsidRDefault="00AB4633" w:rsidP="007522BB">
            <w:pPr>
              <w:pStyle w:val="TableParagraph"/>
              <w:rPr>
                <w:rFonts w:ascii="Times New Roman"/>
                <w:sz w:val="20"/>
                <w:lang w:val="tr-TR"/>
              </w:rPr>
            </w:pPr>
            <w:r>
              <w:rPr>
                <w:rFonts w:ascii="Times New Roman"/>
                <w:sz w:val="20"/>
                <w:lang w:val="tr-TR"/>
              </w:rPr>
              <w:t>170000</w:t>
            </w:r>
          </w:p>
        </w:tc>
        <w:tc>
          <w:tcPr>
            <w:tcW w:w="1138" w:type="dxa"/>
            <w:tcBorders>
              <w:top w:val="single" w:sz="6" w:space="0" w:color="000000"/>
              <w:left w:val="single" w:sz="6" w:space="0" w:color="000000"/>
              <w:bottom w:val="single" w:sz="6" w:space="0" w:color="000000"/>
              <w:right w:val="single" w:sz="6" w:space="0" w:color="000000"/>
            </w:tcBorders>
          </w:tcPr>
          <w:p w14:paraId="3A669DAE" w14:textId="65127C39" w:rsidR="00272413" w:rsidRPr="000F59F6" w:rsidRDefault="00AB4633" w:rsidP="007522BB">
            <w:pPr>
              <w:pStyle w:val="TableParagraph"/>
              <w:rPr>
                <w:rFonts w:ascii="Times New Roman"/>
                <w:sz w:val="20"/>
                <w:lang w:val="tr-TR"/>
              </w:rPr>
            </w:pPr>
            <w:r>
              <w:rPr>
                <w:rFonts w:ascii="Times New Roman"/>
                <w:sz w:val="20"/>
                <w:lang w:val="tr-TR"/>
              </w:rPr>
              <w:t>230000</w:t>
            </w:r>
          </w:p>
        </w:tc>
        <w:tc>
          <w:tcPr>
            <w:tcW w:w="1135" w:type="dxa"/>
            <w:tcBorders>
              <w:top w:val="single" w:sz="6" w:space="0" w:color="000000"/>
              <w:left w:val="single" w:sz="6" w:space="0" w:color="000000"/>
              <w:bottom w:val="single" w:sz="6" w:space="0" w:color="000000"/>
            </w:tcBorders>
          </w:tcPr>
          <w:p w14:paraId="0DBBEE2C" w14:textId="48323320" w:rsidR="00272413" w:rsidRPr="000F59F6" w:rsidRDefault="00AB4633" w:rsidP="007522BB">
            <w:pPr>
              <w:pStyle w:val="TableParagraph"/>
              <w:rPr>
                <w:rFonts w:ascii="Times New Roman"/>
                <w:sz w:val="20"/>
                <w:lang w:val="tr-TR"/>
              </w:rPr>
            </w:pPr>
            <w:r>
              <w:rPr>
                <w:rFonts w:ascii="Times New Roman"/>
                <w:sz w:val="20"/>
                <w:lang w:val="tr-TR"/>
              </w:rPr>
              <w:t>280000</w:t>
            </w:r>
          </w:p>
        </w:tc>
      </w:tr>
      <w:tr w:rsidR="00272413" w:rsidRPr="000F59F6" w14:paraId="47306D85" w14:textId="77777777" w:rsidTr="007522BB">
        <w:trPr>
          <w:trHeight w:val="440"/>
        </w:trPr>
        <w:tc>
          <w:tcPr>
            <w:tcW w:w="3233" w:type="dxa"/>
            <w:tcBorders>
              <w:top w:val="single" w:sz="6" w:space="0" w:color="000000"/>
              <w:bottom w:val="single" w:sz="6" w:space="0" w:color="000000"/>
              <w:right w:val="single" w:sz="6" w:space="0" w:color="000000"/>
            </w:tcBorders>
            <w:shd w:val="clear" w:color="auto" w:fill="E2EFD9"/>
          </w:tcPr>
          <w:p w14:paraId="69EDC1DC" w14:textId="77777777" w:rsidR="00272413" w:rsidRPr="000F59F6" w:rsidRDefault="00272413" w:rsidP="007522BB">
            <w:pPr>
              <w:pStyle w:val="TableParagraph"/>
              <w:spacing w:line="234" w:lineRule="exact"/>
              <w:ind w:left="97"/>
              <w:rPr>
                <w:sz w:val="20"/>
                <w:lang w:val="tr-TR"/>
              </w:rPr>
            </w:pPr>
            <w:r w:rsidRPr="000F59F6">
              <w:rPr>
                <w:sz w:val="20"/>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133151F" w14:textId="20F14C2D" w:rsidR="00272413" w:rsidRPr="000F59F6" w:rsidRDefault="005D02E7" w:rsidP="007522BB">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BE3E4B" w14:textId="6404249A" w:rsidR="00272413" w:rsidRPr="000F59F6" w:rsidRDefault="005D02E7" w:rsidP="007522BB">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4068C300" w14:textId="0DFD0203" w:rsidR="00272413" w:rsidRPr="000F59F6" w:rsidRDefault="005D02E7" w:rsidP="007522BB">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E0DA54E" w14:textId="3E42ED4E" w:rsidR="00272413" w:rsidRPr="000F59F6" w:rsidRDefault="005D02E7" w:rsidP="007522BB">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shd w:val="clear" w:color="auto" w:fill="E2EFD9"/>
          </w:tcPr>
          <w:p w14:paraId="3C8B4DB2" w14:textId="2896965D" w:rsidR="00272413" w:rsidRPr="000F59F6" w:rsidRDefault="005D02E7" w:rsidP="007522BB">
            <w:pPr>
              <w:pStyle w:val="TableParagraph"/>
              <w:rPr>
                <w:rFonts w:ascii="Times New Roman"/>
                <w:sz w:val="20"/>
                <w:lang w:val="tr-TR"/>
              </w:rPr>
            </w:pPr>
            <w:r>
              <w:rPr>
                <w:rFonts w:ascii="Times New Roman"/>
                <w:sz w:val="20"/>
                <w:lang w:val="tr-TR"/>
              </w:rPr>
              <w:t>0</w:t>
            </w:r>
          </w:p>
        </w:tc>
      </w:tr>
      <w:tr w:rsidR="00272413" w:rsidRPr="000F59F6" w14:paraId="33115485" w14:textId="77777777" w:rsidTr="007522BB">
        <w:trPr>
          <w:trHeight w:val="440"/>
        </w:trPr>
        <w:tc>
          <w:tcPr>
            <w:tcW w:w="3233" w:type="dxa"/>
            <w:tcBorders>
              <w:top w:val="single" w:sz="6" w:space="0" w:color="000000"/>
              <w:bottom w:val="single" w:sz="6" w:space="0" w:color="000000"/>
              <w:right w:val="single" w:sz="6" w:space="0" w:color="000000"/>
            </w:tcBorders>
            <w:shd w:val="clear" w:color="auto" w:fill="E2EFD9"/>
          </w:tcPr>
          <w:p w14:paraId="27E66893" w14:textId="77777777" w:rsidR="00272413" w:rsidRPr="000F59F6" w:rsidRDefault="00272413" w:rsidP="007522BB">
            <w:pPr>
              <w:pStyle w:val="TableParagraph"/>
              <w:spacing w:line="234" w:lineRule="exact"/>
              <w:ind w:left="97"/>
              <w:rPr>
                <w:sz w:val="20"/>
                <w:lang w:val="tr-TR"/>
              </w:rPr>
            </w:pPr>
            <w:r w:rsidRPr="000F59F6">
              <w:rPr>
                <w:sz w:val="20"/>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4D46A066" w14:textId="4C01E522" w:rsidR="00272413" w:rsidRPr="000F59F6" w:rsidRDefault="005D02E7" w:rsidP="007522BB">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9845075" w14:textId="666F0439" w:rsidR="00272413" w:rsidRPr="000F59F6" w:rsidRDefault="005D02E7" w:rsidP="007522BB">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540F6574" w14:textId="36B700CF" w:rsidR="00272413" w:rsidRPr="000F59F6" w:rsidRDefault="005D02E7" w:rsidP="007522BB">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DB401E2" w14:textId="611D28E7" w:rsidR="00272413" w:rsidRPr="000F59F6" w:rsidRDefault="005D02E7" w:rsidP="007522BB">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shd w:val="clear" w:color="auto" w:fill="E2EFD9"/>
          </w:tcPr>
          <w:p w14:paraId="2DB926C6" w14:textId="34133D23" w:rsidR="00272413" w:rsidRPr="000F59F6" w:rsidRDefault="005D02E7" w:rsidP="007522BB">
            <w:pPr>
              <w:pStyle w:val="TableParagraph"/>
              <w:rPr>
                <w:rFonts w:ascii="Times New Roman"/>
                <w:sz w:val="20"/>
                <w:lang w:val="tr-TR"/>
              </w:rPr>
            </w:pPr>
            <w:r>
              <w:rPr>
                <w:rFonts w:ascii="Times New Roman"/>
                <w:sz w:val="20"/>
                <w:lang w:val="tr-TR"/>
              </w:rPr>
              <w:t>0</w:t>
            </w:r>
          </w:p>
        </w:tc>
      </w:tr>
      <w:tr w:rsidR="00272413" w:rsidRPr="000F59F6" w14:paraId="415298CC" w14:textId="77777777" w:rsidTr="007522BB">
        <w:trPr>
          <w:trHeight w:val="440"/>
        </w:trPr>
        <w:tc>
          <w:tcPr>
            <w:tcW w:w="3233" w:type="dxa"/>
            <w:tcBorders>
              <w:top w:val="single" w:sz="6" w:space="0" w:color="000000"/>
              <w:bottom w:val="single" w:sz="6" w:space="0" w:color="000000"/>
              <w:right w:val="single" w:sz="6" w:space="0" w:color="000000"/>
            </w:tcBorders>
          </w:tcPr>
          <w:p w14:paraId="3AE43CF2" w14:textId="77777777" w:rsidR="00272413" w:rsidRPr="000F59F6" w:rsidRDefault="00272413" w:rsidP="007522BB">
            <w:pPr>
              <w:pStyle w:val="TableParagraph"/>
              <w:spacing w:line="234" w:lineRule="exact"/>
              <w:ind w:left="97"/>
              <w:rPr>
                <w:sz w:val="20"/>
                <w:lang w:val="tr-TR"/>
              </w:rPr>
            </w:pPr>
            <w:r w:rsidRPr="000F59F6">
              <w:rPr>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tcPr>
          <w:p w14:paraId="6102E674" w14:textId="72A22D3A" w:rsidR="00272413" w:rsidRPr="000F59F6" w:rsidRDefault="005D02E7" w:rsidP="007522BB">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474FE87A" w14:textId="52ADF13F" w:rsidR="00272413" w:rsidRPr="000F59F6" w:rsidRDefault="005D02E7" w:rsidP="007522BB">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tcPr>
          <w:p w14:paraId="5F965F38" w14:textId="7FC02ECD" w:rsidR="00272413" w:rsidRPr="000F59F6" w:rsidRDefault="005D02E7" w:rsidP="007522BB">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26CFCB73" w14:textId="0AD06C6E" w:rsidR="00272413" w:rsidRPr="000F59F6" w:rsidRDefault="005D02E7" w:rsidP="007522BB">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tcPr>
          <w:p w14:paraId="0CBCC808" w14:textId="78DC7879" w:rsidR="00272413" w:rsidRPr="000F59F6" w:rsidRDefault="005D02E7" w:rsidP="007522BB">
            <w:pPr>
              <w:pStyle w:val="TableParagraph"/>
              <w:rPr>
                <w:rFonts w:ascii="Times New Roman"/>
                <w:sz w:val="20"/>
                <w:lang w:val="tr-TR"/>
              </w:rPr>
            </w:pPr>
            <w:r>
              <w:rPr>
                <w:rFonts w:ascii="Times New Roman"/>
                <w:sz w:val="20"/>
                <w:lang w:val="tr-TR"/>
              </w:rPr>
              <w:t>0</w:t>
            </w:r>
          </w:p>
        </w:tc>
      </w:tr>
      <w:tr w:rsidR="00272413" w:rsidRPr="000F59F6" w14:paraId="542BDDB3" w14:textId="77777777" w:rsidTr="007522BB">
        <w:trPr>
          <w:trHeight w:val="440"/>
        </w:trPr>
        <w:tc>
          <w:tcPr>
            <w:tcW w:w="3233" w:type="dxa"/>
            <w:tcBorders>
              <w:top w:val="single" w:sz="6" w:space="0" w:color="000000"/>
              <w:right w:val="single" w:sz="6" w:space="0" w:color="000000"/>
            </w:tcBorders>
          </w:tcPr>
          <w:p w14:paraId="18BCA54D" w14:textId="77777777" w:rsidR="00272413" w:rsidRPr="000F59F6" w:rsidRDefault="00272413" w:rsidP="007522BB">
            <w:pPr>
              <w:pStyle w:val="TableParagraph"/>
              <w:spacing w:line="234" w:lineRule="exact"/>
              <w:ind w:left="97"/>
              <w:rPr>
                <w:sz w:val="20"/>
                <w:lang w:val="tr-TR"/>
              </w:rPr>
            </w:pPr>
            <w:r w:rsidRPr="000F59F6">
              <w:rPr>
                <w:sz w:val="20"/>
                <w:lang w:val="tr-TR"/>
              </w:rPr>
              <w:t>TOPLAM</w:t>
            </w:r>
          </w:p>
        </w:tc>
        <w:tc>
          <w:tcPr>
            <w:tcW w:w="1272" w:type="dxa"/>
            <w:tcBorders>
              <w:top w:val="single" w:sz="6" w:space="0" w:color="000000"/>
              <w:left w:val="single" w:sz="6" w:space="0" w:color="000000"/>
              <w:right w:val="single" w:sz="6" w:space="0" w:color="000000"/>
            </w:tcBorders>
          </w:tcPr>
          <w:p w14:paraId="181E30A0" w14:textId="744470FF" w:rsidR="00272413" w:rsidRPr="000F59F6" w:rsidRDefault="00E06F29" w:rsidP="007522BB">
            <w:pPr>
              <w:pStyle w:val="TableParagraph"/>
              <w:rPr>
                <w:rFonts w:ascii="Times New Roman"/>
                <w:sz w:val="20"/>
                <w:lang w:val="tr-TR"/>
              </w:rPr>
            </w:pPr>
            <w:r>
              <w:rPr>
                <w:rFonts w:ascii="Times New Roman"/>
                <w:sz w:val="20"/>
                <w:lang w:val="tr-TR"/>
              </w:rPr>
              <w:t>241000</w:t>
            </w:r>
          </w:p>
        </w:tc>
        <w:tc>
          <w:tcPr>
            <w:tcW w:w="1138" w:type="dxa"/>
            <w:tcBorders>
              <w:top w:val="single" w:sz="6" w:space="0" w:color="000000"/>
              <w:left w:val="single" w:sz="6" w:space="0" w:color="000000"/>
              <w:right w:val="single" w:sz="6" w:space="0" w:color="000000"/>
            </w:tcBorders>
          </w:tcPr>
          <w:p w14:paraId="593C1FB3" w14:textId="02F2E767" w:rsidR="00272413" w:rsidRPr="000F59F6" w:rsidRDefault="00E06F29" w:rsidP="007522BB">
            <w:pPr>
              <w:pStyle w:val="TableParagraph"/>
              <w:rPr>
                <w:rFonts w:ascii="Times New Roman"/>
                <w:sz w:val="20"/>
                <w:lang w:val="tr-TR"/>
              </w:rPr>
            </w:pPr>
            <w:r>
              <w:rPr>
                <w:rFonts w:ascii="Times New Roman"/>
                <w:sz w:val="20"/>
                <w:lang w:val="tr-TR"/>
              </w:rPr>
              <w:t>400000</w:t>
            </w:r>
          </w:p>
        </w:tc>
        <w:tc>
          <w:tcPr>
            <w:tcW w:w="1135" w:type="dxa"/>
            <w:tcBorders>
              <w:top w:val="single" w:sz="6" w:space="0" w:color="000000"/>
              <w:left w:val="single" w:sz="6" w:space="0" w:color="000000"/>
              <w:right w:val="single" w:sz="6" w:space="0" w:color="000000"/>
            </w:tcBorders>
          </w:tcPr>
          <w:p w14:paraId="7298EAFE" w14:textId="750B9DB7" w:rsidR="00272413" w:rsidRPr="000F59F6" w:rsidRDefault="00E06F29" w:rsidP="007522BB">
            <w:pPr>
              <w:pStyle w:val="TableParagraph"/>
              <w:rPr>
                <w:rFonts w:ascii="Times New Roman"/>
                <w:sz w:val="20"/>
                <w:lang w:val="tr-TR"/>
              </w:rPr>
            </w:pPr>
            <w:r>
              <w:rPr>
                <w:rFonts w:ascii="Times New Roman"/>
                <w:sz w:val="20"/>
                <w:lang w:val="tr-TR"/>
              </w:rPr>
              <w:t>520000</w:t>
            </w:r>
          </w:p>
        </w:tc>
        <w:tc>
          <w:tcPr>
            <w:tcW w:w="1138" w:type="dxa"/>
            <w:tcBorders>
              <w:top w:val="single" w:sz="6" w:space="0" w:color="000000"/>
              <w:left w:val="single" w:sz="6" w:space="0" w:color="000000"/>
              <w:right w:val="single" w:sz="6" w:space="0" w:color="000000"/>
            </w:tcBorders>
          </w:tcPr>
          <w:p w14:paraId="6F7C11B9" w14:textId="79B03767" w:rsidR="00272413" w:rsidRPr="000F59F6" w:rsidRDefault="00E06F29" w:rsidP="007522BB">
            <w:pPr>
              <w:pStyle w:val="TableParagraph"/>
              <w:rPr>
                <w:rFonts w:ascii="Times New Roman"/>
                <w:sz w:val="20"/>
                <w:lang w:val="tr-TR"/>
              </w:rPr>
            </w:pPr>
            <w:r>
              <w:rPr>
                <w:rFonts w:ascii="Times New Roman"/>
                <w:sz w:val="20"/>
                <w:lang w:val="tr-TR"/>
              </w:rPr>
              <w:t>630000</w:t>
            </w:r>
          </w:p>
        </w:tc>
        <w:tc>
          <w:tcPr>
            <w:tcW w:w="1135" w:type="dxa"/>
            <w:tcBorders>
              <w:top w:val="single" w:sz="6" w:space="0" w:color="000000"/>
              <w:left w:val="single" w:sz="6" w:space="0" w:color="000000"/>
            </w:tcBorders>
          </w:tcPr>
          <w:p w14:paraId="05C0E55D" w14:textId="744B1FD1" w:rsidR="00272413" w:rsidRPr="000F59F6" w:rsidRDefault="00E06F29" w:rsidP="007522BB">
            <w:pPr>
              <w:pStyle w:val="TableParagraph"/>
              <w:rPr>
                <w:rFonts w:ascii="Times New Roman"/>
                <w:sz w:val="20"/>
                <w:lang w:val="tr-TR"/>
              </w:rPr>
            </w:pPr>
            <w:r>
              <w:rPr>
                <w:rFonts w:ascii="Times New Roman"/>
                <w:sz w:val="20"/>
                <w:lang w:val="tr-TR"/>
              </w:rPr>
              <w:t>830000</w:t>
            </w:r>
          </w:p>
        </w:tc>
      </w:tr>
    </w:tbl>
    <w:p w14:paraId="31E50FB8" w14:textId="77777777" w:rsidR="00272413" w:rsidRPr="000F59F6" w:rsidRDefault="00272413" w:rsidP="00272413">
      <w:pPr>
        <w:pStyle w:val="GvdeMetni"/>
        <w:spacing w:before="9"/>
        <w:rPr>
          <w:b/>
          <w:sz w:val="23"/>
          <w:lang w:val="tr-TR"/>
        </w:rPr>
      </w:pPr>
    </w:p>
    <w:p w14:paraId="6FA53274" w14:textId="0C118A11" w:rsidR="00272413" w:rsidRDefault="00272413" w:rsidP="00272413">
      <w:pPr>
        <w:pStyle w:val="GvdeMetni"/>
        <w:spacing w:before="9"/>
        <w:rPr>
          <w:lang w:val="tr-TR"/>
        </w:rPr>
      </w:pPr>
    </w:p>
    <w:p w14:paraId="17EA730A" w14:textId="77777777" w:rsidR="004F5DF6" w:rsidRPr="000F59F6" w:rsidRDefault="004F5DF6" w:rsidP="00272413">
      <w:pPr>
        <w:pStyle w:val="GvdeMetni"/>
        <w:spacing w:before="9"/>
        <w:rPr>
          <w:sz w:val="23"/>
          <w:lang w:val="tr-TR"/>
        </w:rPr>
      </w:pPr>
    </w:p>
    <w:p w14:paraId="3E48DB4A" w14:textId="77777777" w:rsidR="004F5DF6" w:rsidRDefault="004F5DF6" w:rsidP="003F2525">
      <w:pPr>
        <w:ind w:left="118"/>
        <w:rPr>
          <w:b/>
          <w:sz w:val="20"/>
        </w:rPr>
      </w:pPr>
    </w:p>
    <w:p w14:paraId="7A41E3CE" w14:textId="023820A4" w:rsidR="003F2525" w:rsidRPr="000F59F6" w:rsidRDefault="00272413" w:rsidP="003F2525">
      <w:pPr>
        <w:ind w:left="118"/>
        <w:rPr>
          <w:b/>
          <w:color w:val="FF0000"/>
          <w:sz w:val="20"/>
        </w:rPr>
      </w:pPr>
      <w:r w:rsidRPr="000F59F6">
        <w:rPr>
          <w:b/>
          <w:sz w:val="20"/>
        </w:rPr>
        <w:t>Tablo 18. Harcama Kalemler</w:t>
      </w:r>
    </w:p>
    <w:p w14:paraId="2F8D8EE4" w14:textId="28A3504B" w:rsidR="00272413" w:rsidRPr="000F59F6" w:rsidRDefault="00272413" w:rsidP="00272413">
      <w:pPr>
        <w:ind w:left="118"/>
        <w:jc w:val="both"/>
        <w:rPr>
          <w:b/>
          <w:color w:val="00B050"/>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0F59F6" w14:paraId="0486CA1C" w14:textId="77777777" w:rsidTr="007522BB">
        <w:trPr>
          <w:trHeight w:val="240"/>
        </w:trPr>
        <w:tc>
          <w:tcPr>
            <w:tcW w:w="3730" w:type="dxa"/>
          </w:tcPr>
          <w:p w14:paraId="64AF9951" w14:textId="77777777" w:rsidR="00272413" w:rsidRPr="000F59F6" w:rsidRDefault="00272413" w:rsidP="007522BB">
            <w:pPr>
              <w:pStyle w:val="TableParagraph"/>
              <w:spacing w:line="234" w:lineRule="exact"/>
              <w:ind w:left="817"/>
              <w:rPr>
                <w:b/>
                <w:sz w:val="20"/>
                <w:lang w:val="tr-TR"/>
              </w:rPr>
            </w:pPr>
            <w:r w:rsidRPr="000F59F6">
              <w:rPr>
                <w:b/>
                <w:sz w:val="20"/>
                <w:lang w:val="tr-TR"/>
              </w:rPr>
              <w:t>Harcama Kalemi</w:t>
            </w:r>
          </w:p>
        </w:tc>
        <w:tc>
          <w:tcPr>
            <w:tcW w:w="5321" w:type="dxa"/>
          </w:tcPr>
          <w:p w14:paraId="3F99A61F" w14:textId="77777777" w:rsidR="00272413" w:rsidRPr="000F59F6" w:rsidRDefault="00272413" w:rsidP="007522BB">
            <w:pPr>
              <w:pStyle w:val="TableParagraph"/>
              <w:spacing w:line="234" w:lineRule="exact"/>
              <w:ind w:left="817"/>
              <w:rPr>
                <w:b/>
                <w:sz w:val="20"/>
                <w:lang w:val="tr-TR"/>
              </w:rPr>
            </w:pPr>
            <w:r w:rsidRPr="000F59F6">
              <w:rPr>
                <w:b/>
                <w:sz w:val="20"/>
                <w:lang w:val="tr-TR"/>
              </w:rPr>
              <w:t>Çeşitleri</w:t>
            </w:r>
          </w:p>
        </w:tc>
      </w:tr>
      <w:tr w:rsidR="00272413" w:rsidRPr="000F59F6" w14:paraId="2605902B" w14:textId="77777777" w:rsidTr="007522BB">
        <w:trPr>
          <w:trHeight w:val="500"/>
        </w:trPr>
        <w:tc>
          <w:tcPr>
            <w:tcW w:w="3730" w:type="dxa"/>
            <w:shd w:val="clear" w:color="auto" w:fill="E2EFD9"/>
          </w:tcPr>
          <w:p w14:paraId="4204354A" w14:textId="77777777" w:rsidR="00272413" w:rsidRPr="000F59F6" w:rsidRDefault="00272413" w:rsidP="007522BB">
            <w:pPr>
              <w:pStyle w:val="TableParagraph"/>
              <w:spacing w:line="234" w:lineRule="exact"/>
              <w:ind w:left="97"/>
              <w:rPr>
                <w:sz w:val="20"/>
                <w:lang w:val="tr-TR"/>
              </w:rPr>
            </w:pPr>
            <w:r w:rsidRPr="000F59F6">
              <w:rPr>
                <w:sz w:val="20"/>
                <w:lang w:val="tr-TR"/>
              </w:rPr>
              <w:t>Personel</w:t>
            </w:r>
          </w:p>
        </w:tc>
        <w:tc>
          <w:tcPr>
            <w:tcW w:w="5321" w:type="dxa"/>
            <w:shd w:val="clear" w:color="auto" w:fill="E2EFD9"/>
          </w:tcPr>
          <w:p w14:paraId="367D3CAA" w14:textId="77777777" w:rsidR="00272413" w:rsidRPr="000F59F6" w:rsidRDefault="00272413" w:rsidP="007522BB">
            <w:pPr>
              <w:pStyle w:val="TableParagraph"/>
              <w:spacing w:line="234" w:lineRule="exact"/>
              <w:ind w:left="457"/>
              <w:rPr>
                <w:sz w:val="20"/>
                <w:lang w:val="tr-TR"/>
              </w:rPr>
            </w:pPr>
            <w:r w:rsidRPr="000F59F6">
              <w:rPr>
                <w:sz w:val="20"/>
                <w:lang w:val="tr-TR"/>
              </w:rPr>
              <w:t>Sözleşmeli olarak çalışan personelin (sekreter temizlik,</w:t>
            </w:r>
          </w:p>
          <w:p w14:paraId="7D8D04FE" w14:textId="77777777" w:rsidR="00272413" w:rsidRPr="000F59F6" w:rsidRDefault="00272413" w:rsidP="007522BB">
            <w:pPr>
              <w:pStyle w:val="TableParagraph"/>
              <w:spacing w:before="17"/>
              <w:ind w:left="457"/>
              <w:rPr>
                <w:sz w:val="20"/>
                <w:lang w:val="tr-TR"/>
              </w:rPr>
            </w:pPr>
            <w:r w:rsidRPr="000F59F6">
              <w:rPr>
                <w:sz w:val="20"/>
                <w:lang w:val="tr-TR"/>
              </w:rPr>
              <w:t>güvenlik) ücret, vergi, sigorta vb. giderleri</w:t>
            </w:r>
          </w:p>
        </w:tc>
      </w:tr>
      <w:tr w:rsidR="00272413" w:rsidRPr="000F59F6" w14:paraId="2CB21A11" w14:textId="77777777" w:rsidTr="007522BB">
        <w:trPr>
          <w:trHeight w:val="740"/>
        </w:trPr>
        <w:tc>
          <w:tcPr>
            <w:tcW w:w="3730" w:type="dxa"/>
          </w:tcPr>
          <w:p w14:paraId="3E7879E5" w14:textId="77777777" w:rsidR="00272413" w:rsidRPr="000F59F6" w:rsidRDefault="00272413" w:rsidP="007522BB">
            <w:pPr>
              <w:pStyle w:val="TableParagraph"/>
              <w:spacing w:line="234" w:lineRule="exact"/>
              <w:ind w:left="97"/>
              <w:rPr>
                <w:sz w:val="20"/>
                <w:lang w:val="tr-TR"/>
              </w:rPr>
            </w:pPr>
            <w:r w:rsidRPr="000F59F6">
              <w:rPr>
                <w:sz w:val="20"/>
                <w:lang w:val="tr-TR"/>
              </w:rPr>
              <w:t>Onarım</w:t>
            </w:r>
          </w:p>
        </w:tc>
        <w:tc>
          <w:tcPr>
            <w:tcW w:w="5321" w:type="dxa"/>
          </w:tcPr>
          <w:p w14:paraId="2EE9097A" w14:textId="77777777" w:rsidR="00272413" w:rsidRPr="000F59F6" w:rsidRDefault="00272413" w:rsidP="007522BB">
            <w:pPr>
              <w:pStyle w:val="TableParagraph"/>
              <w:spacing w:line="234" w:lineRule="exact"/>
              <w:ind w:left="457"/>
              <w:rPr>
                <w:sz w:val="20"/>
                <w:lang w:val="tr-TR"/>
              </w:rPr>
            </w:pPr>
            <w:r w:rsidRPr="000F59F6">
              <w:rPr>
                <w:sz w:val="20"/>
                <w:lang w:val="tr-TR"/>
              </w:rPr>
              <w:t>Okul/kurum binası ve tesisatlarıyla ilgili her türlü</w:t>
            </w:r>
          </w:p>
          <w:p w14:paraId="3D1D6B81" w14:textId="77777777" w:rsidR="00272413" w:rsidRPr="000F59F6" w:rsidRDefault="00272413" w:rsidP="007522BB">
            <w:pPr>
              <w:pStyle w:val="TableParagraph"/>
              <w:spacing w:before="4" w:line="250" w:lineRule="atLeast"/>
              <w:ind w:left="457" w:right="539"/>
              <w:rPr>
                <w:sz w:val="20"/>
                <w:lang w:val="tr-TR"/>
              </w:rPr>
            </w:pPr>
            <w:r w:rsidRPr="000F59F6">
              <w:rPr>
                <w:sz w:val="20"/>
                <w:lang w:val="tr-TR"/>
              </w:rPr>
              <w:t>küçük onarım; makine, bilgisayar, yazıcı vb. bakım giderleri</w:t>
            </w:r>
          </w:p>
        </w:tc>
      </w:tr>
      <w:tr w:rsidR="00272413" w:rsidRPr="000F59F6" w14:paraId="2BE7D193" w14:textId="77777777" w:rsidTr="007522BB">
        <w:trPr>
          <w:trHeight w:val="240"/>
        </w:trPr>
        <w:tc>
          <w:tcPr>
            <w:tcW w:w="3730" w:type="dxa"/>
            <w:shd w:val="clear" w:color="auto" w:fill="E2EFD9"/>
          </w:tcPr>
          <w:p w14:paraId="479ECEB9" w14:textId="77777777" w:rsidR="00272413" w:rsidRPr="000F59F6" w:rsidRDefault="00272413" w:rsidP="007522BB">
            <w:pPr>
              <w:pStyle w:val="TableParagraph"/>
              <w:spacing w:line="232" w:lineRule="exact"/>
              <w:ind w:left="97"/>
              <w:rPr>
                <w:sz w:val="20"/>
                <w:lang w:val="tr-TR"/>
              </w:rPr>
            </w:pPr>
            <w:r w:rsidRPr="000F59F6">
              <w:rPr>
                <w:sz w:val="20"/>
                <w:lang w:val="tr-TR"/>
              </w:rPr>
              <w:t>Sosyal-sportif faaliyetler</w:t>
            </w:r>
          </w:p>
        </w:tc>
        <w:tc>
          <w:tcPr>
            <w:tcW w:w="5321" w:type="dxa"/>
            <w:shd w:val="clear" w:color="auto" w:fill="E2EFD9"/>
          </w:tcPr>
          <w:p w14:paraId="326D732A" w14:textId="77777777" w:rsidR="00272413" w:rsidRPr="000F59F6" w:rsidRDefault="00272413" w:rsidP="007522BB">
            <w:pPr>
              <w:pStyle w:val="TableParagraph"/>
              <w:spacing w:line="232" w:lineRule="exact"/>
              <w:ind w:left="457"/>
              <w:rPr>
                <w:sz w:val="20"/>
                <w:lang w:val="tr-TR"/>
              </w:rPr>
            </w:pPr>
            <w:r w:rsidRPr="000F59F6">
              <w:rPr>
                <w:sz w:val="20"/>
                <w:lang w:val="tr-TR"/>
              </w:rPr>
              <w:t>Etkinlikler ile ilgili giderler</w:t>
            </w:r>
          </w:p>
        </w:tc>
      </w:tr>
      <w:tr w:rsidR="00272413" w:rsidRPr="000F59F6" w14:paraId="173C7863" w14:textId="77777777" w:rsidTr="007522BB">
        <w:trPr>
          <w:trHeight w:val="240"/>
        </w:trPr>
        <w:tc>
          <w:tcPr>
            <w:tcW w:w="3730" w:type="dxa"/>
          </w:tcPr>
          <w:p w14:paraId="775FBA88" w14:textId="77777777" w:rsidR="00272413" w:rsidRPr="000F59F6" w:rsidRDefault="00272413" w:rsidP="007522BB">
            <w:pPr>
              <w:pStyle w:val="TableParagraph"/>
              <w:spacing w:before="1" w:line="232" w:lineRule="exact"/>
              <w:ind w:left="97"/>
              <w:rPr>
                <w:sz w:val="20"/>
                <w:lang w:val="tr-TR"/>
              </w:rPr>
            </w:pPr>
            <w:r w:rsidRPr="000F59F6">
              <w:rPr>
                <w:sz w:val="20"/>
                <w:lang w:val="tr-TR"/>
              </w:rPr>
              <w:t>Temizlik</w:t>
            </w:r>
          </w:p>
        </w:tc>
        <w:tc>
          <w:tcPr>
            <w:tcW w:w="5321" w:type="dxa"/>
          </w:tcPr>
          <w:p w14:paraId="2E83F436" w14:textId="77777777" w:rsidR="00272413" w:rsidRPr="000F59F6" w:rsidRDefault="00272413" w:rsidP="007522BB">
            <w:pPr>
              <w:pStyle w:val="TableParagraph"/>
              <w:spacing w:before="1" w:line="232" w:lineRule="exact"/>
              <w:ind w:left="457"/>
              <w:rPr>
                <w:sz w:val="20"/>
                <w:lang w:val="tr-TR"/>
              </w:rPr>
            </w:pPr>
            <w:r w:rsidRPr="000F59F6">
              <w:rPr>
                <w:sz w:val="20"/>
                <w:lang w:val="tr-TR"/>
              </w:rPr>
              <w:t>Temizlik malzemeleri alımı</w:t>
            </w:r>
          </w:p>
        </w:tc>
      </w:tr>
      <w:tr w:rsidR="00272413" w:rsidRPr="000F59F6" w14:paraId="4AE50036" w14:textId="77777777" w:rsidTr="007522BB">
        <w:trPr>
          <w:trHeight w:val="500"/>
        </w:trPr>
        <w:tc>
          <w:tcPr>
            <w:tcW w:w="3730" w:type="dxa"/>
            <w:shd w:val="clear" w:color="auto" w:fill="E2EFD9"/>
          </w:tcPr>
          <w:p w14:paraId="05E32D5C" w14:textId="77777777" w:rsidR="00272413" w:rsidRPr="000F59F6" w:rsidRDefault="00272413" w:rsidP="007522BB">
            <w:pPr>
              <w:pStyle w:val="TableParagraph"/>
              <w:spacing w:line="234" w:lineRule="exact"/>
              <w:ind w:left="97"/>
              <w:rPr>
                <w:sz w:val="20"/>
                <w:lang w:val="tr-TR"/>
              </w:rPr>
            </w:pPr>
            <w:r w:rsidRPr="000F59F6">
              <w:rPr>
                <w:sz w:val="20"/>
                <w:lang w:val="tr-TR"/>
              </w:rPr>
              <w:t>İletişim</w:t>
            </w:r>
          </w:p>
        </w:tc>
        <w:tc>
          <w:tcPr>
            <w:tcW w:w="5321" w:type="dxa"/>
            <w:shd w:val="clear" w:color="auto" w:fill="E2EFD9"/>
          </w:tcPr>
          <w:p w14:paraId="774FC928" w14:textId="77777777" w:rsidR="00272413" w:rsidRPr="000F59F6" w:rsidRDefault="00272413" w:rsidP="007522BB">
            <w:pPr>
              <w:pStyle w:val="TableParagraph"/>
              <w:spacing w:line="234" w:lineRule="exact"/>
              <w:ind w:left="457"/>
              <w:rPr>
                <w:sz w:val="20"/>
                <w:lang w:val="tr-TR"/>
              </w:rPr>
            </w:pPr>
            <w:r w:rsidRPr="000F59F6">
              <w:rPr>
                <w:sz w:val="20"/>
                <w:lang w:val="tr-TR"/>
              </w:rPr>
              <w:t>Telefon, faks, internet, posta, mesaj giderleri</w:t>
            </w:r>
          </w:p>
        </w:tc>
      </w:tr>
      <w:tr w:rsidR="00272413" w:rsidRPr="000F59F6" w14:paraId="008274BF" w14:textId="77777777" w:rsidTr="007522BB">
        <w:trPr>
          <w:trHeight w:val="240"/>
        </w:trPr>
        <w:tc>
          <w:tcPr>
            <w:tcW w:w="3730" w:type="dxa"/>
          </w:tcPr>
          <w:p w14:paraId="4E45FB0C" w14:textId="77777777" w:rsidR="00272413" w:rsidRPr="000F59F6" w:rsidRDefault="00272413" w:rsidP="007522BB">
            <w:pPr>
              <w:pStyle w:val="TableParagraph"/>
              <w:spacing w:line="234" w:lineRule="exact"/>
              <w:ind w:left="97"/>
              <w:rPr>
                <w:sz w:val="20"/>
                <w:lang w:val="tr-TR"/>
              </w:rPr>
            </w:pPr>
            <w:r w:rsidRPr="000F59F6">
              <w:rPr>
                <w:sz w:val="20"/>
                <w:lang w:val="tr-TR"/>
              </w:rPr>
              <w:t>Kırtasiye</w:t>
            </w:r>
          </w:p>
        </w:tc>
        <w:tc>
          <w:tcPr>
            <w:tcW w:w="5321" w:type="dxa"/>
          </w:tcPr>
          <w:p w14:paraId="6DBCD69F" w14:textId="77777777" w:rsidR="00272413" w:rsidRPr="000F59F6" w:rsidRDefault="00272413" w:rsidP="007522BB">
            <w:pPr>
              <w:pStyle w:val="TableParagraph"/>
              <w:spacing w:line="234" w:lineRule="exact"/>
              <w:ind w:left="457"/>
              <w:rPr>
                <w:sz w:val="20"/>
                <w:lang w:val="tr-TR"/>
              </w:rPr>
            </w:pPr>
            <w:r w:rsidRPr="000F59F6">
              <w:rPr>
                <w:sz w:val="20"/>
                <w:lang w:val="tr-TR"/>
              </w:rPr>
              <w:t>Her türlü kırtasiye ve sarf malzemesi giderleri</w:t>
            </w:r>
          </w:p>
        </w:tc>
      </w:tr>
    </w:tbl>
    <w:p w14:paraId="27C574EB" w14:textId="77777777" w:rsidR="00272413" w:rsidRPr="000F59F6" w:rsidRDefault="00272413" w:rsidP="00272413">
      <w:pPr>
        <w:spacing w:line="234" w:lineRule="exact"/>
        <w:rPr>
          <w:sz w:val="20"/>
        </w:rPr>
        <w:sectPr w:rsidR="00272413" w:rsidRPr="000F59F6" w:rsidSect="006425D3">
          <w:pgSz w:w="11910" w:h="16840"/>
          <w:pgMar w:top="1320" w:right="1300" w:bottom="1280" w:left="1300" w:header="0" w:footer="1037" w:gutter="0"/>
          <w:cols w:space="708"/>
        </w:sectPr>
      </w:pPr>
    </w:p>
    <w:p w14:paraId="426D02BD" w14:textId="78697E1A" w:rsidR="0087100B" w:rsidRPr="000F59F6" w:rsidRDefault="00272413" w:rsidP="0087100B">
      <w:pPr>
        <w:ind w:left="118"/>
        <w:jc w:val="both"/>
        <w:rPr>
          <w:b/>
          <w:color w:val="00B050"/>
          <w:sz w:val="20"/>
        </w:rPr>
      </w:pPr>
      <w:r w:rsidRPr="000F59F6">
        <w:rPr>
          <w:b/>
          <w:sz w:val="20"/>
        </w:rPr>
        <w:lastRenderedPageBreak/>
        <w:t>Tablo 19. Gelir-Gider Tablosu</w:t>
      </w:r>
      <w:r w:rsidR="00F532A1">
        <w:rPr>
          <w:b/>
          <w:color w:val="FF0000"/>
          <w:sz w:val="20"/>
        </w:rPr>
        <w:t xml:space="preserve"> </w:t>
      </w:r>
      <w:r w:rsidR="00CC2DE2" w:rsidRPr="000F59F6">
        <w:rPr>
          <w:b/>
          <w:color w:val="00B050"/>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0F59F6" w14:paraId="167BFB0F" w14:textId="77777777" w:rsidTr="007522BB">
        <w:trPr>
          <w:trHeight w:val="240"/>
        </w:trPr>
        <w:tc>
          <w:tcPr>
            <w:tcW w:w="2964" w:type="dxa"/>
          </w:tcPr>
          <w:p w14:paraId="255C53BD" w14:textId="77777777" w:rsidR="00272413" w:rsidRPr="000F59F6" w:rsidRDefault="00272413" w:rsidP="007522BB">
            <w:pPr>
              <w:pStyle w:val="TableParagraph"/>
              <w:spacing w:line="234" w:lineRule="exact"/>
              <w:ind w:left="97"/>
              <w:rPr>
                <w:b/>
                <w:sz w:val="20"/>
                <w:lang w:val="tr-TR"/>
              </w:rPr>
            </w:pPr>
            <w:r w:rsidRPr="000F59F6">
              <w:rPr>
                <w:b/>
                <w:sz w:val="20"/>
                <w:lang w:val="tr-TR"/>
              </w:rPr>
              <w:t>YILLAR</w:t>
            </w:r>
          </w:p>
        </w:tc>
        <w:tc>
          <w:tcPr>
            <w:tcW w:w="2028" w:type="dxa"/>
            <w:gridSpan w:val="2"/>
            <w:shd w:val="clear" w:color="auto" w:fill="E2EFD9"/>
          </w:tcPr>
          <w:p w14:paraId="62054CD4" w14:textId="77777777" w:rsidR="00272413" w:rsidRPr="000F59F6" w:rsidRDefault="00272413" w:rsidP="007522BB">
            <w:pPr>
              <w:pStyle w:val="TableParagraph"/>
              <w:spacing w:line="234" w:lineRule="exact"/>
              <w:ind w:left="747" w:right="747"/>
              <w:jc w:val="center"/>
              <w:rPr>
                <w:b/>
                <w:sz w:val="20"/>
                <w:lang w:val="tr-TR"/>
              </w:rPr>
            </w:pPr>
            <w:r w:rsidRPr="000F59F6">
              <w:rPr>
                <w:b/>
                <w:sz w:val="20"/>
                <w:lang w:val="tr-TR"/>
              </w:rPr>
              <w:t>2021</w:t>
            </w:r>
          </w:p>
        </w:tc>
        <w:tc>
          <w:tcPr>
            <w:tcW w:w="2028" w:type="dxa"/>
            <w:gridSpan w:val="2"/>
          </w:tcPr>
          <w:p w14:paraId="006152B0" w14:textId="77777777" w:rsidR="00272413" w:rsidRPr="000F59F6" w:rsidRDefault="00272413" w:rsidP="007522BB">
            <w:pPr>
              <w:pStyle w:val="TableParagraph"/>
              <w:spacing w:line="234" w:lineRule="exact"/>
              <w:ind w:left="747" w:right="747"/>
              <w:jc w:val="center"/>
              <w:rPr>
                <w:b/>
                <w:sz w:val="20"/>
                <w:lang w:val="tr-TR"/>
              </w:rPr>
            </w:pPr>
            <w:r w:rsidRPr="000F59F6">
              <w:rPr>
                <w:b/>
                <w:sz w:val="20"/>
                <w:lang w:val="tr-TR"/>
              </w:rPr>
              <w:t>2022</w:t>
            </w:r>
          </w:p>
        </w:tc>
        <w:tc>
          <w:tcPr>
            <w:tcW w:w="2042" w:type="dxa"/>
            <w:gridSpan w:val="2"/>
            <w:shd w:val="clear" w:color="auto" w:fill="E2EFD9"/>
          </w:tcPr>
          <w:p w14:paraId="30ADCC1B" w14:textId="77777777" w:rsidR="00272413" w:rsidRPr="000F59F6" w:rsidRDefault="00272413" w:rsidP="007522BB">
            <w:pPr>
              <w:pStyle w:val="TableParagraph"/>
              <w:spacing w:line="234" w:lineRule="exact"/>
              <w:ind w:left="754" w:right="754"/>
              <w:jc w:val="center"/>
              <w:rPr>
                <w:b/>
                <w:sz w:val="20"/>
                <w:lang w:val="tr-TR"/>
              </w:rPr>
            </w:pPr>
            <w:r w:rsidRPr="000F59F6">
              <w:rPr>
                <w:b/>
                <w:sz w:val="20"/>
                <w:lang w:val="tr-TR"/>
              </w:rPr>
              <w:t>2023</w:t>
            </w:r>
          </w:p>
        </w:tc>
      </w:tr>
      <w:tr w:rsidR="00272413" w:rsidRPr="000F59F6" w14:paraId="4BF490D9" w14:textId="77777777" w:rsidTr="007522BB">
        <w:trPr>
          <w:trHeight w:val="240"/>
        </w:trPr>
        <w:tc>
          <w:tcPr>
            <w:tcW w:w="2964" w:type="dxa"/>
            <w:shd w:val="clear" w:color="auto" w:fill="E2EFD9"/>
          </w:tcPr>
          <w:p w14:paraId="2D5B28BF" w14:textId="77777777" w:rsidR="00272413" w:rsidRPr="000F59F6" w:rsidRDefault="00272413" w:rsidP="007522BB">
            <w:pPr>
              <w:pStyle w:val="TableParagraph"/>
              <w:spacing w:before="1"/>
              <w:ind w:left="97"/>
              <w:rPr>
                <w:b/>
                <w:sz w:val="20"/>
                <w:lang w:val="tr-TR"/>
              </w:rPr>
            </w:pPr>
            <w:r w:rsidRPr="000F59F6">
              <w:rPr>
                <w:b/>
                <w:sz w:val="20"/>
                <w:lang w:val="tr-TR"/>
              </w:rPr>
              <w:t>HARCAMA KALEMLERİ</w:t>
            </w:r>
          </w:p>
        </w:tc>
        <w:tc>
          <w:tcPr>
            <w:tcW w:w="984" w:type="dxa"/>
            <w:tcBorders>
              <w:bottom w:val="single" w:sz="4" w:space="0" w:color="000000"/>
            </w:tcBorders>
            <w:shd w:val="clear" w:color="auto" w:fill="E2EFD9"/>
          </w:tcPr>
          <w:p w14:paraId="1D36E701" w14:textId="77777777" w:rsidR="00272413" w:rsidRPr="000F59F6" w:rsidRDefault="00272413" w:rsidP="007522BB">
            <w:pPr>
              <w:pStyle w:val="TableParagraph"/>
              <w:spacing w:before="1"/>
              <w:ind w:left="97"/>
              <w:rPr>
                <w:b/>
                <w:sz w:val="20"/>
                <w:lang w:val="tr-TR"/>
              </w:rPr>
            </w:pPr>
            <w:r w:rsidRPr="000F59F6">
              <w:rPr>
                <w:b/>
                <w:sz w:val="20"/>
                <w:lang w:val="tr-TR"/>
              </w:rPr>
              <w:t>GELİR</w:t>
            </w:r>
          </w:p>
        </w:tc>
        <w:tc>
          <w:tcPr>
            <w:tcW w:w="1044" w:type="dxa"/>
            <w:tcBorders>
              <w:bottom w:val="single" w:sz="4" w:space="0" w:color="000000"/>
            </w:tcBorders>
            <w:shd w:val="clear" w:color="auto" w:fill="E2EFD9"/>
          </w:tcPr>
          <w:p w14:paraId="5E48CD01" w14:textId="77777777" w:rsidR="00272413" w:rsidRPr="000F59F6" w:rsidRDefault="00272413" w:rsidP="007522BB">
            <w:pPr>
              <w:pStyle w:val="TableParagraph"/>
              <w:spacing w:before="1"/>
              <w:ind w:left="97"/>
              <w:rPr>
                <w:b/>
                <w:sz w:val="20"/>
                <w:lang w:val="tr-TR"/>
              </w:rPr>
            </w:pPr>
            <w:r w:rsidRPr="000F59F6">
              <w:rPr>
                <w:b/>
                <w:sz w:val="20"/>
                <w:lang w:val="tr-TR"/>
              </w:rPr>
              <w:t>GİDER</w:t>
            </w:r>
          </w:p>
        </w:tc>
        <w:tc>
          <w:tcPr>
            <w:tcW w:w="984" w:type="dxa"/>
            <w:shd w:val="clear" w:color="auto" w:fill="E2EFD9"/>
          </w:tcPr>
          <w:p w14:paraId="29ED8FAF" w14:textId="77777777" w:rsidR="00272413" w:rsidRPr="000F59F6" w:rsidRDefault="00272413" w:rsidP="007522BB">
            <w:pPr>
              <w:pStyle w:val="TableParagraph"/>
              <w:spacing w:before="1"/>
              <w:ind w:left="97"/>
              <w:rPr>
                <w:b/>
                <w:sz w:val="20"/>
                <w:lang w:val="tr-TR"/>
              </w:rPr>
            </w:pPr>
            <w:r w:rsidRPr="000F59F6">
              <w:rPr>
                <w:b/>
                <w:sz w:val="20"/>
                <w:lang w:val="tr-TR"/>
              </w:rPr>
              <w:t>GELİR</w:t>
            </w:r>
          </w:p>
        </w:tc>
        <w:tc>
          <w:tcPr>
            <w:tcW w:w="1044" w:type="dxa"/>
            <w:shd w:val="clear" w:color="auto" w:fill="E2EFD9"/>
          </w:tcPr>
          <w:p w14:paraId="19ADEAC4" w14:textId="77777777" w:rsidR="00272413" w:rsidRPr="000F59F6" w:rsidRDefault="00272413" w:rsidP="007522BB">
            <w:pPr>
              <w:pStyle w:val="TableParagraph"/>
              <w:spacing w:before="1"/>
              <w:ind w:left="97"/>
              <w:rPr>
                <w:b/>
                <w:sz w:val="20"/>
                <w:lang w:val="tr-TR"/>
              </w:rPr>
            </w:pPr>
            <w:r w:rsidRPr="000F59F6">
              <w:rPr>
                <w:b/>
                <w:sz w:val="20"/>
                <w:lang w:val="tr-TR"/>
              </w:rPr>
              <w:t>GİDER</w:t>
            </w:r>
          </w:p>
        </w:tc>
        <w:tc>
          <w:tcPr>
            <w:tcW w:w="984" w:type="dxa"/>
            <w:shd w:val="clear" w:color="auto" w:fill="E2EFD9"/>
          </w:tcPr>
          <w:p w14:paraId="401431E7" w14:textId="77777777" w:rsidR="00272413" w:rsidRPr="000F59F6" w:rsidRDefault="00272413" w:rsidP="007522BB">
            <w:pPr>
              <w:pStyle w:val="TableParagraph"/>
              <w:spacing w:before="1"/>
              <w:ind w:left="98"/>
              <w:rPr>
                <w:b/>
                <w:sz w:val="20"/>
                <w:lang w:val="tr-TR"/>
              </w:rPr>
            </w:pPr>
            <w:r w:rsidRPr="000F59F6">
              <w:rPr>
                <w:b/>
                <w:sz w:val="20"/>
                <w:lang w:val="tr-TR"/>
              </w:rPr>
              <w:t>GELİR</w:t>
            </w:r>
          </w:p>
        </w:tc>
        <w:tc>
          <w:tcPr>
            <w:tcW w:w="1058" w:type="dxa"/>
            <w:shd w:val="clear" w:color="auto" w:fill="E2EFD9"/>
          </w:tcPr>
          <w:p w14:paraId="61CB3672" w14:textId="77777777" w:rsidR="00272413" w:rsidRPr="000F59F6" w:rsidRDefault="00272413" w:rsidP="007522BB">
            <w:pPr>
              <w:pStyle w:val="TableParagraph"/>
              <w:spacing w:before="1"/>
              <w:ind w:left="98"/>
              <w:rPr>
                <w:b/>
                <w:sz w:val="20"/>
                <w:lang w:val="tr-TR"/>
              </w:rPr>
            </w:pPr>
            <w:r w:rsidRPr="000F59F6">
              <w:rPr>
                <w:b/>
                <w:sz w:val="20"/>
                <w:lang w:val="tr-TR"/>
              </w:rPr>
              <w:t>GİDER</w:t>
            </w:r>
          </w:p>
        </w:tc>
      </w:tr>
      <w:tr w:rsidR="00272413" w:rsidRPr="000F59F6" w14:paraId="11F85FA7" w14:textId="77777777" w:rsidTr="007522BB">
        <w:trPr>
          <w:trHeight w:val="240"/>
        </w:trPr>
        <w:tc>
          <w:tcPr>
            <w:tcW w:w="2964" w:type="dxa"/>
            <w:tcBorders>
              <w:right w:val="single" w:sz="4" w:space="0" w:color="000000"/>
            </w:tcBorders>
          </w:tcPr>
          <w:p w14:paraId="0065C215" w14:textId="77777777" w:rsidR="00272413" w:rsidRPr="000F59F6" w:rsidRDefault="00272413" w:rsidP="007522BB">
            <w:pPr>
              <w:pStyle w:val="TableParagraph"/>
              <w:spacing w:line="231" w:lineRule="exact"/>
              <w:ind w:left="97"/>
              <w:rPr>
                <w:sz w:val="20"/>
                <w:lang w:val="tr-TR"/>
              </w:rPr>
            </w:pPr>
            <w:r w:rsidRPr="000F59F6">
              <w:rPr>
                <w:sz w:val="20"/>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5AD34CA9" w14:textId="1B190D2E" w:rsidR="00272413" w:rsidRPr="00A649AA" w:rsidRDefault="00A649AA" w:rsidP="00C82E76">
            <w:pPr>
              <w:pStyle w:val="TableParagraph"/>
              <w:jc w:val="center"/>
              <w:rPr>
                <w:rFonts w:ascii="Times New Roman"/>
                <w:lang w:val="tr-TR"/>
              </w:rPr>
            </w:pPr>
            <w:r w:rsidRPr="00A649AA">
              <w:rPr>
                <w:rFonts w:ascii="Times New Roman"/>
                <w:lang w:val="tr-TR"/>
              </w:rPr>
              <w:t>120000</w:t>
            </w:r>
          </w:p>
        </w:tc>
        <w:tc>
          <w:tcPr>
            <w:tcW w:w="1044" w:type="dxa"/>
            <w:tcBorders>
              <w:top w:val="single" w:sz="4" w:space="0" w:color="000000"/>
              <w:left w:val="single" w:sz="4" w:space="0" w:color="000000"/>
              <w:bottom w:val="single" w:sz="4" w:space="0" w:color="000000"/>
              <w:right w:val="single" w:sz="4" w:space="0" w:color="000000"/>
            </w:tcBorders>
          </w:tcPr>
          <w:p w14:paraId="7730CF9A" w14:textId="0CA129D6" w:rsidR="00272413" w:rsidRPr="00A649AA" w:rsidRDefault="00A649AA" w:rsidP="00C82E76">
            <w:pPr>
              <w:pStyle w:val="TableParagraph"/>
              <w:jc w:val="center"/>
              <w:rPr>
                <w:rFonts w:ascii="Times New Roman"/>
                <w:sz w:val="18"/>
                <w:lang w:val="tr-TR"/>
              </w:rPr>
            </w:pPr>
            <w:r w:rsidRPr="00A649AA">
              <w:rPr>
                <w:rFonts w:ascii="Times New Roman"/>
                <w:sz w:val="18"/>
                <w:lang w:val="tr-TR"/>
              </w:rPr>
              <w:t>25000</w:t>
            </w:r>
          </w:p>
        </w:tc>
        <w:tc>
          <w:tcPr>
            <w:tcW w:w="984" w:type="dxa"/>
            <w:vMerge w:val="restart"/>
            <w:tcBorders>
              <w:left w:val="single" w:sz="4" w:space="0" w:color="000000"/>
            </w:tcBorders>
            <w:shd w:val="clear" w:color="auto" w:fill="E2EFD9"/>
          </w:tcPr>
          <w:p w14:paraId="269937DD" w14:textId="0B987606" w:rsidR="00272413" w:rsidRPr="00A649AA" w:rsidRDefault="00A649AA" w:rsidP="00C82E76">
            <w:pPr>
              <w:pStyle w:val="TableParagraph"/>
              <w:jc w:val="center"/>
              <w:rPr>
                <w:rFonts w:ascii="Times New Roman"/>
                <w:lang w:val="tr-TR"/>
              </w:rPr>
            </w:pPr>
            <w:r w:rsidRPr="00A649AA">
              <w:rPr>
                <w:rFonts w:ascii="Times New Roman"/>
                <w:lang w:val="tr-TR"/>
              </w:rPr>
              <w:t>130000</w:t>
            </w:r>
          </w:p>
        </w:tc>
        <w:tc>
          <w:tcPr>
            <w:tcW w:w="1044" w:type="dxa"/>
          </w:tcPr>
          <w:p w14:paraId="5F00E8EF" w14:textId="76ACD78F" w:rsidR="00272413" w:rsidRPr="00A649AA" w:rsidRDefault="00A649AA" w:rsidP="00C82E76">
            <w:pPr>
              <w:pStyle w:val="TableParagraph"/>
              <w:jc w:val="center"/>
              <w:rPr>
                <w:rFonts w:ascii="Times New Roman"/>
                <w:sz w:val="18"/>
                <w:lang w:val="tr-TR"/>
              </w:rPr>
            </w:pPr>
            <w:r w:rsidRPr="00A649AA">
              <w:rPr>
                <w:rFonts w:ascii="Times New Roman"/>
                <w:sz w:val="18"/>
                <w:lang w:val="tr-TR"/>
              </w:rPr>
              <w:t>30000</w:t>
            </w:r>
          </w:p>
        </w:tc>
        <w:tc>
          <w:tcPr>
            <w:tcW w:w="984" w:type="dxa"/>
            <w:vMerge w:val="restart"/>
            <w:shd w:val="clear" w:color="auto" w:fill="E2EFD9"/>
          </w:tcPr>
          <w:p w14:paraId="40F4F5E3" w14:textId="6748BEF4" w:rsidR="00272413" w:rsidRPr="000F59F6" w:rsidRDefault="001804EB" w:rsidP="007522BB">
            <w:pPr>
              <w:pStyle w:val="TableParagraph"/>
              <w:rPr>
                <w:rFonts w:ascii="Times New Roman"/>
                <w:lang w:val="tr-TR"/>
              </w:rPr>
            </w:pPr>
            <w:r>
              <w:rPr>
                <w:rFonts w:ascii="Times New Roman"/>
                <w:lang w:val="tr-TR"/>
              </w:rPr>
              <w:t>170000</w:t>
            </w:r>
          </w:p>
        </w:tc>
        <w:tc>
          <w:tcPr>
            <w:tcW w:w="1058" w:type="dxa"/>
          </w:tcPr>
          <w:p w14:paraId="1089CFDF" w14:textId="7D7D336C" w:rsidR="00272413" w:rsidRPr="000F59F6" w:rsidRDefault="00C82E76" w:rsidP="007522BB">
            <w:pPr>
              <w:pStyle w:val="TableParagraph"/>
              <w:rPr>
                <w:rFonts w:ascii="Times New Roman"/>
                <w:sz w:val="18"/>
                <w:lang w:val="tr-TR"/>
              </w:rPr>
            </w:pPr>
            <w:r>
              <w:rPr>
                <w:rFonts w:ascii="Times New Roman"/>
                <w:sz w:val="18"/>
                <w:lang w:val="tr-TR"/>
              </w:rPr>
              <w:t>60000</w:t>
            </w:r>
          </w:p>
        </w:tc>
      </w:tr>
      <w:tr w:rsidR="00272413" w:rsidRPr="000F59F6" w14:paraId="376769E5" w14:textId="77777777" w:rsidTr="007522BB">
        <w:trPr>
          <w:trHeight w:val="240"/>
        </w:trPr>
        <w:tc>
          <w:tcPr>
            <w:tcW w:w="2964" w:type="dxa"/>
            <w:tcBorders>
              <w:right w:val="single" w:sz="4" w:space="0" w:color="000000"/>
            </w:tcBorders>
            <w:shd w:val="clear" w:color="auto" w:fill="E2EFD9"/>
          </w:tcPr>
          <w:p w14:paraId="007A41A5" w14:textId="77777777" w:rsidR="00272413" w:rsidRPr="000F59F6" w:rsidRDefault="00272413" w:rsidP="007522BB">
            <w:pPr>
              <w:pStyle w:val="TableParagraph"/>
              <w:spacing w:before="4" w:line="232" w:lineRule="exact"/>
              <w:ind w:left="97"/>
              <w:rPr>
                <w:sz w:val="20"/>
                <w:lang w:val="tr-TR"/>
              </w:rPr>
            </w:pPr>
            <w:r w:rsidRPr="000F59F6">
              <w:rPr>
                <w:sz w:val="20"/>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6D34FE5A" w14:textId="77777777" w:rsidR="00272413" w:rsidRPr="00C82E76" w:rsidRDefault="00272413" w:rsidP="00C82E76">
            <w:pPr>
              <w:jc w:val="center"/>
              <w:rPr>
                <w:b/>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50EB15E" w14:textId="1291CB74" w:rsidR="00272413" w:rsidRPr="00A649AA" w:rsidRDefault="00A649AA" w:rsidP="00C82E76">
            <w:pPr>
              <w:pStyle w:val="TableParagraph"/>
              <w:jc w:val="center"/>
              <w:rPr>
                <w:rFonts w:ascii="Times New Roman"/>
                <w:sz w:val="18"/>
                <w:lang w:val="tr-TR"/>
              </w:rPr>
            </w:pPr>
            <w:r w:rsidRPr="00A649AA">
              <w:rPr>
                <w:rFonts w:ascii="Times New Roman"/>
                <w:sz w:val="18"/>
                <w:lang w:val="tr-TR"/>
              </w:rPr>
              <w:t>20000</w:t>
            </w:r>
          </w:p>
        </w:tc>
        <w:tc>
          <w:tcPr>
            <w:tcW w:w="984" w:type="dxa"/>
            <w:vMerge/>
            <w:tcBorders>
              <w:top w:val="nil"/>
              <w:left w:val="single" w:sz="4" w:space="0" w:color="000000"/>
            </w:tcBorders>
            <w:shd w:val="clear" w:color="auto" w:fill="E2EFD9"/>
          </w:tcPr>
          <w:p w14:paraId="3FB72D1A" w14:textId="77777777" w:rsidR="00272413" w:rsidRPr="00C82E76" w:rsidRDefault="00272413" w:rsidP="00C82E76">
            <w:pPr>
              <w:jc w:val="center"/>
              <w:rPr>
                <w:b/>
                <w:sz w:val="2"/>
                <w:szCs w:val="2"/>
                <w:lang w:val="tr-TR"/>
              </w:rPr>
            </w:pPr>
          </w:p>
        </w:tc>
        <w:tc>
          <w:tcPr>
            <w:tcW w:w="1044" w:type="dxa"/>
            <w:shd w:val="clear" w:color="auto" w:fill="E2EFD9"/>
          </w:tcPr>
          <w:p w14:paraId="714A22FF" w14:textId="42ADF8B2" w:rsidR="00272413" w:rsidRPr="00A649AA" w:rsidRDefault="00404594" w:rsidP="00C82E76">
            <w:pPr>
              <w:pStyle w:val="TableParagraph"/>
              <w:jc w:val="center"/>
              <w:rPr>
                <w:rFonts w:ascii="Times New Roman"/>
                <w:sz w:val="18"/>
                <w:lang w:val="tr-TR"/>
              </w:rPr>
            </w:pPr>
            <w:r>
              <w:rPr>
                <w:rFonts w:ascii="Times New Roman"/>
                <w:sz w:val="18"/>
                <w:lang w:val="tr-TR"/>
              </w:rPr>
              <w:t>25</w:t>
            </w:r>
            <w:r w:rsidR="00A649AA" w:rsidRPr="00A649AA">
              <w:rPr>
                <w:rFonts w:ascii="Times New Roman"/>
                <w:sz w:val="18"/>
                <w:lang w:val="tr-TR"/>
              </w:rPr>
              <w:t>000</w:t>
            </w:r>
          </w:p>
        </w:tc>
        <w:tc>
          <w:tcPr>
            <w:tcW w:w="984" w:type="dxa"/>
            <w:vMerge/>
            <w:tcBorders>
              <w:top w:val="nil"/>
            </w:tcBorders>
            <w:shd w:val="clear" w:color="auto" w:fill="E2EFD9"/>
          </w:tcPr>
          <w:p w14:paraId="442D87B3" w14:textId="77777777" w:rsidR="00272413" w:rsidRPr="000F59F6" w:rsidRDefault="00272413" w:rsidP="007522BB">
            <w:pPr>
              <w:rPr>
                <w:sz w:val="2"/>
                <w:szCs w:val="2"/>
                <w:lang w:val="tr-TR"/>
              </w:rPr>
            </w:pPr>
          </w:p>
        </w:tc>
        <w:tc>
          <w:tcPr>
            <w:tcW w:w="1058" w:type="dxa"/>
            <w:shd w:val="clear" w:color="auto" w:fill="E2EFD9"/>
          </w:tcPr>
          <w:p w14:paraId="21BBA9A2" w14:textId="551A164F" w:rsidR="00272413" w:rsidRPr="000F59F6" w:rsidRDefault="00DB754D" w:rsidP="007522BB">
            <w:pPr>
              <w:pStyle w:val="TableParagraph"/>
              <w:rPr>
                <w:rFonts w:ascii="Times New Roman"/>
                <w:sz w:val="18"/>
                <w:lang w:val="tr-TR"/>
              </w:rPr>
            </w:pPr>
            <w:r>
              <w:rPr>
                <w:rFonts w:ascii="Times New Roman"/>
                <w:sz w:val="18"/>
                <w:lang w:val="tr-TR"/>
              </w:rPr>
              <w:t>30</w:t>
            </w:r>
            <w:r w:rsidR="00C82E76">
              <w:rPr>
                <w:rFonts w:ascii="Times New Roman"/>
                <w:sz w:val="18"/>
                <w:lang w:val="tr-TR"/>
              </w:rPr>
              <w:t>000</w:t>
            </w:r>
          </w:p>
        </w:tc>
      </w:tr>
      <w:tr w:rsidR="00272413" w:rsidRPr="000F59F6" w14:paraId="5913A800" w14:textId="77777777" w:rsidTr="007522BB">
        <w:trPr>
          <w:trHeight w:val="240"/>
        </w:trPr>
        <w:tc>
          <w:tcPr>
            <w:tcW w:w="2964" w:type="dxa"/>
            <w:tcBorders>
              <w:right w:val="single" w:sz="4" w:space="0" w:color="000000"/>
            </w:tcBorders>
          </w:tcPr>
          <w:p w14:paraId="155638F5" w14:textId="77777777" w:rsidR="00272413" w:rsidRPr="000F59F6" w:rsidRDefault="00272413" w:rsidP="007522BB">
            <w:pPr>
              <w:pStyle w:val="TableParagraph"/>
              <w:spacing w:before="1"/>
              <w:ind w:left="97"/>
              <w:rPr>
                <w:sz w:val="20"/>
                <w:lang w:val="tr-TR"/>
              </w:rPr>
            </w:pPr>
            <w:r w:rsidRPr="000F59F6">
              <w:rPr>
                <w:sz w:val="20"/>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7D3BC6A" w14:textId="77777777" w:rsidR="00272413" w:rsidRPr="00C82E76" w:rsidRDefault="00272413" w:rsidP="00C82E76">
            <w:pPr>
              <w:jc w:val="center"/>
              <w:rPr>
                <w:b/>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14:paraId="00EFE4D6" w14:textId="040BC86D" w:rsidR="00272413" w:rsidRPr="00A649AA" w:rsidRDefault="00A649AA" w:rsidP="00C82E76">
            <w:pPr>
              <w:pStyle w:val="TableParagraph"/>
              <w:jc w:val="center"/>
              <w:rPr>
                <w:rFonts w:ascii="Times New Roman"/>
                <w:sz w:val="18"/>
                <w:lang w:val="tr-TR"/>
              </w:rPr>
            </w:pPr>
            <w:r w:rsidRPr="00A649AA">
              <w:rPr>
                <w:rFonts w:ascii="Times New Roman"/>
                <w:sz w:val="18"/>
                <w:lang w:val="tr-TR"/>
              </w:rPr>
              <w:t>5000</w:t>
            </w:r>
          </w:p>
        </w:tc>
        <w:tc>
          <w:tcPr>
            <w:tcW w:w="984" w:type="dxa"/>
            <w:vMerge/>
            <w:tcBorders>
              <w:top w:val="nil"/>
              <w:left w:val="single" w:sz="4" w:space="0" w:color="000000"/>
            </w:tcBorders>
            <w:shd w:val="clear" w:color="auto" w:fill="E2EFD9"/>
          </w:tcPr>
          <w:p w14:paraId="0E2A8D4F" w14:textId="77777777" w:rsidR="00272413" w:rsidRPr="00C82E76" w:rsidRDefault="00272413" w:rsidP="00C82E76">
            <w:pPr>
              <w:jc w:val="center"/>
              <w:rPr>
                <w:b/>
                <w:sz w:val="2"/>
                <w:szCs w:val="2"/>
                <w:lang w:val="tr-TR"/>
              </w:rPr>
            </w:pPr>
          </w:p>
        </w:tc>
        <w:tc>
          <w:tcPr>
            <w:tcW w:w="1044" w:type="dxa"/>
          </w:tcPr>
          <w:p w14:paraId="117BBF95" w14:textId="7FAD12F4" w:rsidR="00272413" w:rsidRPr="00A649AA" w:rsidRDefault="00A649AA" w:rsidP="00C82E76">
            <w:pPr>
              <w:pStyle w:val="TableParagraph"/>
              <w:jc w:val="center"/>
              <w:rPr>
                <w:rFonts w:ascii="Times New Roman"/>
                <w:sz w:val="18"/>
                <w:lang w:val="tr-TR"/>
              </w:rPr>
            </w:pPr>
            <w:r w:rsidRPr="00A649AA">
              <w:rPr>
                <w:rFonts w:ascii="Times New Roman"/>
                <w:sz w:val="18"/>
                <w:lang w:val="tr-TR"/>
              </w:rPr>
              <w:t>5000</w:t>
            </w:r>
          </w:p>
        </w:tc>
        <w:tc>
          <w:tcPr>
            <w:tcW w:w="984" w:type="dxa"/>
            <w:vMerge/>
            <w:tcBorders>
              <w:top w:val="nil"/>
            </w:tcBorders>
            <w:shd w:val="clear" w:color="auto" w:fill="E2EFD9"/>
          </w:tcPr>
          <w:p w14:paraId="537178BA" w14:textId="77777777" w:rsidR="00272413" w:rsidRPr="000F59F6" w:rsidRDefault="00272413" w:rsidP="007522BB">
            <w:pPr>
              <w:rPr>
                <w:sz w:val="2"/>
                <w:szCs w:val="2"/>
                <w:lang w:val="tr-TR"/>
              </w:rPr>
            </w:pPr>
          </w:p>
        </w:tc>
        <w:tc>
          <w:tcPr>
            <w:tcW w:w="1058" w:type="dxa"/>
          </w:tcPr>
          <w:p w14:paraId="4331659A" w14:textId="2C28B2D5" w:rsidR="00272413" w:rsidRPr="000F59F6" w:rsidRDefault="00C82E76" w:rsidP="007522BB">
            <w:pPr>
              <w:pStyle w:val="TableParagraph"/>
              <w:rPr>
                <w:rFonts w:ascii="Times New Roman"/>
                <w:sz w:val="18"/>
                <w:lang w:val="tr-TR"/>
              </w:rPr>
            </w:pPr>
            <w:r>
              <w:rPr>
                <w:rFonts w:ascii="Times New Roman"/>
                <w:sz w:val="18"/>
                <w:lang w:val="tr-TR"/>
              </w:rPr>
              <w:t>10000</w:t>
            </w:r>
          </w:p>
        </w:tc>
      </w:tr>
      <w:tr w:rsidR="00272413" w:rsidRPr="000F59F6" w14:paraId="4453FA23" w14:textId="77777777" w:rsidTr="007522BB">
        <w:trPr>
          <w:trHeight w:val="260"/>
        </w:trPr>
        <w:tc>
          <w:tcPr>
            <w:tcW w:w="2964" w:type="dxa"/>
            <w:tcBorders>
              <w:right w:val="single" w:sz="4" w:space="0" w:color="000000"/>
            </w:tcBorders>
            <w:shd w:val="clear" w:color="auto" w:fill="E2EFD9"/>
          </w:tcPr>
          <w:p w14:paraId="6220E6C8" w14:textId="77777777" w:rsidR="00272413" w:rsidRPr="000F59F6" w:rsidRDefault="00272413" w:rsidP="007522BB">
            <w:pPr>
              <w:pStyle w:val="TableParagraph"/>
              <w:spacing w:before="1"/>
              <w:ind w:left="97"/>
              <w:rPr>
                <w:sz w:val="20"/>
                <w:lang w:val="tr-TR"/>
              </w:rPr>
            </w:pPr>
            <w:r w:rsidRPr="000F59F6">
              <w:rPr>
                <w:sz w:val="20"/>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3427E3E" w14:textId="77777777" w:rsidR="00272413" w:rsidRPr="00C82E76" w:rsidRDefault="00272413" w:rsidP="00C82E76">
            <w:pPr>
              <w:jc w:val="center"/>
              <w:rPr>
                <w:b/>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8F1E677" w14:textId="3C20572E" w:rsidR="00272413" w:rsidRPr="00A649AA" w:rsidRDefault="00A649AA" w:rsidP="00C82E76">
            <w:pPr>
              <w:pStyle w:val="TableParagraph"/>
              <w:jc w:val="center"/>
              <w:rPr>
                <w:rFonts w:ascii="Times New Roman"/>
                <w:sz w:val="20"/>
                <w:lang w:val="tr-TR"/>
              </w:rPr>
            </w:pPr>
            <w:r w:rsidRPr="00A649AA">
              <w:rPr>
                <w:rFonts w:ascii="Times New Roman"/>
                <w:sz w:val="20"/>
                <w:lang w:val="tr-TR"/>
              </w:rPr>
              <w:t>20000</w:t>
            </w:r>
          </w:p>
        </w:tc>
        <w:tc>
          <w:tcPr>
            <w:tcW w:w="984" w:type="dxa"/>
            <w:vMerge/>
            <w:tcBorders>
              <w:top w:val="nil"/>
              <w:left w:val="single" w:sz="4" w:space="0" w:color="000000"/>
            </w:tcBorders>
            <w:shd w:val="clear" w:color="auto" w:fill="E2EFD9"/>
          </w:tcPr>
          <w:p w14:paraId="03234A30" w14:textId="77777777" w:rsidR="00272413" w:rsidRPr="00C82E76" w:rsidRDefault="00272413" w:rsidP="00C82E76">
            <w:pPr>
              <w:jc w:val="center"/>
              <w:rPr>
                <w:b/>
                <w:sz w:val="2"/>
                <w:szCs w:val="2"/>
                <w:lang w:val="tr-TR"/>
              </w:rPr>
            </w:pPr>
          </w:p>
        </w:tc>
        <w:tc>
          <w:tcPr>
            <w:tcW w:w="1044" w:type="dxa"/>
            <w:shd w:val="clear" w:color="auto" w:fill="E2EFD9"/>
          </w:tcPr>
          <w:p w14:paraId="7BE1B693" w14:textId="0F6652C6" w:rsidR="00272413" w:rsidRPr="00A649AA" w:rsidRDefault="00A649AA" w:rsidP="00C82E76">
            <w:pPr>
              <w:pStyle w:val="TableParagraph"/>
              <w:jc w:val="center"/>
              <w:rPr>
                <w:rFonts w:ascii="Times New Roman"/>
                <w:sz w:val="20"/>
                <w:lang w:val="tr-TR"/>
              </w:rPr>
            </w:pPr>
            <w:r w:rsidRPr="00A649AA">
              <w:rPr>
                <w:rFonts w:ascii="Times New Roman"/>
                <w:sz w:val="20"/>
                <w:lang w:val="tr-TR"/>
              </w:rPr>
              <w:t>20000</w:t>
            </w:r>
          </w:p>
        </w:tc>
        <w:tc>
          <w:tcPr>
            <w:tcW w:w="984" w:type="dxa"/>
            <w:vMerge/>
            <w:tcBorders>
              <w:top w:val="nil"/>
            </w:tcBorders>
            <w:shd w:val="clear" w:color="auto" w:fill="E2EFD9"/>
          </w:tcPr>
          <w:p w14:paraId="1D262CE1" w14:textId="77777777" w:rsidR="00272413" w:rsidRPr="000F59F6" w:rsidRDefault="00272413" w:rsidP="007522BB">
            <w:pPr>
              <w:rPr>
                <w:sz w:val="2"/>
                <w:szCs w:val="2"/>
                <w:lang w:val="tr-TR"/>
              </w:rPr>
            </w:pPr>
          </w:p>
        </w:tc>
        <w:tc>
          <w:tcPr>
            <w:tcW w:w="1058" w:type="dxa"/>
            <w:shd w:val="clear" w:color="auto" w:fill="E2EFD9"/>
          </w:tcPr>
          <w:p w14:paraId="5C946783" w14:textId="1610E779" w:rsidR="00272413" w:rsidRPr="00DB754D" w:rsidRDefault="00DB754D" w:rsidP="00A649AA">
            <w:pPr>
              <w:pStyle w:val="TableParagraph"/>
              <w:rPr>
                <w:rFonts w:ascii="Times New Roman"/>
                <w:sz w:val="20"/>
                <w:lang w:val="tr-TR"/>
              </w:rPr>
            </w:pPr>
            <w:r>
              <w:rPr>
                <w:rFonts w:ascii="Times New Roman"/>
                <w:sz w:val="20"/>
                <w:lang w:val="tr-TR"/>
              </w:rPr>
              <w:t>10000</w:t>
            </w:r>
          </w:p>
        </w:tc>
      </w:tr>
      <w:tr w:rsidR="00272413" w:rsidRPr="000F59F6" w14:paraId="26E9946F" w14:textId="77777777" w:rsidTr="007522BB">
        <w:trPr>
          <w:trHeight w:val="280"/>
        </w:trPr>
        <w:tc>
          <w:tcPr>
            <w:tcW w:w="2964" w:type="dxa"/>
            <w:tcBorders>
              <w:right w:val="single" w:sz="4" w:space="0" w:color="000000"/>
            </w:tcBorders>
          </w:tcPr>
          <w:p w14:paraId="64AFD99E" w14:textId="77777777" w:rsidR="00272413" w:rsidRPr="000F59F6" w:rsidRDefault="00272413" w:rsidP="007522BB">
            <w:pPr>
              <w:pStyle w:val="TableParagraph"/>
              <w:spacing w:before="1"/>
              <w:ind w:left="97"/>
              <w:rPr>
                <w:sz w:val="20"/>
                <w:lang w:val="tr-TR"/>
              </w:rPr>
            </w:pPr>
            <w:r w:rsidRPr="000F59F6">
              <w:rPr>
                <w:sz w:val="20"/>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493C787C" w14:textId="77777777" w:rsidR="00272413" w:rsidRPr="00C82E76" w:rsidRDefault="00272413" w:rsidP="00C82E76">
            <w:pPr>
              <w:jc w:val="center"/>
              <w:rPr>
                <w:b/>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14:paraId="2FE71114" w14:textId="346F6676" w:rsidR="00272413" w:rsidRPr="00A649AA" w:rsidRDefault="00A649AA" w:rsidP="00C82E76">
            <w:pPr>
              <w:pStyle w:val="TableParagraph"/>
              <w:jc w:val="center"/>
              <w:rPr>
                <w:rFonts w:ascii="Times New Roman"/>
                <w:sz w:val="20"/>
                <w:lang w:val="tr-TR"/>
              </w:rPr>
            </w:pPr>
            <w:r w:rsidRPr="00A649AA">
              <w:rPr>
                <w:rFonts w:ascii="Times New Roman"/>
                <w:sz w:val="20"/>
                <w:lang w:val="tr-TR"/>
              </w:rPr>
              <w:t>15000</w:t>
            </w:r>
          </w:p>
        </w:tc>
        <w:tc>
          <w:tcPr>
            <w:tcW w:w="984" w:type="dxa"/>
            <w:vMerge/>
            <w:tcBorders>
              <w:top w:val="nil"/>
              <w:left w:val="single" w:sz="4" w:space="0" w:color="000000"/>
            </w:tcBorders>
            <w:shd w:val="clear" w:color="auto" w:fill="E2EFD9"/>
          </w:tcPr>
          <w:p w14:paraId="4E86F28C" w14:textId="77777777" w:rsidR="00272413" w:rsidRPr="00C82E76" w:rsidRDefault="00272413" w:rsidP="00C82E76">
            <w:pPr>
              <w:jc w:val="center"/>
              <w:rPr>
                <w:b/>
                <w:sz w:val="2"/>
                <w:szCs w:val="2"/>
                <w:lang w:val="tr-TR"/>
              </w:rPr>
            </w:pPr>
          </w:p>
        </w:tc>
        <w:tc>
          <w:tcPr>
            <w:tcW w:w="1044" w:type="dxa"/>
          </w:tcPr>
          <w:p w14:paraId="2A13CD3C" w14:textId="154DCD8C" w:rsidR="00272413" w:rsidRPr="00A649AA" w:rsidRDefault="00A649AA" w:rsidP="00C82E76">
            <w:pPr>
              <w:pStyle w:val="TableParagraph"/>
              <w:jc w:val="center"/>
              <w:rPr>
                <w:rFonts w:ascii="Times New Roman"/>
                <w:sz w:val="20"/>
                <w:lang w:val="tr-TR"/>
              </w:rPr>
            </w:pPr>
            <w:r w:rsidRPr="00A649AA">
              <w:rPr>
                <w:rFonts w:ascii="Times New Roman"/>
                <w:sz w:val="20"/>
                <w:lang w:val="tr-TR"/>
              </w:rPr>
              <w:t>15000</w:t>
            </w:r>
          </w:p>
        </w:tc>
        <w:tc>
          <w:tcPr>
            <w:tcW w:w="984" w:type="dxa"/>
            <w:vMerge/>
            <w:tcBorders>
              <w:top w:val="nil"/>
            </w:tcBorders>
            <w:shd w:val="clear" w:color="auto" w:fill="E2EFD9"/>
          </w:tcPr>
          <w:p w14:paraId="54B5519C" w14:textId="77777777" w:rsidR="00272413" w:rsidRPr="000F59F6" w:rsidRDefault="00272413" w:rsidP="007522BB">
            <w:pPr>
              <w:rPr>
                <w:sz w:val="2"/>
                <w:szCs w:val="2"/>
                <w:lang w:val="tr-TR"/>
              </w:rPr>
            </w:pPr>
          </w:p>
        </w:tc>
        <w:tc>
          <w:tcPr>
            <w:tcW w:w="1058" w:type="dxa"/>
          </w:tcPr>
          <w:p w14:paraId="4B08AD35" w14:textId="3F22516A" w:rsidR="00272413" w:rsidRPr="000F59F6" w:rsidRDefault="00C82E76" w:rsidP="007522BB">
            <w:pPr>
              <w:pStyle w:val="TableParagraph"/>
              <w:rPr>
                <w:rFonts w:ascii="Times New Roman"/>
                <w:sz w:val="20"/>
                <w:lang w:val="tr-TR"/>
              </w:rPr>
            </w:pPr>
            <w:r>
              <w:rPr>
                <w:rFonts w:ascii="Times New Roman"/>
                <w:sz w:val="20"/>
                <w:lang w:val="tr-TR"/>
              </w:rPr>
              <w:t>5000</w:t>
            </w:r>
          </w:p>
        </w:tc>
      </w:tr>
      <w:tr w:rsidR="00272413" w:rsidRPr="000F59F6" w14:paraId="19EF9BC6" w14:textId="77777777" w:rsidTr="007522BB">
        <w:trPr>
          <w:trHeight w:val="260"/>
        </w:trPr>
        <w:tc>
          <w:tcPr>
            <w:tcW w:w="2964" w:type="dxa"/>
            <w:tcBorders>
              <w:right w:val="single" w:sz="4" w:space="0" w:color="000000"/>
            </w:tcBorders>
            <w:shd w:val="clear" w:color="auto" w:fill="E2EFD9"/>
          </w:tcPr>
          <w:p w14:paraId="69F0396B" w14:textId="77777777" w:rsidR="00272413" w:rsidRPr="000F59F6" w:rsidRDefault="00272413" w:rsidP="007522BB">
            <w:pPr>
              <w:pStyle w:val="TableParagraph"/>
              <w:spacing w:before="1"/>
              <w:ind w:left="97"/>
              <w:rPr>
                <w:sz w:val="20"/>
                <w:lang w:val="tr-TR"/>
              </w:rPr>
            </w:pPr>
            <w:r w:rsidRPr="000F59F6">
              <w:rPr>
                <w:sz w:val="20"/>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3FD7A892" w14:textId="77777777" w:rsidR="00272413" w:rsidRPr="00C82E76" w:rsidRDefault="00272413" w:rsidP="00C82E76">
            <w:pPr>
              <w:jc w:val="center"/>
              <w:rPr>
                <w:b/>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F6AB5B1" w14:textId="1CA76B34" w:rsidR="00272413" w:rsidRPr="00A649AA" w:rsidRDefault="00A649AA" w:rsidP="00C82E76">
            <w:pPr>
              <w:pStyle w:val="TableParagraph"/>
              <w:jc w:val="center"/>
              <w:rPr>
                <w:rFonts w:ascii="Times New Roman"/>
                <w:sz w:val="20"/>
                <w:lang w:val="tr-TR"/>
              </w:rPr>
            </w:pPr>
            <w:r w:rsidRPr="00A649AA">
              <w:rPr>
                <w:rFonts w:ascii="Times New Roman"/>
                <w:sz w:val="20"/>
                <w:lang w:val="tr-TR"/>
              </w:rPr>
              <w:t>10000</w:t>
            </w:r>
          </w:p>
        </w:tc>
        <w:tc>
          <w:tcPr>
            <w:tcW w:w="984" w:type="dxa"/>
            <w:vMerge/>
            <w:tcBorders>
              <w:top w:val="nil"/>
              <w:left w:val="single" w:sz="4" w:space="0" w:color="000000"/>
            </w:tcBorders>
            <w:shd w:val="clear" w:color="auto" w:fill="E2EFD9"/>
          </w:tcPr>
          <w:p w14:paraId="4BC91A2C" w14:textId="77777777" w:rsidR="00272413" w:rsidRPr="00C82E76" w:rsidRDefault="00272413" w:rsidP="00C82E76">
            <w:pPr>
              <w:jc w:val="center"/>
              <w:rPr>
                <w:b/>
                <w:sz w:val="2"/>
                <w:szCs w:val="2"/>
                <w:lang w:val="tr-TR"/>
              </w:rPr>
            </w:pPr>
          </w:p>
        </w:tc>
        <w:tc>
          <w:tcPr>
            <w:tcW w:w="1044" w:type="dxa"/>
            <w:shd w:val="clear" w:color="auto" w:fill="E2EFD9"/>
          </w:tcPr>
          <w:p w14:paraId="7CFDDFC6" w14:textId="5615855C" w:rsidR="00272413" w:rsidRPr="00A649AA" w:rsidRDefault="00A649AA" w:rsidP="00C82E76">
            <w:pPr>
              <w:pStyle w:val="TableParagraph"/>
              <w:jc w:val="center"/>
              <w:rPr>
                <w:rFonts w:ascii="Times New Roman"/>
                <w:sz w:val="20"/>
                <w:lang w:val="tr-TR"/>
              </w:rPr>
            </w:pPr>
            <w:r w:rsidRPr="00A649AA">
              <w:rPr>
                <w:rFonts w:ascii="Times New Roman"/>
                <w:sz w:val="20"/>
                <w:lang w:val="tr-TR"/>
              </w:rPr>
              <w:t>10000</w:t>
            </w:r>
          </w:p>
        </w:tc>
        <w:tc>
          <w:tcPr>
            <w:tcW w:w="984" w:type="dxa"/>
            <w:vMerge/>
            <w:tcBorders>
              <w:top w:val="nil"/>
            </w:tcBorders>
            <w:shd w:val="clear" w:color="auto" w:fill="E2EFD9"/>
          </w:tcPr>
          <w:p w14:paraId="327EAE4F" w14:textId="77777777" w:rsidR="00272413" w:rsidRPr="000F59F6" w:rsidRDefault="00272413" w:rsidP="007522BB">
            <w:pPr>
              <w:rPr>
                <w:sz w:val="2"/>
                <w:szCs w:val="2"/>
                <w:lang w:val="tr-TR"/>
              </w:rPr>
            </w:pPr>
          </w:p>
        </w:tc>
        <w:tc>
          <w:tcPr>
            <w:tcW w:w="1058" w:type="dxa"/>
            <w:shd w:val="clear" w:color="auto" w:fill="E2EFD9"/>
          </w:tcPr>
          <w:p w14:paraId="40F1DE72" w14:textId="763461F8" w:rsidR="00272413" w:rsidRPr="000F59F6" w:rsidRDefault="00DB754D" w:rsidP="007522BB">
            <w:pPr>
              <w:pStyle w:val="TableParagraph"/>
              <w:rPr>
                <w:rFonts w:ascii="Times New Roman"/>
                <w:sz w:val="20"/>
                <w:lang w:val="tr-TR"/>
              </w:rPr>
            </w:pPr>
            <w:r>
              <w:rPr>
                <w:rFonts w:ascii="Times New Roman"/>
                <w:sz w:val="20"/>
                <w:lang w:val="tr-TR"/>
              </w:rPr>
              <w:t>15</w:t>
            </w:r>
            <w:r w:rsidR="00C82E76">
              <w:rPr>
                <w:rFonts w:ascii="Times New Roman"/>
                <w:sz w:val="20"/>
                <w:lang w:val="tr-TR"/>
              </w:rPr>
              <w:t>000</w:t>
            </w:r>
          </w:p>
        </w:tc>
      </w:tr>
      <w:tr w:rsidR="00272413" w:rsidRPr="000F59F6" w14:paraId="6DD192B6" w14:textId="77777777" w:rsidTr="007522BB">
        <w:trPr>
          <w:trHeight w:val="260"/>
        </w:trPr>
        <w:tc>
          <w:tcPr>
            <w:tcW w:w="2964" w:type="dxa"/>
            <w:tcBorders>
              <w:right w:val="single" w:sz="4" w:space="0" w:color="000000"/>
            </w:tcBorders>
            <w:shd w:val="clear" w:color="auto" w:fill="E2EFD9"/>
          </w:tcPr>
          <w:p w14:paraId="1837C509" w14:textId="77777777" w:rsidR="00272413" w:rsidRPr="000F59F6" w:rsidRDefault="00272413" w:rsidP="007522BB">
            <w:pPr>
              <w:pStyle w:val="TableParagraph"/>
              <w:spacing w:before="3"/>
              <w:ind w:left="97"/>
              <w:rPr>
                <w:sz w:val="20"/>
                <w:lang w:val="tr-TR"/>
              </w:rPr>
            </w:pPr>
            <w:r w:rsidRPr="000F59F6">
              <w:rPr>
                <w:sz w:val="20"/>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2E8EB666" w14:textId="77777777" w:rsidR="00272413" w:rsidRPr="00C82E76" w:rsidRDefault="00272413" w:rsidP="00C82E76">
            <w:pPr>
              <w:jc w:val="center"/>
              <w:rPr>
                <w:b/>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33F82F83" w14:textId="0E2372BE" w:rsidR="00272413" w:rsidRPr="00A649AA" w:rsidRDefault="00A649AA" w:rsidP="00C82E76">
            <w:pPr>
              <w:pStyle w:val="TableParagraph"/>
              <w:jc w:val="center"/>
              <w:rPr>
                <w:rFonts w:ascii="Times New Roman"/>
                <w:sz w:val="20"/>
                <w:lang w:val="tr-TR"/>
              </w:rPr>
            </w:pPr>
            <w:r w:rsidRPr="00A649AA">
              <w:rPr>
                <w:rFonts w:ascii="Times New Roman"/>
                <w:sz w:val="20"/>
                <w:lang w:val="tr-TR"/>
              </w:rPr>
              <w:t>25000</w:t>
            </w:r>
          </w:p>
        </w:tc>
        <w:tc>
          <w:tcPr>
            <w:tcW w:w="984" w:type="dxa"/>
            <w:vMerge/>
            <w:tcBorders>
              <w:top w:val="nil"/>
              <w:left w:val="single" w:sz="4" w:space="0" w:color="000000"/>
            </w:tcBorders>
            <w:shd w:val="clear" w:color="auto" w:fill="E2EFD9"/>
          </w:tcPr>
          <w:p w14:paraId="534380DE" w14:textId="77777777" w:rsidR="00272413" w:rsidRPr="00C82E76" w:rsidRDefault="00272413" w:rsidP="00C82E76">
            <w:pPr>
              <w:jc w:val="center"/>
              <w:rPr>
                <w:b/>
                <w:sz w:val="2"/>
                <w:szCs w:val="2"/>
                <w:lang w:val="tr-TR"/>
              </w:rPr>
            </w:pPr>
          </w:p>
        </w:tc>
        <w:tc>
          <w:tcPr>
            <w:tcW w:w="1044" w:type="dxa"/>
            <w:shd w:val="clear" w:color="auto" w:fill="E2EFD9"/>
          </w:tcPr>
          <w:p w14:paraId="5FB39B0A" w14:textId="2011A0D9" w:rsidR="00272413" w:rsidRPr="00A649AA" w:rsidRDefault="00A649AA" w:rsidP="00C82E76">
            <w:pPr>
              <w:pStyle w:val="TableParagraph"/>
              <w:jc w:val="center"/>
              <w:rPr>
                <w:rFonts w:ascii="Times New Roman"/>
                <w:sz w:val="20"/>
                <w:lang w:val="tr-TR"/>
              </w:rPr>
            </w:pPr>
            <w:r w:rsidRPr="00A649AA">
              <w:rPr>
                <w:rFonts w:ascii="Times New Roman"/>
                <w:sz w:val="20"/>
                <w:lang w:val="tr-TR"/>
              </w:rPr>
              <w:t>25000</w:t>
            </w:r>
          </w:p>
        </w:tc>
        <w:tc>
          <w:tcPr>
            <w:tcW w:w="984" w:type="dxa"/>
            <w:vMerge/>
            <w:tcBorders>
              <w:top w:val="nil"/>
            </w:tcBorders>
            <w:shd w:val="clear" w:color="auto" w:fill="E2EFD9"/>
          </w:tcPr>
          <w:p w14:paraId="084FB909" w14:textId="77777777" w:rsidR="00272413" w:rsidRPr="000F59F6" w:rsidRDefault="00272413" w:rsidP="007522BB">
            <w:pPr>
              <w:rPr>
                <w:sz w:val="2"/>
                <w:szCs w:val="2"/>
                <w:lang w:val="tr-TR"/>
              </w:rPr>
            </w:pPr>
          </w:p>
        </w:tc>
        <w:tc>
          <w:tcPr>
            <w:tcW w:w="1058" w:type="dxa"/>
            <w:shd w:val="clear" w:color="auto" w:fill="E2EFD9"/>
          </w:tcPr>
          <w:p w14:paraId="757A3F0B" w14:textId="7505F6CB" w:rsidR="00272413" w:rsidRPr="000F59F6" w:rsidRDefault="00C82E76" w:rsidP="007522BB">
            <w:pPr>
              <w:pStyle w:val="TableParagraph"/>
              <w:rPr>
                <w:rFonts w:ascii="Times New Roman"/>
                <w:sz w:val="20"/>
                <w:lang w:val="tr-TR"/>
              </w:rPr>
            </w:pPr>
            <w:r>
              <w:rPr>
                <w:rFonts w:ascii="Times New Roman"/>
                <w:sz w:val="20"/>
                <w:lang w:val="tr-TR"/>
              </w:rPr>
              <w:t>40000</w:t>
            </w:r>
          </w:p>
        </w:tc>
      </w:tr>
      <w:tr w:rsidR="00272413" w:rsidRPr="000F59F6" w14:paraId="519A2FD3" w14:textId="77777777" w:rsidTr="007522BB">
        <w:trPr>
          <w:trHeight w:val="540"/>
        </w:trPr>
        <w:tc>
          <w:tcPr>
            <w:tcW w:w="2964" w:type="dxa"/>
            <w:tcBorders>
              <w:right w:val="single" w:sz="4" w:space="0" w:color="000000"/>
            </w:tcBorders>
            <w:shd w:val="clear" w:color="auto" w:fill="E2EFD9"/>
          </w:tcPr>
          <w:p w14:paraId="1BF64AED" w14:textId="77777777" w:rsidR="00272413" w:rsidRPr="000F59F6" w:rsidRDefault="00272413" w:rsidP="007522BB">
            <w:pPr>
              <w:pStyle w:val="TableParagraph"/>
              <w:spacing w:before="1"/>
              <w:ind w:left="97"/>
              <w:rPr>
                <w:sz w:val="20"/>
                <w:lang w:val="tr-TR"/>
              </w:rPr>
            </w:pPr>
            <w:r w:rsidRPr="000F59F6">
              <w:rPr>
                <w:sz w:val="20"/>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52A534D9" w14:textId="77777777" w:rsidR="00272413" w:rsidRPr="00C82E76" w:rsidRDefault="00272413" w:rsidP="00C82E76">
            <w:pPr>
              <w:jc w:val="center"/>
              <w:rPr>
                <w:b/>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6E93F00" w14:textId="3E42EF8D" w:rsidR="00272413" w:rsidRPr="00A649AA" w:rsidRDefault="00A649AA" w:rsidP="00C82E76">
            <w:pPr>
              <w:pStyle w:val="TableParagraph"/>
              <w:jc w:val="center"/>
              <w:rPr>
                <w:rFonts w:ascii="Times New Roman"/>
                <w:lang w:val="tr-TR"/>
              </w:rPr>
            </w:pPr>
            <w:r w:rsidRPr="00A649AA">
              <w:rPr>
                <w:rFonts w:ascii="Times New Roman"/>
                <w:lang w:val="tr-TR"/>
              </w:rPr>
              <w:t>120000</w:t>
            </w:r>
          </w:p>
        </w:tc>
        <w:tc>
          <w:tcPr>
            <w:tcW w:w="984" w:type="dxa"/>
            <w:vMerge/>
            <w:tcBorders>
              <w:top w:val="nil"/>
              <w:left w:val="single" w:sz="4" w:space="0" w:color="000000"/>
            </w:tcBorders>
            <w:shd w:val="clear" w:color="auto" w:fill="E2EFD9"/>
          </w:tcPr>
          <w:p w14:paraId="5D22B87E" w14:textId="77777777" w:rsidR="00272413" w:rsidRPr="00C82E76" w:rsidRDefault="00272413" w:rsidP="00C82E76">
            <w:pPr>
              <w:jc w:val="center"/>
              <w:rPr>
                <w:b/>
                <w:sz w:val="2"/>
                <w:szCs w:val="2"/>
                <w:lang w:val="tr-TR"/>
              </w:rPr>
            </w:pPr>
          </w:p>
        </w:tc>
        <w:tc>
          <w:tcPr>
            <w:tcW w:w="1044" w:type="dxa"/>
            <w:shd w:val="clear" w:color="auto" w:fill="E2EFD9"/>
          </w:tcPr>
          <w:p w14:paraId="180C9D48" w14:textId="372A45A7" w:rsidR="00272413" w:rsidRPr="00A649AA" w:rsidRDefault="00A649AA" w:rsidP="00C82E76">
            <w:pPr>
              <w:pStyle w:val="TableParagraph"/>
              <w:jc w:val="center"/>
              <w:rPr>
                <w:rFonts w:ascii="Times New Roman"/>
                <w:lang w:val="tr-TR"/>
              </w:rPr>
            </w:pPr>
            <w:r w:rsidRPr="00A649AA">
              <w:rPr>
                <w:rFonts w:ascii="Times New Roman"/>
                <w:lang w:val="tr-TR"/>
              </w:rPr>
              <w:t>130000</w:t>
            </w:r>
          </w:p>
        </w:tc>
        <w:tc>
          <w:tcPr>
            <w:tcW w:w="984" w:type="dxa"/>
            <w:vMerge/>
            <w:tcBorders>
              <w:top w:val="nil"/>
            </w:tcBorders>
            <w:shd w:val="clear" w:color="auto" w:fill="E2EFD9"/>
          </w:tcPr>
          <w:p w14:paraId="36FA8F06" w14:textId="77777777" w:rsidR="00272413" w:rsidRPr="000F59F6" w:rsidRDefault="00272413" w:rsidP="007522BB">
            <w:pPr>
              <w:rPr>
                <w:sz w:val="2"/>
                <w:szCs w:val="2"/>
                <w:lang w:val="tr-TR"/>
              </w:rPr>
            </w:pPr>
          </w:p>
        </w:tc>
        <w:tc>
          <w:tcPr>
            <w:tcW w:w="1058" w:type="dxa"/>
            <w:shd w:val="clear" w:color="auto" w:fill="E2EFD9"/>
          </w:tcPr>
          <w:p w14:paraId="454DB80A" w14:textId="487E4B98" w:rsidR="00272413" w:rsidRPr="000F59F6" w:rsidRDefault="00A649AA" w:rsidP="007522BB">
            <w:pPr>
              <w:pStyle w:val="TableParagraph"/>
              <w:rPr>
                <w:rFonts w:ascii="Times New Roman"/>
                <w:lang w:val="tr-TR"/>
              </w:rPr>
            </w:pPr>
            <w:r>
              <w:rPr>
                <w:rFonts w:ascii="Times New Roman"/>
                <w:lang w:val="tr-TR"/>
              </w:rPr>
              <w:t>170</w:t>
            </w:r>
            <w:r w:rsidR="001804EB">
              <w:rPr>
                <w:rFonts w:ascii="Times New Roman"/>
                <w:lang w:val="tr-TR"/>
              </w:rPr>
              <w:t>000</w:t>
            </w:r>
          </w:p>
        </w:tc>
      </w:tr>
    </w:tbl>
    <w:p w14:paraId="2329837A" w14:textId="77777777" w:rsidR="00272413" w:rsidRPr="000F59F6" w:rsidRDefault="00272413" w:rsidP="00272413">
      <w:pPr>
        <w:pStyle w:val="GvdeMetni"/>
        <w:spacing w:before="10"/>
        <w:rPr>
          <w:b/>
          <w:sz w:val="27"/>
          <w:lang w:val="tr-TR"/>
        </w:rPr>
      </w:pPr>
    </w:p>
    <w:p w14:paraId="0AA5A049" w14:textId="6D47FDFE" w:rsidR="00272413" w:rsidRPr="000F59F6" w:rsidRDefault="00272413" w:rsidP="00D91859">
      <w:pPr>
        <w:pStyle w:val="Balk4"/>
        <w:keepNext w:val="0"/>
        <w:keepLines w:val="0"/>
        <w:widowControl w:val="0"/>
        <w:numPr>
          <w:ilvl w:val="2"/>
          <w:numId w:val="5"/>
        </w:numPr>
        <w:tabs>
          <w:tab w:val="left" w:pos="872"/>
        </w:tabs>
        <w:autoSpaceDE w:val="0"/>
        <w:autoSpaceDN w:val="0"/>
        <w:spacing w:before="0" w:line="240" w:lineRule="auto"/>
        <w:ind w:left="709"/>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t>İstatistiki Veriler</w:t>
      </w:r>
    </w:p>
    <w:p w14:paraId="54E9C298" w14:textId="5F32674B" w:rsidR="00272413" w:rsidRDefault="00272413" w:rsidP="00F532A1">
      <w:pPr>
        <w:pStyle w:val="GvdeMetni"/>
        <w:spacing w:line="360" w:lineRule="auto"/>
        <w:ind w:left="118"/>
        <w:rPr>
          <w:lang w:val="tr-TR"/>
        </w:rPr>
      </w:pPr>
      <w:r w:rsidRPr="000F59F6">
        <w:rPr>
          <w:lang w:val="tr-TR"/>
        </w:rPr>
        <w:t xml:space="preserve">Okul/kurumla ilgili her türlü sayısal veriler geriye dönük olarak (en az 3 yıllık) verilir. </w:t>
      </w:r>
    </w:p>
    <w:p w14:paraId="2BB19AE4" w14:textId="578FE3DC" w:rsidR="00F532A1" w:rsidRDefault="00F532A1" w:rsidP="00F532A1">
      <w:pPr>
        <w:pStyle w:val="GvdeMetni"/>
        <w:spacing w:line="360" w:lineRule="auto"/>
        <w:ind w:left="118"/>
        <w:rPr>
          <w:lang w:val="tr-TR"/>
        </w:rPr>
      </w:pPr>
    </w:p>
    <w:p w14:paraId="46255041" w14:textId="676C1CDE" w:rsidR="00F532A1" w:rsidRDefault="00F532A1" w:rsidP="00F532A1">
      <w:pPr>
        <w:pStyle w:val="GvdeMetni"/>
        <w:spacing w:line="360" w:lineRule="auto"/>
        <w:ind w:left="118"/>
        <w:rPr>
          <w:lang w:val="tr-TR"/>
        </w:rPr>
      </w:pPr>
      <w:r>
        <w:rPr>
          <w:lang w:val="tr-TR"/>
        </w:rPr>
        <w:t>Okul yerleşkesine ilişkin bilgiler</w:t>
      </w: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1416"/>
        <w:gridCol w:w="2670"/>
        <w:gridCol w:w="7"/>
        <w:gridCol w:w="884"/>
        <w:gridCol w:w="942"/>
      </w:tblGrid>
      <w:tr w:rsidR="009122D8" w:rsidRPr="00D41148" w14:paraId="227722B4" w14:textId="77777777" w:rsidTr="00580F6A">
        <w:trPr>
          <w:trHeight w:val="362"/>
        </w:trPr>
        <w:tc>
          <w:tcPr>
            <w:tcW w:w="2576" w:type="pct"/>
            <w:gridSpan w:val="2"/>
            <w:shd w:val="clear" w:color="auto" w:fill="E2EFD9" w:themeFill="accent6" w:themeFillTint="33"/>
          </w:tcPr>
          <w:p w14:paraId="135EC3BC" w14:textId="77777777" w:rsidR="009122D8" w:rsidRPr="00F27DCF" w:rsidRDefault="009122D8" w:rsidP="0040371A">
            <w:pPr>
              <w:tabs>
                <w:tab w:val="left" w:pos="426"/>
              </w:tabs>
              <w:spacing w:after="0"/>
              <w:jc w:val="both"/>
              <w:rPr>
                <w:rFonts w:cs="Calibri"/>
                <w:b/>
                <w:color w:val="000000"/>
                <w:szCs w:val="24"/>
              </w:rPr>
            </w:pPr>
            <w:r w:rsidRPr="00F27DCF">
              <w:rPr>
                <w:rFonts w:cs="Calibri"/>
                <w:b/>
                <w:bCs/>
                <w:color w:val="000000"/>
                <w:szCs w:val="24"/>
              </w:rPr>
              <w:t>Okul Bölümleri</w:t>
            </w:r>
          </w:p>
        </w:tc>
        <w:tc>
          <w:tcPr>
            <w:tcW w:w="1441" w:type="pct"/>
            <w:gridSpan w:val="2"/>
            <w:shd w:val="clear" w:color="auto" w:fill="E2EFD9" w:themeFill="accent6" w:themeFillTint="33"/>
          </w:tcPr>
          <w:p w14:paraId="3587ACE2" w14:textId="77777777" w:rsidR="009122D8" w:rsidRPr="00F27DCF" w:rsidRDefault="009122D8" w:rsidP="0040371A">
            <w:pPr>
              <w:tabs>
                <w:tab w:val="left" w:pos="426"/>
              </w:tabs>
              <w:spacing w:after="0"/>
              <w:jc w:val="both"/>
              <w:rPr>
                <w:rFonts w:cs="Calibri"/>
                <w:b/>
                <w:color w:val="000000"/>
                <w:szCs w:val="24"/>
              </w:rPr>
            </w:pPr>
            <w:r w:rsidRPr="00F27DCF">
              <w:rPr>
                <w:rFonts w:cs="Calibri"/>
                <w:b/>
                <w:color w:val="000000"/>
                <w:szCs w:val="24"/>
              </w:rPr>
              <w:t>Özel Alanlar</w:t>
            </w:r>
          </w:p>
        </w:tc>
        <w:tc>
          <w:tcPr>
            <w:tcW w:w="476" w:type="pct"/>
            <w:shd w:val="clear" w:color="auto" w:fill="E2EFD9" w:themeFill="accent6" w:themeFillTint="33"/>
          </w:tcPr>
          <w:p w14:paraId="31002CAC" w14:textId="77777777" w:rsidR="009122D8" w:rsidRPr="00F27DCF" w:rsidRDefault="009122D8" w:rsidP="0040371A">
            <w:pPr>
              <w:tabs>
                <w:tab w:val="left" w:pos="426"/>
              </w:tabs>
              <w:spacing w:after="0"/>
              <w:jc w:val="both"/>
              <w:rPr>
                <w:rFonts w:cs="Calibri"/>
                <w:b/>
                <w:color w:val="000000"/>
                <w:szCs w:val="24"/>
              </w:rPr>
            </w:pPr>
            <w:r w:rsidRPr="00F27DCF">
              <w:rPr>
                <w:rFonts w:cs="Calibri"/>
                <w:b/>
                <w:color w:val="000000"/>
                <w:szCs w:val="24"/>
              </w:rPr>
              <w:t>Var</w:t>
            </w:r>
          </w:p>
        </w:tc>
        <w:tc>
          <w:tcPr>
            <w:tcW w:w="507" w:type="pct"/>
            <w:shd w:val="clear" w:color="auto" w:fill="E2EFD9" w:themeFill="accent6" w:themeFillTint="33"/>
          </w:tcPr>
          <w:p w14:paraId="6EBEA2C4" w14:textId="77777777" w:rsidR="009122D8" w:rsidRPr="00F27DCF" w:rsidRDefault="009122D8" w:rsidP="0040371A">
            <w:pPr>
              <w:tabs>
                <w:tab w:val="left" w:pos="426"/>
              </w:tabs>
              <w:spacing w:after="0"/>
              <w:jc w:val="both"/>
              <w:rPr>
                <w:rFonts w:cs="Calibri"/>
                <w:b/>
                <w:color w:val="000000"/>
                <w:szCs w:val="24"/>
              </w:rPr>
            </w:pPr>
            <w:r w:rsidRPr="00F27DCF">
              <w:rPr>
                <w:rFonts w:cs="Calibri"/>
                <w:b/>
                <w:color w:val="000000"/>
                <w:szCs w:val="24"/>
              </w:rPr>
              <w:t>Yok</w:t>
            </w:r>
          </w:p>
        </w:tc>
      </w:tr>
      <w:tr w:rsidR="009122D8" w:rsidRPr="00D41148" w14:paraId="6D94B499" w14:textId="77777777" w:rsidTr="00580F6A">
        <w:trPr>
          <w:trHeight w:val="362"/>
        </w:trPr>
        <w:tc>
          <w:tcPr>
            <w:tcW w:w="1814" w:type="pct"/>
            <w:shd w:val="clear" w:color="auto" w:fill="auto"/>
          </w:tcPr>
          <w:p w14:paraId="4F7B23A3" w14:textId="77777777" w:rsidR="009122D8" w:rsidRPr="00AE1FC2" w:rsidRDefault="009122D8" w:rsidP="0040371A">
            <w:pPr>
              <w:tabs>
                <w:tab w:val="left" w:pos="426"/>
              </w:tabs>
              <w:spacing w:after="0"/>
              <w:jc w:val="both"/>
              <w:rPr>
                <w:rFonts w:ascii="Tahoma" w:hAnsi="Tahoma" w:cs="Tahoma"/>
                <w:szCs w:val="24"/>
              </w:rPr>
            </w:pPr>
            <w:r w:rsidRPr="00AE1FC2">
              <w:rPr>
                <w:rFonts w:ascii="Tahoma" w:hAnsi="Tahoma" w:cs="Tahoma"/>
                <w:bCs/>
                <w:color w:val="000000"/>
                <w:szCs w:val="24"/>
              </w:rPr>
              <w:t>Okul Kat Sayısı</w:t>
            </w:r>
          </w:p>
        </w:tc>
        <w:tc>
          <w:tcPr>
            <w:tcW w:w="762" w:type="pct"/>
            <w:shd w:val="clear" w:color="auto" w:fill="auto"/>
          </w:tcPr>
          <w:p w14:paraId="421312A9" w14:textId="77777777" w:rsidR="009122D8" w:rsidRPr="0024461C" w:rsidRDefault="009122D8" w:rsidP="0040371A">
            <w:pPr>
              <w:tabs>
                <w:tab w:val="left" w:pos="426"/>
              </w:tabs>
              <w:spacing w:after="0"/>
              <w:jc w:val="both"/>
              <w:rPr>
                <w:rFonts w:cs="Calibri"/>
                <w:b/>
                <w:szCs w:val="24"/>
              </w:rPr>
            </w:pPr>
            <w:r>
              <w:rPr>
                <w:rFonts w:cs="Calibri"/>
                <w:b/>
                <w:szCs w:val="24"/>
              </w:rPr>
              <w:t>3+1</w:t>
            </w:r>
          </w:p>
        </w:tc>
        <w:tc>
          <w:tcPr>
            <w:tcW w:w="1441" w:type="pct"/>
            <w:gridSpan w:val="2"/>
            <w:shd w:val="clear" w:color="auto" w:fill="auto"/>
          </w:tcPr>
          <w:p w14:paraId="70BFAD31" w14:textId="77777777" w:rsidR="009122D8" w:rsidRPr="00AE1FC2" w:rsidRDefault="009122D8" w:rsidP="0040371A">
            <w:pPr>
              <w:tabs>
                <w:tab w:val="left" w:pos="426"/>
              </w:tabs>
              <w:spacing w:after="0"/>
              <w:jc w:val="both"/>
              <w:rPr>
                <w:rFonts w:ascii="Tahoma" w:hAnsi="Tahoma" w:cs="Tahoma"/>
                <w:szCs w:val="24"/>
              </w:rPr>
            </w:pPr>
            <w:r w:rsidRPr="00AE1FC2">
              <w:rPr>
                <w:rFonts w:ascii="Tahoma" w:hAnsi="Tahoma" w:cs="Tahoma"/>
                <w:szCs w:val="24"/>
              </w:rPr>
              <w:t>Çok Amaçlı Salon</w:t>
            </w:r>
          </w:p>
        </w:tc>
        <w:tc>
          <w:tcPr>
            <w:tcW w:w="476" w:type="pct"/>
            <w:shd w:val="clear" w:color="auto" w:fill="auto"/>
          </w:tcPr>
          <w:p w14:paraId="04641BCD" w14:textId="77777777" w:rsidR="009122D8" w:rsidRPr="0024461C" w:rsidRDefault="009122D8" w:rsidP="0040371A">
            <w:pPr>
              <w:tabs>
                <w:tab w:val="left" w:pos="426"/>
              </w:tabs>
              <w:spacing w:after="0"/>
              <w:jc w:val="center"/>
              <w:rPr>
                <w:rFonts w:cs="Calibri"/>
                <w:b/>
                <w:szCs w:val="24"/>
              </w:rPr>
            </w:pPr>
            <w:r>
              <w:rPr>
                <w:rFonts w:cs="Calibri"/>
                <w:b/>
                <w:szCs w:val="24"/>
              </w:rPr>
              <w:t>1</w:t>
            </w:r>
          </w:p>
        </w:tc>
        <w:tc>
          <w:tcPr>
            <w:tcW w:w="507" w:type="pct"/>
            <w:shd w:val="clear" w:color="auto" w:fill="auto"/>
          </w:tcPr>
          <w:p w14:paraId="0F8B49A3" w14:textId="77777777" w:rsidR="009122D8" w:rsidRPr="0024461C" w:rsidRDefault="009122D8" w:rsidP="0040371A">
            <w:pPr>
              <w:tabs>
                <w:tab w:val="left" w:pos="426"/>
              </w:tabs>
              <w:spacing w:after="0"/>
              <w:jc w:val="center"/>
              <w:rPr>
                <w:rFonts w:cs="Calibri"/>
                <w:b/>
                <w:szCs w:val="24"/>
              </w:rPr>
            </w:pPr>
          </w:p>
        </w:tc>
      </w:tr>
      <w:tr w:rsidR="009122D8" w:rsidRPr="00D41148" w14:paraId="7DFA8CD6" w14:textId="77777777" w:rsidTr="00580F6A">
        <w:trPr>
          <w:trHeight w:val="362"/>
        </w:trPr>
        <w:tc>
          <w:tcPr>
            <w:tcW w:w="1814" w:type="pct"/>
            <w:shd w:val="clear" w:color="auto" w:fill="auto"/>
          </w:tcPr>
          <w:p w14:paraId="7CE14F3C" w14:textId="77777777" w:rsidR="009122D8" w:rsidRPr="00AE1FC2" w:rsidRDefault="009122D8" w:rsidP="0040371A">
            <w:pPr>
              <w:tabs>
                <w:tab w:val="left" w:pos="426"/>
              </w:tabs>
              <w:spacing w:after="0"/>
              <w:jc w:val="both"/>
              <w:rPr>
                <w:rFonts w:ascii="Tahoma" w:hAnsi="Tahoma" w:cs="Tahoma"/>
                <w:szCs w:val="24"/>
              </w:rPr>
            </w:pPr>
            <w:r w:rsidRPr="00AE1FC2">
              <w:rPr>
                <w:rFonts w:ascii="Tahoma" w:hAnsi="Tahoma" w:cs="Tahoma"/>
                <w:bCs/>
                <w:color w:val="000000"/>
                <w:szCs w:val="24"/>
              </w:rPr>
              <w:t>Derslik Sayısı</w:t>
            </w:r>
          </w:p>
        </w:tc>
        <w:tc>
          <w:tcPr>
            <w:tcW w:w="762" w:type="pct"/>
            <w:shd w:val="clear" w:color="auto" w:fill="auto"/>
          </w:tcPr>
          <w:p w14:paraId="6AA9A229" w14:textId="7DCA953E" w:rsidR="009122D8" w:rsidRPr="0024461C" w:rsidRDefault="00133BD1" w:rsidP="0040371A">
            <w:pPr>
              <w:tabs>
                <w:tab w:val="left" w:pos="426"/>
              </w:tabs>
              <w:spacing w:after="0"/>
              <w:jc w:val="both"/>
              <w:rPr>
                <w:rFonts w:cs="Calibri"/>
                <w:b/>
                <w:szCs w:val="24"/>
              </w:rPr>
            </w:pPr>
            <w:r>
              <w:rPr>
                <w:rFonts w:cs="Calibri"/>
                <w:b/>
                <w:szCs w:val="24"/>
              </w:rPr>
              <w:t>31</w:t>
            </w:r>
          </w:p>
        </w:tc>
        <w:tc>
          <w:tcPr>
            <w:tcW w:w="1441" w:type="pct"/>
            <w:gridSpan w:val="2"/>
            <w:shd w:val="clear" w:color="auto" w:fill="auto"/>
          </w:tcPr>
          <w:p w14:paraId="08BEF85B" w14:textId="77777777" w:rsidR="009122D8" w:rsidRPr="00AE1FC2" w:rsidRDefault="009122D8" w:rsidP="0040371A">
            <w:pPr>
              <w:tabs>
                <w:tab w:val="left" w:pos="426"/>
              </w:tabs>
              <w:spacing w:after="0"/>
              <w:jc w:val="both"/>
              <w:rPr>
                <w:rFonts w:ascii="Tahoma" w:hAnsi="Tahoma" w:cs="Tahoma"/>
                <w:szCs w:val="24"/>
              </w:rPr>
            </w:pPr>
            <w:r w:rsidRPr="00AE1FC2">
              <w:rPr>
                <w:rFonts w:ascii="Tahoma" w:hAnsi="Tahoma" w:cs="Tahoma"/>
                <w:bCs/>
                <w:color w:val="000000"/>
                <w:szCs w:val="24"/>
              </w:rPr>
              <w:t>Çok Amaçlı Saha</w:t>
            </w:r>
          </w:p>
        </w:tc>
        <w:tc>
          <w:tcPr>
            <w:tcW w:w="476" w:type="pct"/>
            <w:shd w:val="clear" w:color="auto" w:fill="auto"/>
          </w:tcPr>
          <w:p w14:paraId="214A7F65" w14:textId="77777777" w:rsidR="009122D8" w:rsidRPr="0024461C" w:rsidRDefault="009122D8" w:rsidP="0040371A">
            <w:pPr>
              <w:tabs>
                <w:tab w:val="left" w:pos="426"/>
              </w:tabs>
              <w:spacing w:after="0"/>
              <w:jc w:val="center"/>
              <w:rPr>
                <w:rFonts w:cs="Calibri"/>
                <w:b/>
                <w:szCs w:val="24"/>
              </w:rPr>
            </w:pPr>
            <w:r w:rsidRPr="0024461C">
              <w:rPr>
                <w:rFonts w:cs="Calibri"/>
                <w:b/>
                <w:szCs w:val="24"/>
              </w:rPr>
              <w:t>1</w:t>
            </w:r>
          </w:p>
        </w:tc>
        <w:tc>
          <w:tcPr>
            <w:tcW w:w="507" w:type="pct"/>
            <w:shd w:val="clear" w:color="auto" w:fill="auto"/>
          </w:tcPr>
          <w:p w14:paraId="42061258" w14:textId="77777777" w:rsidR="009122D8" w:rsidRPr="0024461C" w:rsidRDefault="009122D8" w:rsidP="0040371A">
            <w:pPr>
              <w:tabs>
                <w:tab w:val="left" w:pos="426"/>
              </w:tabs>
              <w:spacing w:after="0"/>
              <w:jc w:val="center"/>
              <w:rPr>
                <w:rFonts w:cs="Calibri"/>
                <w:b/>
                <w:szCs w:val="24"/>
              </w:rPr>
            </w:pPr>
          </w:p>
        </w:tc>
      </w:tr>
      <w:tr w:rsidR="009122D8" w:rsidRPr="00D41148" w14:paraId="21BD7CAE" w14:textId="77777777" w:rsidTr="00580F6A">
        <w:trPr>
          <w:trHeight w:val="362"/>
        </w:trPr>
        <w:tc>
          <w:tcPr>
            <w:tcW w:w="1814" w:type="pct"/>
            <w:shd w:val="clear" w:color="auto" w:fill="auto"/>
          </w:tcPr>
          <w:p w14:paraId="0FF9E9E7" w14:textId="77777777" w:rsidR="009122D8" w:rsidRPr="00AE1FC2" w:rsidRDefault="009122D8" w:rsidP="0040371A">
            <w:pPr>
              <w:tabs>
                <w:tab w:val="left" w:pos="426"/>
              </w:tabs>
              <w:spacing w:after="0"/>
              <w:jc w:val="both"/>
              <w:rPr>
                <w:rFonts w:ascii="Tahoma" w:hAnsi="Tahoma" w:cs="Tahoma"/>
                <w:szCs w:val="24"/>
              </w:rPr>
            </w:pPr>
            <w:r w:rsidRPr="00AE1FC2">
              <w:rPr>
                <w:rFonts w:ascii="Tahoma" w:hAnsi="Tahoma" w:cs="Tahoma"/>
                <w:bCs/>
                <w:color w:val="000000"/>
                <w:szCs w:val="24"/>
              </w:rPr>
              <w:t>Derslik Alanları (m2)</w:t>
            </w:r>
          </w:p>
        </w:tc>
        <w:tc>
          <w:tcPr>
            <w:tcW w:w="762" w:type="pct"/>
            <w:shd w:val="clear" w:color="auto" w:fill="auto"/>
          </w:tcPr>
          <w:p w14:paraId="018EF5A6" w14:textId="77777777" w:rsidR="009122D8" w:rsidRPr="0024461C" w:rsidRDefault="009122D8" w:rsidP="0040371A">
            <w:pPr>
              <w:tabs>
                <w:tab w:val="left" w:pos="426"/>
              </w:tabs>
              <w:spacing w:after="0"/>
              <w:jc w:val="both"/>
              <w:rPr>
                <w:rFonts w:cs="Calibri"/>
                <w:b/>
                <w:szCs w:val="24"/>
              </w:rPr>
            </w:pPr>
            <w:r w:rsidRPr="0024461C">
              <w:rPr>
                <w:rFonts w:cs="Calibri"/>
                <w:b/>
                <w:szCs w:val="24"/>
              </w:rPr>
              <w:t>42</w:t>
            </w:r>
          </w:p>
        </w:tc>
        <w:tc>
          <w:tcPr>
            <w:tcW w:w="1441" w:type="pct"/>
            <w:gridSpan w:val="2"/>
            <w:shd w:val="clear" w:color="auto" w:fill="auto"/>
          </w:tcPr>
          <w:p w14:paraId="647293A8" w14:textId="77777777" w:rsidR="009122D8" w:rsidRPr="00AE1FC2" w:rsidRDefault="009122D8" w:rsidP="0040371A">
            <w:pPr>
              <w:tabs>
                <w:tab w:val="left" w:pos="426"/>
              </w:tabs>
              <w:spacing w:after="0"/>
              <w:jc w:val="both"/>
              <w:rPr>
                <w:rFonts w:ascii="Tahoma" w:hAnsi="Tahoma" w:cs="Tahoma"/>
                <w:szCs w:val="24"/>
              </w:rPr>
            </w:pPr>
            <w:r w:rsidRPr="00AE1FC2">
              <w:rPr>
                <w:rFonts w:ascii="Tahoma" w:hAnsi="Tahoma" w:cs="Tahoma"/>
                <w:bCs/>
                <w:color w:val="000000"/>
                <w:szCs w:val="24"/>
              </w:rPr>
              <w:t>Kütüphane</w:t>
            </w:r>
          </w:p>
        </w:tc>
        <w:tc>
          <w:tcPr>
            <w:tcW w:w="476" w:type="pct"/>
            <w:shd w:val="clear" w:color="auto" w:fill="auto"/>
          </w:tcPr>
          <w:p w14:paraId="1A977046" w14:textId="77777777" w:rsidR="009122D8" w:rsidRPr="0024461C" w:rsidRDefault="009122D8" w:rsidP="0040371A">
            <w:pPr>
              <w:tabs>
                <w:tab w:val="left" w:pos="426"/>
              </w:tabs>
              <w:spacing w:after="0"/>
              <w:jc w:val="center"/>
              <w:rPr>
                <w:rFonts w:cs="Calibri"/>
                <w:b/>
                <w:szCs w:val="24"/>
              </w:rPr>
            </w:pPr>
            <w:r w:rsidRPr="0024461C">
              <w:rPr>
                <w:rFonts w:cs="Calibri"/>
                <w:b/>
                <w:szCs w:val="24"/>
              </w:rPr>
              <w:t>1</w:t>
            </w:r>
          </w:p>
        </w:tc>
        <w:tc>
          <w:tcPr>
            <w:tcW w:w="507" w:type="pct"/>
            <w:shd w:val="clear" w:color="auto" w:fill="auto"/>
          </w:tcPr>
          <w:p w14:paraId="3EBADD02" w14:textId="77777777" w:rsidR="009122D8" w:rsidRPr="0024461C" w:rsidRDefault="009122D8" w:rsidP="0040371A">
            <w:pPr>
              <w:tabs>
                <w:tab w:val="left" w:pos="426"/>
              </w:tabs>
              <w:spacing w:after="0"/>
              <w:jc w:val="center"/>
              <w:rPr>
                <w:rFonts w:cs="Calibri"/>
                <w:b/>
                <w:szCs w:val="24"/>
              </w:rPr>
            </w:pPr>
          </w:p>
        </w:tc>
      </w:tr>
      <w:tr w:rsidR="009122D8" w:rsidRPr="00D41148" w14:paraId="0782D82E" w14:textId="77777777" w:rsidTr="00580F6A">
        <w:trPr>
          <w:trHeight w:val="362"/>
        </w:trPr>
        <w:tc>
          <w:tcPr>
            <w:tcW w:w="1814" w:type="pct"/>
            <w:shd w:val="clear" w:color="auto" w:fill="auto"/>
          </w:tcPr>
          <w:p w14:paraId="7D64E8B6" w14:textId="77777777" w:rsidR="009122D8" w:rsidRPr="00AE1FC2" w:rsidRDefault="009122D8" w:rsidP="0040371A">
            <w:pPr>
              <w:tabs>
                <w:tab w:val="left" w:pos="426"/>
              </w:tabs>
              <w:spacing w:after="0"/>
              <w:jc w:val="both"/>
              <w:rPr>
                <w:rFonts w:ascii="Tahoma" w:hAnsi="Tahoma" w:cs="Tahoma"/>
                <w:szCs w:val="24"/>
              </w:rPr>
            </w:pPr>
            <w:r w:rsidRPr="00AE1FC2">
              <w:rPr>
                <w:rFonts w:ascii="Tahoma" w:hAnsi="Tahoma" w:cs="Tahoma"/>
                <w:bCs/>
                <w:color w:val="000000"/>
                <w:szCs w:val="24"/>
              </w:rPr>
              <w:t>Kullanılan Derslik Sayısı</w:t>
            </w:r>
          </w:p>
        </w:tc>
        <w:tc>
          <w:tcPr>
            <w:tcW w:w="762" w:type="pct"/>
            <w:shd w:val="clear" w:color="auto" w:fill="auto"/>
          </w:tcPr>
          <w:p w14:paraId="23409597" w14:textId="77777777" w:rsidR="009122D8" w:rsidRPr="0024461C" w:rsidRDefault="009122D8" w:rsidP="0040371A">
            <w:pPr>
              <w:tabs>
                <w:tab w:val="left" w:pos="426"/>
              </w:tabs>
              <w:spacing w:after="0"/>
              <w:jc w:val="both"/>
              <w:rPr>
                <w:rFonts w:cs="Calibri"/>
                <w:b/>
                <w:szCs w:val="24"/>
              </w:rPr>
            </w:pPr>
            <w:r>
              <w:rPr>
                <w:rFonts w:cs="Calibri"/>
                <w:b/>
                <w:szCs w:val="24"/>
              </w:rPr>
              <w:t>19</w:t>
            </w:r>
          </w:p>
        </w:tc>
        <w:tc>
          <w:tcPr>
            <w:tcW w:w="1441" w:type="pct"/>
            <w:gridSpan w:val="2"/>
            <w:shd w:val="clear" w:color="auto" w:fill="auto"/>
          </w:tcPr>
          <w:p w14:paraId="7FB784EA" w14:textId="77777777" w:rsidR="009122D8" w:rsidRPr="00AE1FC2" w:rsidRDefault="009122D8" w:rsidP="0040371A">
            <w:pPr>
              <w:tabs>
                <w:tab w:val="left" w:pos="426"/>
              </w:tabs>
              <w:spacing w:after="0"/>
              <w:jc w:val="both"/>
              <w:rPr>
                <w:rFonts w:ascii="Tahoma" w:hAnsi="Tahoma" w:cs="Tahoma"/>
                <w:szCs w:val="24"/>
              </w:rPr>
            </w:pPr>
            <w:r w:rsidRPr="00AE1FC2">
              <w:rPr>
                <w:rFonts w:ascii="Tahoma" w:hAnsi="Tahoma" w:cs="Tahoma"/>
                <w:bCs/>
                <w:color w:val="000000"/>
                <w:szCs w:val="24"/>
              </w:rPr>
              <w:t>Fen Laboratuvarı</w:t>
            </w:r>
          </w:p>
        </w:tc>
        <w:tc>
          <w:tcPr>
            <w:tcW w:w="476" w:type="pct"/>
            <w:shd w:val="clear" w:color="auto" w:fill="auto"/>
          </w:tcPr>
          <w:p w14:paraId="3E72F4A7" w14:textId="77777777" w:rsidR="009122D8" w:rsidRPr="0024461C" w:rsidRDefault="009122D8" w:rsidP="0040371A">
            <w:pPr>
              <w:tabs>
                <w:tab w:val="left" w:pos="426"/>
              </w:tabs>
              <w:spacing w:after="0"/>
              <w:jc w:val="center"/>
              <w:rPr>
                <w:rFonts w:cs="Calibri"/>
                <w:b/>
                <w:szCs w:val="24"/>
              </w:rPr>
            </w:pPr>
            <w:r w:rsidRPr="0024461C">
              <w:rPr>
                <w:rFonts w:cs="Calibri"/>
                <w:b/>
                <w:szCs w:val="24"/>
              </w:rPr>
              <w:t>1</w:t>
            </w:r>
          </w:p>
        </w:tc>
        <w:tc>
          <w:tcPr>
            <w:tcW w:w="507" w:type="pct"/>
            <w:shd w:val="clear" w:color="auto" w:fill="auto"/>
          </w:tcPr>
          <w:p w14:paraId="5B207705" w14:textId="77777777" w:rsidR="009122D8" w:rsidRPr="0024461C" w:rsidRDefault="009122D8" w:rsidP="0040371A">
            <w:pPr>
              <w:tabs>
                <w:tab w:val="left" w:pos="426"/>
              </w:tabs>
              <w:spacing w:after="0"/>
              <w:jc w:val="center"/>
              <w:rPr>
                <w:rFonts w:cs="Calibri"/>
                <w:b/>
                <w:szCs w:val="24"/>
              </w:rPr>
            </w:pPr>
          </w:p>
        </w:tc>
      </w:tr>
      <w:tr w:rsidR="009122D8" w:rsidRPr="00D41148" w14:paraId="2BEEEC15" w14:textId="77777777" w:rsidTr="00580F6A">
        <w:trPr>
          <w:trHeight w:val="362"/>
        </w:trPr>
        <w:tc>
          <w:tcPr>
            <w:tcW w:w="1814" w:type="pct"/>
            <w:shd w:val="clear" w:color="auto" w:fill="auto"/>
          </w:tcPr>
          <w:p w14:paraId="41AC1CA0" w14:textId="77777777" w:rsidR="009122D8" w:rsidRPr="00AE1FC2" w:rsidRDefault="009122D8" w:rsidP="0040371A">
            <w:pPr>
              <w:tabs>
                <w:tab w:val="left" w:pos="426"/>
              </w:tabs>
              <w:spacing w:after="0"/>
              <w:jc w:val="both"/>
              <w:rPr>
                <w:rFonts w:ascii="Tahoma" w:hAnsi="Tahoma" w:cs="Tahoma"/>
                <w:szCs w:val="24"/>
              </w:rPr>
            </w:pPr>
            <w:r w:rsidRPr="00AE1FC2">
              <w:rPr>
                <w:rFonts w:ascii="Tahoma" w:hAnsi="Tahoma" w:cs="Tahoma"/>
                <w:bCs/>
                <w:color w:val="000000"/>
                <w:szCs w:val="24"/>
              </w:rPr>
              <w:t>Şube Sayısı</w:t>
            </w:r>
          </w:p>
        </w:tc>
        <w:tc>
          <w:tcPr>
            <w:tcW w:w="762" w:type="pct"/>
            <w:shd w:val="clear" w:color="auto" w:fill="auto"/>
          </w:tcPr>
          <w:p w14:paraId="02D2FDA5" w14:textId="77777777" w:rsidR="009122D8" w:rsidRPr="0024461C" w:rsidRDefault="009122D8" w:rsidP="0040371A">
            <w:pPr>
              <w:tabs>
                <w:tab w:val="left" w:pos="426"/>
              </w:tabs>
              <w:spacing w:after="0"/>
              <w:jc w:val="both"/>
              <w:rPr>
                <w:rFonts w:cs="Calibri"/>
                <w:b/>
                <w:szCs w:val="24"/>
              </w:rPr>
            </w:pPr>
            <w:r>
              <w:rPr>
                <w:rFonts w:cs="Calibri"/>
                <w:b/>
                <w:szCs w:val="24"/>
              </w:rPr>
              <w:t>15</w:t>
            </w:r>
          </w:p>
        </w:tc>
        <w:tc>
          <w:tcPr>
            <w:tcW w:w="1441" w:type="pct"/>
            <w:gridSpan w:val="2"/>
            <w:shd w:val="clear" w:color="auto" w:fill="auto"/>
          </w:tcPr>
          <w:p w14:paraId="73595C69" w14:textId="77777777" w:rsidR="009122D8" w:rsidRPr="00AE1FC2" w:rsidRDefault="009122D8" w:rsidP="0040371A">
            <w:pPr>
              <w:tabs>
                <w:tab w:val="left" w:pos="426"/>
              </w:tabs>
              <w:spacing w:after="0"/>
              <w:jc w:val="both"/>
              <w:rPr>
                <w:rFonts w:ascii="Tahoma" w:hAnsi="Tahoma" w:cs="Tahoma"/>
                <w:szCs w:val="24"/>
              </w:rPr>
            </w:pPr>
            <w:r w:rsidRPr="00AE1FC2">
              <w:rPr>
                <w:rFonts w:ascii="Tahoma" w:hAnsi="Tahoma" w:cs="Tahoma"/>
                <w:bCs/>
                <w:color w:val="000000"/>
                <w:szCs w:val="24"/>
              </w:rPr>
              <w:t>Bilgisayar Laboratuvarı</w:t>
            </w:r>
          </w:p>
        </w:tc>
        <w:tc>
          <w:tcPr>
            <w:tcW w:w="476" w:type="pct"/>
            <w:shd w:val="clear" w:color="auto" w:fill="auto"/>
          </w:tcPr>
          <w:p w14:paraId="463B0E33" w14:textId="77777777" w:rsidR="009122D8" w:rsidRPr="0024461C" w:rsidRDefault="009122D8" w:rsidP="0040371A">
            <w:pPr>
              <w:tabs>
                <w:tab w:val="left" w:pos="426"/>
              </w:tabs>
              <w:spacing w:after="0"/>
              <w:jc w:val="center"/>
              <w:rPr>
                <w:rFonts w:cs="Calibri"/>
                <w:b/>
                <w:szCs w:val="24"/>
              </w:rPr>
            </w:pPr>
            <w:r w:rsidRPr="0024461C">
              <w:rPr>
                <w:rFonts w:cs="Calibri"/>
                <w:b/>
                <w:szCs w:val="24"/>
              </w:rPr>
              <w:t>1</w:t>
            </w:r>
          </w:p>
        </w:tc>
        <w:tc>
          <w:tcPr>
            <w:tcW w:w="507" w:type="pct"/>
            <w:shd w:val="clear" w:color="auto" w:fill="auto"/>
          </w:tcPr>
          <w:p w14:paraId="629C9437" w14:textId="77777777" w:rsidR="009122D8" w:rsidRPr="0024461C" w:rsidRDefault="009122D8" w:rsidP="0040371A">
            <w:pPr>
              <w:tabs>
                <w:tab w:val="left" w:pos="426"/>
              </w:tabs>
              <w:spacing w:after="0"/>
              <w:jc w:val="center"/>
              <w:rPr>
                <w:rFonts w:cs="Calibri"/>
                <w:b/>
                <w:szCs w:val="24"/>
              </w:rPr>
            </w:pPr>
          </w:p>
        </w:tc>
      </w:tr>
      <w:tr w:rsidR="009122D8" w:rsidRPr="00D41148" w14:paraId="69720145" w14:textId="77777777" w:rsidTr="00580F6A">
        <w:trPr>
          <w:trHeight w:val="362"/>
        </w:trPr>
        <w:tc>
          <w:tcPr>
            <w:tcW w:w="1814" w:type="pct"/>
            <w:shd w:val="clear" w:color="auto" w:fill="auto"/>
          </w:tcPr>
          <w:p w14:paraId="07E39CE7" w14:textId="77777777" w:rsidR="009122D8" w:rsidRPr="00AE1FC2" w:rsidRDefault="009122D8" w:rsidP="0040371A">
            <w:pPr>
              <w:tabs>
                <w:tab w:val="left" w:pos="426"/>
              </w:tabs>
              <w:spacing w:after="0"/>
              <w:jc w:val="both"/>
              <w:rPr>
                <w:rFonts w:ascii="Tahoma" w:hAnsi="Tahoma" w:cs="Tahoma"/>
                <w:szCs w:val="24"/>
              </w:rPr>
            </w:pPr>
            <w:r w:rsidRPr="00AE1FC2">
              <w:rPr>
                <w:rFonts w:ascii="Tahoma" w:hAnsi="Tahoma" w:cs="Tahoma"/>
                <w:bCs/>
                <w:color w:val="000000"/>
                <w:szCs w:val="24"/>
              </w:rPr>
              <w:t>İdari Odaların Alanı (m2)</w:t>
            </w:r>
          </w:p>
        </w:tc>
        <w:tc>
          <w:tcPr>
            <w:tcW w:w="762" w:type="pct"/>
            <w:shd w:val="clear" w:color="auto" w:fill="auto"/>
          </w:tcPr>
          <w:p w14:paraId="4206F108" w14:textId="77777777" w:rsidR="009122D8" w:rsidRPr="0024461C" w:rsidRDefault="009122D8" w:rsidP="0040371A">
            <w:pPr>
              <w:tabs>
                <w:tab w:val="left" w:pos="426"/>
              </w:tabs>
              <w:spacing w:after="0"/>
              <w:jc w:val="both"/>
              <w:rPr>
                <w:rFonts w:cs="Calibri"/>
                <w:b/>
                <w:szCs w:val="24"/>
              </w:rPr>
            </w:pPr>
            <w:r w:rsidRPr="0024461C">
              <w:rPr>
                <w:rFonts w:cs="Calibri"/>
                <w:b/>
                <w:szCs w:val="24"/>
              </w:rPr>
              <w:t>40</w:t>
            </w:r>
          </w:p>
        </w:tc>
        <w:tc>
          <w:tcPr>
            <w:tcW w:w="1441" w:type="pct"/>
            <w:gridSpan w:val="2"/>
            <w:shd w:val="clear" w:color="auto" w:fill="auto"/>
          </w:tcPr>
          <w:p w14:paraId="1F5992B4" w14:textId="77777777" w:rsidR="009122D8" w:rsidRPr="00AE1FC2" w:rsidRDefault="009122D8" w:rsidP="0040371A">
            <w:pPr>
              <w:tabs>
                <w:tab w:val="left" w:pos="426"/>
              </w:tabs>
              <w:spacing w:after="0"/>
              <w:jc w:val="both"/>
              <w:rPr>
                <w:rFonts w:ascii="Tahoma" w:hAnsi="Tahoma" w:cs="Tahoma"/>
                <w:szCs w:val="24"/>
              </w:rPr>
            </w:pPr>
            <w:r w:rsidRPr="00AE1FC2">
              <w:rPr>
                <w:rFonts w:ascii="Tahoma" w:hAnsi="Tahoma" w:cs="Tahoma"/>
                <w:bCs/>
                <w:color w:val="000000"/>
                <w:szCs w:val="24"/>
              </w:rPr>
              <w:t>İş Atölyesi</w:t>
            </w:r>
          </w:p>
        </w:tc>
        <w:tc>
          <w:tcPr>
            <w:tcW w:w="476" w:type="pct"/>
            <w:shd w:val="clear" w:color="auto" w:fill="auto"/>
          </w:tcPr>
          <w:p w14:paraId="4A5DD237" w14:textId="77777777" w:rsidR="009122D8" w:rsidRPr="0024461C" w:rsidRDefault="009122D8" w:rsidP="0040371A">
            <w:pPr>
              <w:tabs>
                <w:tab w:val="left" w:pos="426"/>
              </w:tabs>
              <w:spacing w:after="0"/>
              <w:jc w:val="center"/>
              <w:rPr>
                <w:rFonts w:cs="Calibri"/>
                <w:b/>
                <w:szCs w:val="24"/>
              </w:rPr>
            </w:pPr>
            <w:r>
              <w:rPr>
                <w:rFonts w:cs="Calibri"/>
                <w:b/>
                <w:szCs w:val="24"/>
              </w:rPr>
              <w:t>1</w:t>
            </w:r>
          </w:p>
        </w:tc>
        <w:tc>
          <w:tcPr>
            <w:tcW w:w="507" w:type="pct"/>
            <w:shd w:val="clear" w:color="auto" w:fill="auto"/>
          </w:tcPr>
          <w:p w14:paraId="0C56651F" w14:textId="77777777" w:rsidR="009122D8" w:rsidRPr="0024461C" w:rsidRDefault="009122D8" w:rsidP="0040371A">
            <w:pPr>
              <w:tabs>
                <w:tab w:val="left" w:pos="426"/>
              </w:tabs>
              <w:spacing w:after="0"/>
              <w:jc w:val="center"/>
              <w:rPr>
                <w:rFonts w:cs="Calibri"/>
                <w:b/>
                <w:szCs w:val="24"/>
              </w:rPr>
            </w:pPr>
          </w:p>
        </w:tc>
      </w:tr>
      <w:tr w:rsidR="009122D8" w:rsidRPr="00D41148" w14:paraId="76ED7A10" w14:textId="77777777" w:rsidTr="00580F6A">
        <w:trPr>
          <w:trHeight w:val="362"/>
        </w:trPr>
        <w:tc>
          <w:tcPr>
            <w:tcW w:w="1814" w:type="pct"/>
            <w:shd w:val="clear" w:color="auto" w:fill="auto"/>
          </w:tcPr>
          <w:p w14:paraId="55A797F2" w14:textId="77777777" w:rsidR="009122D8" w:rsidRPr="00AE1FC2" w:rsidRDefault="009122D8" w:rsidP="0040371A">
            <w:pPr>
              <w:tabs>
                <w:tab w:val="left" w:pos="426"/>
              </w:tabs>
              <w:spacing w:after="0"/>
              <w:jc w:val="both"/>
              <w:rPr>
                <w:rFonts w:ascii="Tahoma" w:hAnsi="Tahoma" w:cs="Tahoma"/>
                <w:bCs/>
                <w:color w:val="000000"/>
                <w:szCs w:val="24"/>
              </w:rPr>
            </w:pPr>
            <w:r w:rsidRPr="00AE1FC2">
              <w:rPr>
                <w:rFonts w:ascii="Tahoma" w:hAnsi="Tahoma" w:cs="Tahoma"/>
                <w:bCs/>
                <w:color w:val="000000"/>
                <w:szCs w:val="24"/>
              </w:rPr>
              <w:t>Öğretmenler Odası (m2)</w:t>
            </w:r>
          </w:p>
        </w:tc>
        <w:tc>
          <w:tcPr>
            <w:tcW w:w="762" w:type="pct"/>
            <w:shd w:val="clear" w:color="auto" w:fill="auto"/>
          </w:tcPr>
          <w:p w14:paraId="197CFDA0" w14:textId="77777777" w:rsidR="009122D8" w:rsidRPr="0024461C" w:rsidRDefault="009122D8" w:rsidP="0040371A">
            <w:pPr>
              <w:tabs>
                <w:tab w:val="left" w:pos="426"/>
              </w:tabs>
              <w:spacing w:after="0"/>
              <w:jc w:val="both"/>
              <w:rPr>
                <w:rFonts w:cs="Calibri"/>
                <w:b/>
                <w:szCs w:val="24"/>
              </w:rPr>
            </w:pPr>
            <w:r w:rsidRPr="0024461C">
              <w:rPr>
                <w:rFonts w:cs="Calibri"/>
                <w:b/>
                <w:szCs w:val="24"/>
              </w:rPr>
              <w:t>80</w:t>
            </w:r>
          </w:p>
        </w:tc>
        <w:tc>
          <w:tcPr>
            <w:tcW w:w="1441" w:type="pct"/>
            <w:gridSpan w:val="2"/>
            <w:shd w:val="clear" w:color="auto" w:fill="auto"/>
          </w:tcPr>
          <w:p w14:paraId="6B1AAD60" w14:textId="77777777" w:rsidR="009122D8" w:rsidRPr="00AE1FC2" w:rsidRDefault="009122D8" w:rsidP="0040371A">
            <w:pPr>
              <w:tabs>
                <w:tab w:val="left" w:pos="426"/>
              </w:tabs>
              <w:spacing w:after="0"/>
              <w:jc w:val="both"/>
              <w:rPr>
                <w:rFonts w:ascii="Tahoma" w:hAnsi="Tahoma" w:cs="Tahoma"/>
                <w:szCs w:val="24"/>
              </w:rPr>
            </w:pPr>
            <w:r w:rsidRPr="00AE1FC2">
              <w:rPr>
                <w:rFonts w:ascii="Tahoma" w:hAnsi="Tahoma" w:cs="Tahoma"/>
                <w:szCs w:val="24"/>
              </w:rPr>
              <w:t>Beceri Atölyesi</w:t>
            </w:r>
          </w:p>
        </w:tc>
        <w:tc>
          <w:tcPr>
            <w:tcW w:w="476" w:type="pct"/>
            <w:shd w:val="clear" w:color="auto" w:fill="auto"/>
          </w:tcPr>
          <w:p w14:paraId="797A3C4D" w14:textId="77777777" w:rsidR="009122D8" w:rsidRPr="0024461C" w:rsidRDefault="009122D8" w:rsidP="0040371A">
            <w:pPr>
              <w:tabs>
                <w:tab w:val="left" w:pos="426"/>
              </w:tabs>
              <w:spacing w:after="0"/>
              <w:jc w:val="center"/>
              <w:rPr>
                <w:rFonts w:cs="Calibri"/>
                <w:b/>
                <w:szCs w:val="24"/>
              </w:rPr>
            </w:pPr>
          </w:p>
        </w:tc>
        <w:tc>
          <w:tcPr>
            <w:tcW w:w="507" w:type="pct"/>
            <w:shd w:val="clear" w:color="auto" w:fill="auto"/>
          </w:tcPr>
          <w:p w14:paraId="61683CB3" w14:textId="1EB5396A" w:rsidR="009122D8" w:rsidRPr="0024461C" w:rsidRDefault="00C95B1A" w:rsidP="0040371A">
            <w:pPr>
              <w:tabs>
                <w:tab w:val="left" w:pos="426"/>
              </w:tabs>
              <w:spacing w:after="0"/>
              <w:jc w:val="center"/>
              <w:rPr>
                <w:rFonts w:cs="Calibri"/>
                <w:b/>
                <w:szCs w:val="24"/>
              </w:rPr>
            </w:pPr>
            <w:r>
              <w:rPr>
                <w:rFonts w:cs="Calibri"/>
                <w:b/>
                <w:szCs w:val="24"/>
              </w:rPr>
              <w:t>x</w:t>
            </w:r>
          </w:p>
        </w:tc>
      </w:tr>
      <w:tr w:rsidR="009122D8" w:rsidRPr="00D41148" w14:paraId="09AB9ACA" w14:textId="77777777" w:rsidTr="00580F6A">
        <w:trPr>
          <w:trHeight w:val="362"/>
        </w:trPr>
        <w:tc>
          <w:tcPr>
            <w:tcW w:w="1814" w:type="pct"/>
            <w:shd w:val="clear" w:color="auto" w:fill="auto"/>
          </w:tcPr>
          <w:p w14:paraId="0F70AC41" w14:textId="77777777" w:rsidR="009122D8" w:rsidRPr="00AE1FC2" w:rsidRDefault="009122D8" w:rsidP="0040371A">
            <w:pPr>
              <w:tabs>
                <w:tab w:val="left" w:pos="426"/>
              </w:tabs>
              <w:spacing w:after="0"/>
              <w:jc w:val="both"/>
              <w:rPr>
                <w:rFonts w:ascii="Tahoma" w:hAnsi="Tahoma" w:cs="Tahoma"/>
                <w:bCs/>
                <w:color w:val="000000"/>
                <w:szCs w:val="24"/>
              </w:rPr>
            </w:pPr>
            <w:r w:rsidRPr="00AE1FC2">
              <w:rPr>
                <w:rFonts w:ascii="Tahoma" w:hAnsi="Tahoma" w:cs="Tahoma"/>
                <w:bCs/>
                <w:color w:val="000000"/>
                <w:szCs w:val="24"/>
              </w:rPr>
              <w:t>Okul Oturum Alanı (m2)</w:t>
            </w:r>
          </w:p>
        </w:tc>
        <w:tc>
          <w:tcPr>
            <w:tcW w:w="762" w:type="pct"/>
            <w:shd w:val="clear" w:color="auto" w:fill="auto"/>
          </w:tcPr>
          <w:p w14:paraId="708CF794" w14:textId="77777777" w:rsidR="009122D8" w:rsidRPr="0024461C" w:rsidRDefault="009122D8" w:rsidP="0040371A">
            <w:pPr>
              <w:tabs>
                <w:tab w:val="left" w:pos="426"/>
              </w:tabs>
              <w:spacing w:after="0"/>
              <w:jc w:val="both"/>
              <w:rPr>
                <w:rFonts w:cs="Calibri"/>
                <w:b/>
                <w:szCs w:val="24"/>
              </w:rPr>
            </w:pPr>
            <w:r w:rsidRPr="0024461C">
              <w:rPr>
                <w:rFonts w:cs="Calibri"/>
                <w:b/>
                <w:szCs w:val="24"/>
              </w:rPr>
              <w:t>1.500</w:t>
            </w:r>
          </w:p>
        </w:tc>
        <w:tc>
          <w:tcPr>
            <w:tcW w:w="1441" w:type="pct"/>
            <w:gridSpan w:val="2"/>
            <w:shd w:val="clear" w:color="auto" w:fill="auto"/>
          </w:tcPr>
          <w:p w14:paraId="6B02CAEB" w14:textId="77777777" w:rsidR="009122D8" w:rsidRPr="00AE1FC2" w:rsidRDefault="009122D8" w:rsidP="0040371A">
            <w:pPr>
              <w:tabs>
                <w:tab w:val="left" w:pos="426"/>
              </w:tabs>
              <w:spacing w:after="0"/>
              <w:jc w:val="both"/>
              <w:rPr>
                <w:rFonts w:ascii="Tahoma" w:hAnsi="Tahoma" w:cs="Tahoma"/>
                <w:szCs w:val="24"/>
              </w:rPr>
            </w:pPr>
            <w:r w:rsidRPr="00AE1FC2">
              <w:rPr>
                <w:rFonts w:ascii="Tahoma" w:hAnsi="Tahoma" w:cs="Tahoma"/>
                <w:szCs w:val="24"/>
              </w:rPr>
              <w:t>Pansiyon</w:t>
            </w:r>
          </w:p>
        </w:tc>
        <w:tc>
          <w:tcPr>
            <w:tcW w:w="476" w:type="pct"/>
            <w:shd w:val="clear" w:color="auto" w:fill="auto"/>
          </w:tcPr>
          <w:p w14:paraId="652F97C6" w14:textId="77777777" w:rsidR="009122D8" w:rsidRPr="0024461C" w:rsidRDefault="009122D8" w:rsidP="0040371A">
            <w:pPr>
              <w:tabs>
                <w:tab w:val="left" w:pos="426"/>
              </w:tabs>
              <w:spacing w:after="0"/>
              <w:jc w:val="center"/>
              <w:rPr>
                <w:rFonts w:cs="Calibri"/>
                <w:b/>
                <w:szCs w:val="24"/>
              </w:rPr>
            </w:pPr>
          </w:p>
        </w:tc>
        <w:tc>
          <w:tcPr>
            <w:tcW w:w="507" w:type="pct"/>
            <w:shd w:val="clear" w:color="auto" w:fill="auto"/>
          </w:tcPr>
          <w:p w14:paraId="6DDE7140" w14:textId="329524E5" w:rsidR="009122D8" w:rsidRPr="0024461C" w:rsidRDefault="00C95B1A" w:rsidP="0040371A">
            <w:pPr>
              <w:tabs>
                <w:tab w:val="left" w:pos="426"/>
              </w:tabs>
              <w:spacing w:after="0"/>
              <w:jc w:val="center"/>
              <w:rPr>
                <w:rFonts w:cs="Calibri"/>
                <w:b/>
                <w:szCs w:val="24"/>
              </w:rPr>
            </w:pPr>
            <w:r>
              <w:rPr>
                <w:rFonts w:cs="Calibri"/>
                <w:b/>
                <w:szCs w:val="24"/>
              </w:rPr>
              <w:t>x</w:t>
            </w:r>
          </w:p>
        </w:tc>
      </w:tr>
      <w:tr w:rsidR="00580F6A" w:rsidRPr="00D41148" w14:paraId="7ED00988" w14:textId="496F5D44" w:rsidTr="00580F6A">
        <w:trPr>
          <w:trHeight w:val="374"/>
        </w:trPr>
        <w:tc>
          <w:tcPr>
            <w:tcW w:w="1814" w:type="pct"/>
            <w:shd w:val="clear" w:color="auto" w:fill="auto"/>
          </w:tcPr>
          <w:p w14:paraId="175DF8A6" w14:textId="77777777" w:rsidR="00580F6A" w:rsidRPr="00AE1FC2" w:rsidRDefault="00580F6A" w:rsidP="0040371A">
            <w:pPr>
              <w:tabs>
                <w:tab w:val="left" w:pos="426"/>
              </w:tabs>
              <w:spacing w:after="0"/>
              <w:jc w:val="both"/>
              <w:rPr>
                <w:rFonts w:ascii="Tahoma" w:hAnsi="Tahoma" w:cs="Tahoma"/>
                <w:bCs/>
                <w:color w:val="000000"/>
                <w:szCs w:val="24"/>
              </w:rPr>
            </w:pPr>
            <w:r w:rsidRPr="00AE1FC2">
              <w:rPr>
                <w:rFonts w:ascii="Tahoma" w:hAnsi="Tahoma" w:cs="Tahoma"/>
                <w:bCs/>
                <w:color w:val="000000"/>
                <w:szCs w:val="24"/>
              </w:rPr>
              <w:t>Okul Bahçesi (Açık Alan)(m2)</w:t>
            </w:r>
          </w:p>
        </w:tc>
        <w:tc>
          <w:tcPr>
            <w:tcW w:w="762" w:type="pct"/>
            <w:shd w:val="clear" w:color="auto" w:fill="auto"/>
          </w:tcPr>
          <w:p w14:paraId="0B18B3CD" w14:textId="77777777" w:rsidR="00580F6A" w:rsidRPr="0024461C" w:rsidRDefault="00580F6A" w:rsidP="0040371A">
            <w:pPr>
              <w:tabs>
                <w:tab w:val="left" w:pos="426"/>
              </w:tabs>
              <w:spacing w:after="0"/>
              <w:jc w:val="both"/>
              <w:rPr>
                <w:rFonts w:cs="Calibri"/>
                <w:b/>
                <w:szCs w:val="24"/>
              </w:rPr>
            </w:pPr>
            <w:r>
              <w:rPr>
                <w:rFonts w:cs="Calibri"/>
                <w:b/>
                <w:szCs w:val="24"/>
              </w:rPr>
              <w:t>12800</w:t>
            </w:r>
          </w:p>
        </w:tc>
        <w:tc>
          <w:tcPr>
            <w:tcW w:w="1437" w:type="pct"/>
            <w:shd w:val="clear" w:color="auto" w:fill="auto"/>
          </w:tcPr>
          <w:p w14:paraId="13337309" w14:textId="77777777" w:rsidR="00580F6A" w:rsidRPr="00D41148" w:rsidRDefault="00580F6A"/>
        </w:tc>
        <w:tc>
          <w:tcPr>
            <w:tcW w:w="480" w:type="pct"/>
            <w:gridSpan w:val="2"/>
            <w:shd w:val="clear" w:color="auto" w:fill="auto"/>
          </w:tcPr>
          <w:p w14:paraId="0B91FBC4" w14:textId="77777777" w:rsidR="00580F6A" w:rsidRPr="00D41148" w:rsidRDefault="00580F6A"/>
        </w:tc>
        <w:tc>
          <w:tcPr>
            <w:tcW w:w="507" w:type="pct"/>
            <w:shd w:val="clear" w:color="auto" w:fill="auto"/>
          </w:tcPr>
          <w:p w14:paraId="5059DA6F" w14:textId="4EC58BD3" w:rsidR="00580F6A" w:rsidRPr="00D41148" w:rsidRDefault="00580F6A"/>
        </w:tc>
      </w:tr>
      <w:tr w:rsidR="00580F6A" w:rsidRPr="00D41148" w14:paraId="365D3A6B" w14:textId="5018EC15" w:rsidTr="00580F6A">
        <w:trPr>
          <w:trHeight w:val="374"/>
        </w:trPr>
        <w:tc>
          <w:tcPr>
            <w:tcW w:w="1814" w:type="pct"/>
            <w:shd w:val="clear" w:color="auto" w:fill="auto"/>
          </w:tcPr>
          <w:p w14:paraId="0E0AB406" w14:textId="77777777" w:rsidR="00580F6A" w:rsidRPr="00AE1FC2" w:rsidRDefault="00580F6A" w:rsidP="0040371A">
            <w:pPr>
              <w:tabs>
                <w:tab w:val="left" w:pos="426"/>
              </w:tabs>
              <w:spacing w:after="0"/>
              <w:jc w:val="both"/>
              <w:rPr>
                <w:rFonts w:ascii="Tahoma" w:hAnsi="Tahoma" w:cs="Tahoma"/>
                <w:bCs/>
                <w:color w:val="000000"/>
                <w:szCs w:val="24"/>
              </w:rPr>
            </w:pPr>
            <w:r w:rsidRPr="00AE1FC2">
              <w:rPr>
                <w:rFonts w:ascii="Tahoma" w:hAnsi="Tahoma" w:cs="Tahoma"/>
                <w:bCs/>
                <w:color w:val="000000"/>
                <w:szCs w:val="24"/>
              </w:rPr>
              <w:t>Okul Kapalı Alan (m2)</w:t>
            </w:r>
          </w:p>
        </w:tc>
        <w:tc>
          <w:tcPr>
            <w:tcW w:w="762" w:type="pct"/>
            <w:shd w:val="clear" w:color="auto" w:fill="auto"/>
          </w:tcPr>
          <w:p w14:paraId="4BA90958" w14:textId="77777777" w:rsidR="00580F6A" w:rsidRPr="0024461C" w:rsidRDefault="00580F6A" w:rsidP="0040371A">
            <w:pPr>
              <w:tabs>
                <w:tab w:val="left" w:pos="426"/>
              </w:tabs>
              <w:spacing w:after="0"/>
              <w:jc w:val="both"/>
              <w:rPr>
                <w:rFonts w:cs="Calibri"/>
                <w:b/>
                <w:szCs w:val="24"/>
              </w:rPr>
            </w:pPr>
            <w:r>
              <w:rPr>
                <w:rFonts w:cs="Calibri"/>
                <w:b/>
                <w:szCs w:val="24"/>
              </w:rPr>
              <w:t>1030 oturum</w:t>
            </w:r>
          </w:p>
        </w:tc>
        <w:tc>
          <w:tcPr>
            <w:tcW w:w="1437" w:type="pct"/>
            <w:shd w:val="clear" w:color="auto" w:fill="auto"/>
          </w:tcPr>
          <w:p w14:paraId="654ECA68" w14:textId="77777777" w:rsidR="00580F6A" w:rsidRPr="00D41148" w:rsidRDefault="00580F6A"/>
        </w:tc>
        <w:tc>
          <w:tcPr>
            <w:tcW w:w="480" w:type="pct"/>
            <w:gridSpan w:val="2"/>
            <w:shd w:val="clear" w:color="auto" w:fill="auto"/>
          </w:tcPr>
          <w:p w14:paraId="50D7FCC2" w14:textId="77777777" w:rsidR="00580F6A" w:rsidRPr="00D41148" w:rsidRDefault="00580F6A"/>
        </w:tc>
        <w:tc>
          <w:tcPr>
            <w:tcW w:w="507" w:type="pct"/>
            <w:shd w:val="clear" w:color="auto" w:fill="auto"/>
          </w:tcPr>
          <w:p w14:paraId="6725AF2D" w14:textId="76345619" w:rsidR="00580F6A" w:rsidRPr="00D41148" w:rsidRDefault="00580F6A"/>
        </w:tc>
      </w:tr>
      <w:tr w:rsidR="00580F6A" w:rsidRPr="00D41148" w14:paraId="64C409D9" w14:textId="1303C672" w:rsidTr="00580F6A">
        <w:trPr>
          <w:trHeight w:val="374"/>
        </w:trPr>
        <w:tc>
          <w:tcPr>
            <w:tcW w:w="1814" w:type="pct"/>
            <w:shd w:val="clear" w:color="auto" w:fill="auto"/>
          </w:tcPr>
          <w:p w14:paraId="3196EEF1" w14:textId="77777777" w:rsidR="00580F6A" w:rsidRPr="00AE1FC2" w:rsidRDefault="00580F6A" w:rsidP="0040371A">
            <w:pPr>
              <w:tabs>
                <w:tab w:val="left" w:pos="426"/>
              </w:tabs>
              <w:spacing w:after="0"/>
              <w:jc w:val="both"/>
              <w:rPr>
                <w:rFonts w:ascii="Tahoma" w:hAnsi="Tahoma" w:cs="Tahoma"/>
                <w:bCs/>
                <w:color w:val="000000"/>
                <w:szCs w:val="24"/>
              </w:rPr>
            </w:pPr>
            <w:r w:rsidRPr="00AE1FC2">
              <w:rPr>
                <w:rFonts w:ascii="Tahoma" w:hAnsi="Tahoma" w:cs="Tahoma"/>
                <w:bCs/>
                <w:color w:val="000000"/>
                <w:szCs w:val="24"/>
              </w:rPr>
              <w:t>Sanatsal, bilimsel ve sportif amaçlı toplam alan (m</w:t>
            </w:r>
            <w:r w:rsidRPr="00AE1FC2">
              <w:rPr>
                <w:rFonts w:ascii="Tahoma" w:hAnsi="Tahoma" w:cs="Tahoma"/>
                <w:bCs/>
                <w:color w:val="000000"/>
                <w:szCs w:val="24"/>
                <w:vertAlign w:val="superscript"/>
              </w:rPr>
              <w:t>2</w:t>
            </w:r>
            <w:r w:rsidRPr="00AE1FC2">
              <w:rPr>
                <w:rFonts w:ascii="Tahoma" w:hAnsi="Tahoma" w:cs="Tahoma"/>
                <w:bCs/>
                <w:color w:val="000000"/>
                <w:szCs w:val="24"/>
              </w:rPr>
              <w:t>)</w:t>
            </w:r>
          </w:p>
        </w:tc>
        <w:tc>
          <w:tcPr>
            <w:tcW w:w="762" w:type="pct"/>
            <w:shd w:val="clear" w:color="auto" w:fill="auto"/>
          </w:tcPr>
          <w:p w14:paraId="065965C0" w14:textId="77777777" w:rsidR="00580F6A" w:rsidRPr="0024461C" w:rsidRDefault="00580F6A" w:rsidP="0040371A">
            <w:pPr>
              <w:tabs>
                <w:tab w:val="left" w:pos="426"/>
              </w:tabs>
              <w:spacing w:after="0"/>
              <w:jc w:val="both"/>
              <w:rPr>
                <w:rFonts w:cs="Calibri"/>
                <w:b/>
                <w:szCs w:val="24"/>
              </w:rPr>
            </w:pPr>
            <w:r w:rsidRPr="0024461C">
              <w:rPr>
                <w:rFonts w:cs="Calibri"/>
                <w:b/>
                <w:szCs w:val="24"/>
              </w:rPr>
              <w:t>715</w:t>
            </w:r>
          </w:p>
        </w:tc>
        <w:tc>
          <w:tcPr>
            <w:tcW w:w="1437" w:type="pct"/>
            <w:shd w:val="clear" w:color="auto" w:fill="auto"/>
          </w:tcPr>
          <w:p w14:paraId="19562DE9" w14:textId="77777777" w:rsidR="00580F6A" w:rsidRPr="00D41148" w:rsidRDefault="00580F6A"/>
        </w:tc>
        <w:tc>
          <w:tcPr>
            <w:tcW w:w="480" w:type="pct"/>
            <w:gridSpan w:val="2"/>
            <w:shd w:val="clear" w:color="auto" w:fill="auto"/>
          </w:tcPr>
          <w:p w14:paraId="7411D35E" w14:textId="77777777" w:rsidR="00580F6A" w:rsidRPr="00D41148" w:rsidRDefault="00580F6A"/>
        </w:tc>
        <w:tc>
          <w:tcPr>
            <w:tcW w:w="507" w:type="pct"/>
            <w:shd w:val="clear" w:color="auto" w:fill="auto"/>
          </w:tcPr>
          <w:p w14:paraId="12E0BDA3" w14:textId="0925393F" w:rsidR="00580F6A" w:rsidRPr="00D41148" w:rsidRDefault="00580F6A"/>
        </w:tc>
      </w:tr>
      <w:tr w:rsidR="00580F6A" w:rsidRPr="00D41148" w14:paraId="213B1E89" w14:textId="04A03BAB" w:rsidTr="00580F6A">
        <w:trPr>
          <w:trHeight w:val="374"/>
        </w:trPr>
        <w:tc>
          <w:tcPr>
            <w:tcW w:w="1814" w:type="pct"/>
            <w:shd w:val="clear" w:color="auto" w:fill="auto"/>
          </w:tcPr>
          <w:p w14:paraId="4FBAC1DE" w14:textId="77777777" w:rsidR="00580F6A" w:rsidRPr="00AE1FC2" w:rsidRDefault="00580F6A" w:rsidP="0040371A">
            <w:pPr>
              <w:tabs>
                <w:tab w:val="left" w:pos="426"/>
              </w:tabs>
              <w:spacing w:after="0"/>
              <w:jc w:val="both"/>
              <w:rPr>
                <w:rFonts w:ascii="Tahoma" w:hAnsi="Tahoma" w:cs="Tahoma"/>
                <w:bCs/>
                <w:color w:val="000000"/>
                <w:szCs w:val="24"/>
              </w:rPr>
            </w:pPr>
            <w:r w:rsidRPr="00AE1FC2">
              <w:rPr>
                <w:rFonts w:ascii="Tahoma" w:hAnsi="Tahoma" w:cs="Tahoma"/>
                <w:bCs/>
                <w:color w:val="000000"/>
                <w:szCs w:val="24"/>
              </w:rPr>
              <w:t>Kantin (m2)</w:t>
            </w:r>
          </w:p>
        </w:tc>
        <w:tc>
          <w:tcPr>
            <w:tcW w:w="762" w:type="pct"/>
            <w:shd w:val="clear" w:color="auto" w:fill="auto"/>
          </w:tcPr>
          <w:p w14:paraId="4AAC3B0A" w14:textId="77777777" w:rsidR="00580F6A" w:rsidRPr="0024461C" w:rsidRDefault="00580F6A" w:rsidP="0040371A">
            <w:pPr>
              <w:tabs>
                <w:tab w:val="left" w:pos="426"/>
              </w:tabs>
              <w:spacing w:after="0"/>
              <w:jc w:val="both"/>
              <w:rPr>
                <w:rFonts w:cs="Calibri"/>
                <w:b/>
                <w:szCs w:val="24"/>
              </w:rPr>
            </w:pPr>
            <w:r w:rsidRPr="0024461C">
              <w:rPr>
                <w:rFonts w:cs="Calibri"/>
                <w:b/>
                <w:szCs w:val="24"/>
              </w:rPr>
              <w:t>66</w:t>
            </w:r>
          </w:p>
        </w:tc>
        <w:tc>
          <w:tcPr>
            <w:tcW w:w="1437" w:type="pct"/>
            <w:shd w:val="clear" w:color="auto" w:fill="auto"/>
          </w:tcPr>
          <w:p w14:paraId="250482CE" w14:textId="77777777" w:rsidR="00580F6A" w:rsidRPr="00D41148" w:rsidRDefault="00580F6A"/>
        </w:tc>
        <w:tc>
          <w:tcPr>
            <w:tcW w:w="480" w:type="pct"/>
            <w:gridSpan w:val="2"/>
            <w:shd w:val="clear" w:color="auto" w:fill="auto"/>
          </w:tcPr>
          <w:p w14:paraId="258FC4FD" w14:textId="77777777" w:rsidR="00580F6A" w:rsidRPr="00D41148" w:rsidRDefault="00580F6A"/>
        </w:tc>
        <w:tc>
          <w:tcPr>
            <w:tcW w:w="507" w:type="pct"/>
            <w:shd w:val="clear" w:color="auto" w:fill="auto"/>
          </w:tcPr>
          <w:p w14:paraId="121DB26A" w14:textId="1CA29DE3" w:rsidR="00580F6A" w:rsidRPr="00D41148" w:rsidRDefault="00580F6A"/>
        </w:tc>
      </w:tr>
      <w:tr w:rsidR="00580F6A" w:rsidRPr="00D41148" w14:paraId="3F0F9259" w14:textId="048704DD" w:rsidTr="00580F6A">
        <w:trPr>
          <w:trHeight w:val="362"/>
        </w:trPr>
        <w:tc>
          <w:tcPr>
            <w:tcW w:w="1814" w:type="pct"/>
            <w:shd w:val="clear" w:color="auto" w:fill="auto"/>
          </w:tcPr>
          <w:p w14:paraId="740F4249" w14:textId="77777777" w:rsidR="00580F6A" w:rsidRPr="00AE1FC2" w:rsidRDefault="00580F6A" w:rsidP="0040371A">
            <w:pPr>
              <w:tabs>
                <w:tab w:val="left" w:pos="426"/>
              </w:tabs>
              <w:spacing w:after="0"/>
              <w:jc w:val="both"/>
              <w:rPr>
                <w:rFonts w:ascii="Tahoma" w:hAnsi="Tahoma" w:cs="Tahoma"/>
                <w:bCs/>
                <w:color w:val="000000"/>
                <w:szCs w:val="24"/>
              </w:rPr>
            </w:pPr>
            <w:r w:rsidRPr="00AE1FC2">
              <w:rPr>
                <w:rFonts w:ascii="Tahoma" w:hAnsi="Tahoma" w:cs="Tahoma"/>
                <w:bCs/>
                <w:color w:val="000000"/>
                <w:szCs w:val="24"/>
              </w:rPr>
              <w:t>Tuvalet Sayısı</w:t>
            </w:r>
          </w:p>
        </w:tc>
        <w:tc>
          <w:tcPr>
            <w:tcW w:w="762" w:type="pct"/>
            <w:shd w:val="clear" w:color="auto" w:fill="auto"/>
          </w:tcPr>
          <w:p w14:paraId="086EE688" w14:textId="77777777" w:rsidR="00580F6A" w:rsidRPr="0024461C" w:rsidRDefault="00580F6A" w:rsidP="0040371A">
            <w:pPr>
              <w:tabs>
                <w:tab w:val="left" w:pos="426"/>
              </w:tabs>
              <w:spacing w:after="0"/>
              <w:jc w:val="both"/>
              <w:rPr>
                <w:rFonts w:cs="Calibri"/>
                <w:b/>
                <w:szCs w:val="24"/>
              </w:rPr>
            </w:pPr>
            <w:r>
              <w:rPr>
                <w:rFonts w:cs="Calibri"/>
                <w:b/>
                <w:szCs w:val="24"/>
              </w:rPr>
              <w:t>33</w:t>
            </w:r>
          </w:p>
        </w:tc>
        <w:tc>
          <w:tcPr>
            <w:tcW w:w="1437" w:type="pct"/>
            <w:shd w:val="clear" w:color="auto" w:fill="auto"/>
          </w:tcPr>
          <w:p w14:paraId="5686EEEE" w14:textId="77777777" w:rsidR="00580F6A" w:rsidRPr="00D41148" w:rsidRDefault="00580F6A"/>
        </w:tc>
        <w:tc>
          <w:tcPr>
            <w:tcW w:w="480" w:type="pct"/>
            <w:gridSpan w:val="2"/>
            <w:shd w:val="clear" w:color="auto" w:fill="auto"/>
          </w:tcPr>
          <w:p w14:paraId="6336381F" w14:textId="77777777" w:rsidR="00580F6A" w:rsidRPr="00D41148" w:rsidRDefault="00580F6A"/>
        </w:tc>
        <w:tc>
          <w:tcPr>
            <w:tcW w:w="507" w:type="pct"/>
            <w:shd w:val="clear" w:color="auto" w:fill="auto"/>
          </w:tcPr>
          <w:p w14:paraId="4AD237D3" w14:textId="4F82AD11" w:rsidR="00580F6A" w:rsidRPr="00D41148" w:rsidRDefault="00580F6A"/>
        </w:tc>
      </w:tr>
    </w:tbl>
    <w:p w14:paraId="553A08B1" w14:textId="77777777" w:rsidR="00F532A1" w:rsidRPr="000F59F6" w:rsidRDefault="00F532A1" w:rsidP="00F532A1">
      <w:pPr>
        <w:pStyle w:val="GvdeMetni"/>
        <w:spacing w:line="360" w:lineRule="auto"/>
        <w:ind w:left="118"/>
        <w:rPr>
          <w:lang w:val="tr-TR"/>
        </w:rPr>
      </w:pPr>
    </w:p>
    <w:p w14:paraId="26DB2A92" w14:textId="77777777" w:rsidR="00272413" w:rsidRPr="000F59F6" w:rsidRDefault="00272413" w:rsidP="00272413">
      <w:pPr>
        <w:sectPr w:rsidR="00272413" w:rsidRPr="000F59F6" w:rsidSect="006425D3">
          <w:pgSz w:w="11910" w:h="16840"/>
          <w:pgMar w:top="1320" w:right="1300" w:bottom="1280" w:left="1660" w:header="0" w:footer="1037" w:gutter="0"/>
          <w:cols w:space="708"/>
        </w:sectPr>
      </w:pPr>
    </w:p>
    <w:p w14:paraId="40FCE55A" w14:textId="77777777" w:rsidR="00272413" w:rsidRPr="000F59F6" w:rsidRDefault="00272413" w:rsidP="00D91859">
      <w:pPr>
        <w:pStyle w:val="Balk3"/>
        <w:keepNext w:val="0"/>
        <w:keepLines w:val="0"/>
        <w:widowControl w:val="0"/>
        <w:numPr>
          <w:ilvl w:val="1"/>
          <w:numId w:val="23"/>
        </w:numPr>
        <w:tabs>
          <w:tab w:val="left" w:pos="1199"/>
        </w:tabs>
        <w:autoSpaceDE w:val="0"/>
        <w:autoSpaceDN w:val="0"/>
        <w:spacing w:before="78" w:line="240" w:lineRule="auto"/>
        <w:jc w:val="left"/>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Çevre Analizi (PESTLE)</w:t>
      </w:r>
    </w:p>
    <w:p w14:paraId="2F1BD0AD" w14:textId="77777777" w:rsidR="00E45BD8" w:rsidRDefault="00E45BD8" w:rsidP="00272413">
      <w:pPr>
        <w:pStyle w:val="GvdeMetni"/>
        <w:spacing w:before="305" w:line="360" w:lineRule="auto"/>
        <w:ind w:left="118" w:right="113"/>
        <w:jc w:val="both"/>
      </w:pPr>
      <w:r>
        <w:t xml:space="preserve">Politik Faktörler: </w:t>
      </w:r>
    </w:p>
    <w:p w14:paraId="6707864F" w14:textId="6C74FE5C" w:rsidR="00E45BD8" w:rsidRDefault="00E45BD8" w:rsidP="00272413">
      <w:pPr>
        <w:pStyle w:val="GvdeMetni"/>
        <w:spacing w:before="305" w:line="360" w:lineRule="auto"/>
        <w:ind w:left="118" w:right="113"/>
        <w:jc w:val="both"/>
      </w:pPr>
      <w:r>
        <w:t>• 4+4+4 egitim sistemine uyum çalışmaları kapsamı</w:t>
      </w:r>
      <w:r w:rsidR="00D663FF">
        <w:t>nda ortaokullara ve liselere yonlendirmede yogun çabalar go</w:t>
      </w:r>
      <w:r>
        <w:t xml:space="preserve">sterilmektedir. </w:t>
      </w:r>
    </w:p>
    <w:p w14:paraId="0F0BEC63" w14:textId="77777777" w:rsidR="00E45BD8" w:rsidRDefault="00E45BD8" w:rsidP="00272413">
      <w:pPr>
        <w:pStyle w:val="GvdeMetni"/>
        <w:spacing w:before="305" w:line="360" w:lineRule="auto"/>
        <w:ind w:left="118" w:right="113"/>
        <w:jc w:val="both"/>
      </w:pPr>
      <w:r>
        <w:t xml:space="preserve">Ekonomik Faktörler: </w:t>
      </w:r>
    </w:p>
    <w:p w14:paraId="3DBBFE53" w14:textId="58F84136" w:rsidR="00E45BD8" w:rsidRDefault="00D663FF" w:rsidP="00272413">
      <w:pPr>
        <w:pStyle w:val="GvdeMetni"/>
        <w:spacing w:before="305" w:line="360" w:lineRule="auto"/>
        <w:ind w:left="118" w:right="113"/>
        <w:jc w:val="both"/>
      </w:pPr>
      <w:r>
        <w:t>• U</w:t>
      </w:r>
      <w:r w:rsidR="00E45BD8">
        <w:t>l</w:t>
      </w:r>
      <w:r>
        <w:t>kemizin en o</w:t>
      </w:r>
      <w:r w:rsidR="00E45BD8">
        <w:t>nemli turizm merkezlerinden olması ilçemizin cazibe merkezl</w:t>
      </w:r>
      <w:r>
        <w:t>erinden biri olmasına katkı sag</w:t>
      </w:r>
      <w:r w:rsidR="00E45BD8">
        <w:t xml:space="preserve">lamaktadır. </w:t>
      </w:r>
    </w:p>
    <w:p w14:paraId="78A0DD38" w14:textId="77777777" w:rsidR="00E45BD8" w:rsidRDefault="00E45BD8" w:rsidP="00272413">
      <w:pPr>
        <w:pStyle w:val="GvdeMetni"/>
        <w:spacing w:before="305" w:line="360" w:lineRule="auto"/>
        <w:ind w:left="118" w:right="113"/>
        <w:jc w:val="both"/>
      </w:pPr>
      <w:r>
        <w:t xml:space="preserve">Sosyal Faktörler: </w:t>
      </w:r>
    </w:p>
    <w:p w14:paraId="65CA1B96" w14:textId="7DE0ACC4" w:rsidR="00E45BD8" w:rsidRDefault="00D663FF" w:rsidP="00EC1481">
      <w:pPr>
        <w:pStyle w:val="GvdeMetni"/>
        <w:spacing w:before="305" w:line="360" w:lineRule="auto"/>
        <w:ind w:left="118" w:right="113"/>
        <w:jc w:val="both"/>
      </w:pPr>
      <w:r>
        <w:t>• İ</w:t>
      </w:r>
      <w:r w:rsidR="00E45BD8">
        <w:t xml:space="preserve">lçemizde </w:t>
      </w:r>
      <w:r>
        <w:t>Gençlik Merkezleri ve Sosyal Kultu</w:t>
      </w:r>
      <w:r w:rsidR="00E45BD8">
        <w:t xml:space="preserve">rel faaliyetler devam etmektedir. </w:t>
      </w:r>
    </w:p>
    <w:p w14:paraId="7D72551F" w14:textId="77777777" w:rsidR="00E45BD8" w:rsidRDefault="00E45BD8" w:rsidP="00272413">
      <w:pPr>
        <w:pStyle w:val="GvdeMetni"/>
        <w:spacing w:before="305" w:line="360" w:lineRule="auto"/>
        <w:ind w:left="118" w:right="113"/>
        <w:jc w:val="both"/>
      </w:pPr>
      <w:r>
        <w:t xml:space="preserve">Teknolojik Faktörler: </w:t>
      </w:r>
    </w:p>
    <w:p w14:paraId="63881E03" w14:textId="4D796575" w:rsidR="00E45BD8" w:rsidRDefault="00E45BD8" w:rsidP="00272413">
      <w:pPr>
        <w:pStyle w:val="GvdeMetni"/>
        <w:spacing w:before="305" w:line="360" w:lineRule="auto"/>
        <w:ind w:left="118" w:right="113"/>
        <w:jc w:val="both"/>
      </w:pPr>
      <w:r>
        <w:t>• Fatih projesi ile okullarımız akıllı t</w:t>
      </w:r>
      <w:r w:rsidR="00D663FF">
        <w:t>ahta ile tanışmış, teknoloji eg</w:t>
      </w:r>
      <w:r>
        <w:t xml:space="preserve">itimin ayrılmaz bir parçası haline gelmiştir. </w:t>
      </w:r>
    </w:p>
    <w:p w14:paraId="6D08F78E" w14:textId="77777777" w:rsidR="00E45BD8" w:rsidRDefault="00E45BD8" w:rsidP="00272413">
      <w:pPr>
        <w:pStyle w:val="GvdeMetni"/>
        <w:spacing w:before="305" w:line="360" w:lineRule="auto"/>
        <w:ind w:left="118" w:right="113"/>
        <w:jc w:val="both"/>
      </w:pPr>
      <w:r>
        <w:t xml:space="preserve">Yasal Faktörler: </w:t>
      </w:r>
    </w:p>
    <w:p w14:paraId="0FFB37A7" w14:textId="2F813A95" w:rsidR="00E45BD8" w:rsidRDefault="00D663FF" w:rsidP="00272413">
      <w:pPr>
        <w:pStyle w:val="GvdeMetni"/>
        <w:spacing w:before="305" w:line="360" w:lineRule="auto"/>
        <w:ind w:left="118" w:right="113"/>
        <w:jc w:val="both"/>
      </w:pPr>
      <w:r>
        <w:t>Okulumuz, Milli Egitim Bakanlıg</w:t>
      </w:r>
      <w:r w:rsidR="00E45BD8">
        <w:t>ı politik</w:t>
      </w:r>
      <w:r w:rsidR="003A745B">
        <w:t>aları ve Milli Eg</w:t>
      </w:r>
      <w:r>
        <w:t>itim Bakanlıg</w:t>
      </w:r>
      <w:r w:rsidR="00E45BD8">
        <w:t>ı 2019–2023 strat</w:t>
      </w:r>
      <w:r>
        <w:t>ejik planlama faaliyetleri ışıg</w:t>
      </w:r>
      <w:r w:rsidR="003A745B">
        <w:t>ında eg</w:t>
      </w:r>
      <w:r w:rsidR="00E45BD8">
        <w:t>i</w:t>
      </w:r>
      <w:r>
        <w:t>tim-og</w:t>
      </w:r>
      <w:r w:rsidR="00E45BD8">
        <w:t>retim faa</w:t>
      </w:r>
      <w:r>
        <w:t>liyetlerine devam etmektedir. Og</w:t>
      </w:r>
      <w:r w:rsidR="00E45BD8">
        <w:t xml:space="preserve">rencilerini eg itimin merkezine koyan bir </w:t>
      </w:r>
      <w:r>
        <w:t>yaklaşım sergileyen okulumuz, og</w:t>
      </w:r>
      <w:r w:rsidR="00E45BD8">
        <w:t>rencilerin yeniliklere açık ve yeniliklerden haberdar, gelişi</w:t>
      </w:r>
      <w:r>
        <w:t>m odaklı olmasını saglayıcı, o</w:t>
      </w:r>
      <w:r w:rsidR="00E45BD8">
        <w:t xml:space="preserve">nleyici çalışmalarla, risklerden koruyucu politikalar uygulayarak yasal sorumluluklarını en iyi şekilde yerine getirmek için çalışmaktadır </w:t>
      </w:r>
    </w:p>
    <w:p w14:paraId="20EB1F35" w14:textId="77777777" w:rsidR="00E45BD8" w:rsidRDefault="00E45BD8" w:rsidP="00272413">
      <w:pPr>
        <w:pStyle w:val="GvdeMetni"/>
        <w:spacing w:before="305" w:line="360" w:lineRule="auto"/>
        <w:ind w:left="118" w:right="113"/>
        <w:jc w:val="both"/>
      </w:pPr>
      <w:r>
        <w:t xml:space="preserve">Çevresel Faktörler: </w:t>
      </w:r>
    </w:p>
    <w:p w14:paraId="2F9EA128" w14:textId="2FA036B4" w:rsidR="00272413" w:rsidRPr="00E45BD8" w:rsidRDefault="00D663FF" w:rsidP="00E45BD8">
      <w:pPr>
        <w:pStyle w:val="GvdeMetni"/>
        <w:spacing w:before="305" w:line="360" w:lineRule="auto"/>
        <w:ind w:left="118" w:right="113"/>
        <w:jc w:val="both"/>
        <w:rPr>
          <w:lang w:val="tr-TR"/>
        </w:rPr>
        <w:sectPr w:rsidR="00272413" w:rsidRPr="00E45BD8" w:rsidSect="006425D3">
          <w:pgSz w:w="11910" w:h="16840"/>
          <w:pgMar w:top="1320" w:right="1300" w:bottom="1280" w:left="1300" w:header="0" w:footer="1037" w:gutter="0"/>
          <w:cols w:space="708"/>
        </w:sectPr>
      </w:pPr>
      <w:r>
        <w:t>Okulumuzun bulundugu Yeniköy</w:t>
      </w:r>
      <w:r w:rsidR="00E45BD8">
        <w:t xml:space="preserve"> Maha</w:t>
      </w:r>
      <w:r>
        <w:t>llesi ve çevresinin hızlı turizm bo</w:t>
      </w:r>
      <w:r w:rsidR="00E45BD8">
        <w:t xml:space="preserve">lgesi olması, bireylerin uyum problemlerini de beraberinde </w:t>
      </w:r>
      <w:r>
        <w:t>getirmektedir. Ko</w:t>
      </w:r>
      <w:r w:rsidR="00E45BD8">
        <w:t>y hayatından şehir hay</w:t>
      </w:r>
      <w:r>
        <w:t>atına geçiş çocukları sosyal yo</w:t>
      </w:r>
      <w:r w:rsidR="00322FC5">
        <w:t>nden olumsuz etkiledigi gibi dogup buyudug</w:t>
      </w:r>
      <w:r w:rsidR="00E45BD8">
        <w:t>u ç</w:t>
      </w:r>
      <w:r w:rsidR="00322FC5">
        <w:t>evre ve okulundan farklı bir kulture sahip okula geçişde eg</w:t>
      </w:r>
      <w:r w:rsidR="00E45BD8">
        <w:t>itim ko</w:t>
      </w:r>
      <w:r w:rsidR="00322FC5">
        <w:t>nsantrasyonunu bozmaktadır. Degişik kultu</w:t>
      </w:r>
      <w:r w:rsidR="00E45BD8">
        <w:t>rlerin buluşma noktası olan şehirlerin, buralarda yaşayan birçok gencin o</w:t>
      </w:r>
      <w:r w:rsidR="00322FC5">
        <w:t xml:space="preserve">rf, </w:t>
      </w:r>
      <w:r w:rsidR="00322FC5">
        <w:lastRenderedPageBreak/>
        <w:t>adet ve kulturu</w:t>
      </w:r>
      <w:r w:rsidR="00E45BD8">
        <w:t>nden h</w:t>
      </w:r>
      <w:r w:rsidR="00322FC5">
        <w:t>abersiz yetişmesine sebep oldug</w:t>
      </w:r>
      <w:r w:rsidR="00E45BD8">
        <w:t>u bir gerçektir. Bu durumu asga</w:t>
      </w:r>
      <w:r w:rsidR="00322FC5">
        <w:t>riye indirmek için aileye ve egitim camiasına bu yuk bir vazife du</w:t>
      </w:r>
      <w:r w:rsidR="00E45BD8">
        <w:t>şmektedir</w:t>
      </w:r>
      <w:r w:rsidR="00322FC5">
        <w:t>. Bu nedenle milli ve manevi kulturunu evrensel değ</w:t>
      </w:r>
      <w:r w:rsidR="00E45BD8">
        <w:t>erler içinde koruyup geliştiren bireyler yetiştirm</w:t>
      </w:r>
      <w:r w:rsidR="00322FC5">
        <w:t>ek bizim asli gorevimizidir. Ogrencilerimizin kendi oz kulturu</w:t>
      </w:r>
      <w:r w:rsidR="00E45BD8">
        <w:t>nu tanıyıp bunu karakterine yansıtarak yaşaması ve gelecek nesillere aktarması hepimizin ortak gayesidi</w:t>
      </w:r>
      <w:r w:rsidR="00E45BD8">
        <w:rPr>
          <w:lang w:val="tr-TR"/>
        </w:rPr>
        <w:t>r.</w:t>
      </w:r>
    </w:p>
    <w:p w14:paraId="4879ED56" w14:textId="018290FC" w:rsidR="00C3178F" w:rsidRPr="000F59F6" w:rsidRDefault="00272413" w:rsidP="00C3178F">
      <w:pPr>
        <w:ind w:left="118"/>
        <w:rPr>
          <w:b/>
          <w:color w:val="FF0000"/>
          <w:sz w:val="20"/>
        </w:rPr>
      </w:pPr>
      <w:r w:rsidRPr="000F59F6">
        <w:rPr>
          <w:b/>
          <w:sz w:val="20"/>
        </w:rPr>
        <w:lastRenderedPageBreak/>
        <w:t>Tablo 20.  PESTLE Analiz Tablosu</w:t>
      </w:r>
      <w:r w:rsidR="00C3178F" w:rsidRPr="000F59F6">
        <w:rPr>
          <w:b/>
          <w:sz w:val="20"/>
        </w:rPr>
        <w:t xml:space="preserve"> </w:t>
      </w:r>
    </w:p>
    <w:p w14:paraId="07CDC6B7" w14:textId="0900D15E" w:rsidR="00C3178F" w:rsidRPr="000F59F6" w:rsidRDefault="00C3178F" w:rsidP="00C3178F">
      <w:pPr>
        <w:ind w:left="118"/>
        <w:rPr>
          <w:b/>
          <w:color w:val="00B050"/>
          <w:sz w:val="20"/>
        </w:r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72413" w:rsidRPr="000F59F6" w14:paraId="149BA4E9" w14:textId="77777777" w:rsidTr="007522BB">
        <w:trPr>
          <w:trHeight w:val="440"/>
        </w:trPr>
        <w:tc>
          <w:tcPr>
            <w:tcW w:w="5388" w:type="dxa"/>
            <w:shd w:val="clear" w:color="auto" w:fill="E2EFD9"/>
          </w:tcPr>
          <w:p w14:paraId="5B02BF7A" w14:textId="77777777" w:rsidR="00272413" w:rsidRPr="000F59F6" w:rsidRDefault="00272413" w:rsidP="007522BB">
            <w:pPr>
              <w:pStyle w:val="TableParagraph"/>
              <w:spacing w:line="234" w:lineRule="exact"/>
              <w:ind w:left="98"/>
              <w:rPr>
                <w:b/>
                <w:sz w:val="20"/>
                <w:lang w:val="tr-TR"/>
              </w:rPr>
            </w:pPr>
            <w:r w:rsidRPr="000F59F6">
              <w:rPr>
                <w:b/>
                <w:sz w:val="20"/>
                <w:lang w:val="tr-TR"/>
              </w:rPr>
              <w:t>Politik-Yasal etkenler</w:t>
            </w:r>
          </w:p>
        </w:tc>
        <w:tc>
          <w:tcPr>
            <w:tcW w:w="3826" w:type="dxa"/>
            <w:shd w:val="clear" w:color="auto" w:fill="E2EFD9"/>
          </w:tcPr>
          <w:p w14:paraId="1378993E" w14:textId="77777777" w:rsidR="00272413" w:rsidRPr="000F59F6" w:rsidRDefault="00272413" w:rsidP="007522BB">
            <w:pPr>
              <w:pStyle w:val="TableParagraph"/>
              <w:spacing w:line="234" w:lineRule="exact"/>
              <w:ind w:left="95"/>
              <w:rPr>
                <w:b/>
                <w:sz w:val="20"/>
                <w:lang w:val="tr-TR"/>
              </w:rPr>
            </w:pPr>
            <w:r w:rsidRPr="000F59F6">
              <w:rPr>
                <w:b/>
                <w:sz w:val="20"/>
                <w:lang w:val="tr-TR"/>
              </w:rPr>
              <w:t>Ekonomik etkenler</w:t>
            </w:r>
          </w:p>
        </w:tc>
      </w:tr>
      <w:tr w:rsidR="00272413" w:rsidRPr="000F59F6" w14:paraId="2DAE3F9E" w14:textId="77777777" w:rsidTr="007522BB">
        <w:trPr>
          <w:trHeight w:val="3040"/>
        </w:trPr>
        <w:tc>
          <w:tcPr>
            <w:tcW w:w="5388" w:type="dxa"/>
          </w:tcPr>
          <w:p w14:paraId="321239C4" w14:textId="77777777" w:rsidR="00272413" w:rsidRPr="000F59F6" w:rsidRDefault="00272413" w:rsidP="007522BB">
            <w:pPr>
              <w:pStyle w:val="TableParagraph"/>
              <w:spacing w:before="11"/>
              <w:rPr>
                <w:b/>
                <w:sz w:val="19"/>
                <w:lang w:val="tr-TR"/>
              </w:rPr>
            </w:pPr>
          </w:p>
          <w:p w14:paraId="003ED3BF" w14:textId="77777777" w:rsidR="00272413" w:rsidRPr="000F59F6" w:rsidRDefault="00272413" w:rsidP="007522BB">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Kalkınma Planı ve Orta Vadeli Program,</w:t>
            </w:r>
          </w:p>
          <w:p w14:paraId="054DFB11" w14:textId="77777777" w:rsidR="00272413" w:rsidRPr="000F59F6" w:rsidRDefault="00272413" w:rsidP="007522BB">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Bakanlık, il ve ilçe stratejik planlarının incelenmesi,</w:t>
            </w:r>
          </w:p>
          <w:p w14:paraId="1BA562E4" w14:textId="77777777" w:rsidR="00272413" w:rsidRPr="000F59F6" w:rsidRDefault="00272413" w:rsidP="007522BB">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Yasal yükümlülüklerin belirlenmesi,</w:t>
            </w:r>
          </w:p>
          <w:p w14:paraId="32CF9104" w14:textId="77777777" w:rsidR="00272413" w:rsidRPr="000F59F6" w:rsidRDefault="00272413" w:rsidP="007522BB">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Oluşturulması gereken kurul ve komisyonlar,</w:t>
            </w:r>
          </w:p>
          <w:p w14:paraId="5FFB2559" w14:textId="77777777" w:rsidR="00272413" w:rsidRPr="000F59F6" w:rsidRDefault="00272413" w:rsidP="007522BB">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 çevresindeki politik durum.</w:t>
            </w:r>
          </w:p>
        </w:tc>
        <w:tc>
          <w:tcPr>
            <w:tcW w:w="3826" w:type="dxa"/>
          </w:tcPr>
          <w:p w14:paraId="40D4B630" w14:textId="77777777" w:rsidR="00272413" w:rsidRPr="000F59F6" w:rsidRDefault="00272413" w:rsidP="007522BB">
            <w:pPr>
              <w:pStyle w:val="TableParagraph"/>
              <w:spacing w:before="11"/>
              <w:rPr>
                <w:b/>
                <w:sz w:val="19"/>
                <w:lang w:val="tr-TR"/>
              </w:rPr>
            </w:pPr>
          </w:p>
          <w:p w14:paraId="3B5E3258" w14:textId="77777777" w:rsidR="00272413" w:rsidRPr="000F59F6" w:rsidRDefault="00272413" w:rsidP="007522BB">
            <w:pPr>
              <w:pStyle w:val="TableParagraph"/>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bulunduğu çevrenin genel gelir durumu,</w:t>
            </w:r>
          </w:p>
          <w:p w14:paraId="27BE2AD1" w14:textId="77777777" w:rsidR="00272413" w:rsidRPr="000F59F6" w:rsidRDefault="00272413" w:rsidP="007522BB">
            <w:pPr>
              <w:pStyle w:val="TableParagraph"/>
              <w:spacing w:line="233"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İş kapasitesi,</w:t>
            </w:r>
          </w:p>
          <w:p w14:paraId="457D6D64" w14:textId="77777777" w:rsidR="00272413" w:rsidRPr="000F59F6" w:rsidRDefault="00272413" w:rsidP="007522BB">
            <w:pPr>
              <w:pStyle w:val="TableParagraph"/>
              <w:spacing w:before="1"/>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gelirini arttırıcı unsurlar,</w:t>
            </w:r>
          </w:p>
          <w:p w14:paraId="77DA6A85" w14:textId="77777777" w:rsidR="00272413" w:rsidRPr="000F59F6" w:rsidRDefault="00272413" w:rsidP="007522BB">
            <w:pPr>
              <w:pStyle w:val="TableParagraph"/>
              <w:ind w:left="280"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giderlerini arttıran unsurlar,</w:t>
            </w:r>
          </w:p>
          <w:p w14:paraId="11355E50" w14:textId="77777777" w:rsidR="00272413" w:rsidRPr="000F59F6" w:rsidRDefault="00272413" w:rsidP="007522BB">
            <w:pPr>
              <w:pStyle w:val="TableParagraph"/>
              <w:spacing w:before="2" w:line="23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Tasarruf sağlama imkânları,</w:t>
            </w:r>
          </w:p>
          <w:p w14:paraId="476FEF6A" w14:textId="77777777" w:rsidR="00272413" w:rsidRPr="000F59F6" w:rsidRDefault="00272413" w:rsidP="007522BB">
            <w:pPr>
              <w:pStyle w:val="TableParagraph"/>
              <w:spacing w:line="23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İşsizlik durumu,</w:t>
            </w:r>
          </w:p>
          <w:p w14:paraId="2C4092DF" w14:textId="77777777" w:rsidR="00272413" w:rsidRPr="000F59F6" w:rsidRDefault="00272413" w:rsidP="007522BB">
            <w:pPr>
              <w:pStyle w:val="TableParagraph"/>
              <w:spacing w:before="1"/>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Mal-ürün ve hizmet satın alma imkânları,</w:t>
            </w:r>
          </w:p>
          <w:p w14:paraId="444F34ED" w14:textId="77777777" w:rsidR="00272413" w:rsidRPr="000F59F6" w:rsidRDefault="00272413" w:rsidP="007522BB">
            <w:pPr>
              <w:pStyle w:val="TableParagraph"/>
              <w:spacing w:line="21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Kullanılabilir bütçe</w:t>
            </w:r>
          </w:p>
        </w:tc>
      </w:tr>
      <w:tr w:rsidR="00272413" w:rsidRPr="000F59F6" w14:paraId="10AA4F01" w14:textId="77777777" w:rsidTr="007522BB">
        <w:trPr>
          <w:trHeight w:val="900"/>
        </w:trPr>
        <w:tc>
          <w:tcPr>
            <w:tcW w:w="5388" w:type="dxa"/>
            <w:shd w:val="clear" w:color="auto" w:fill="E2EFD9"/>
          </w:tcPr>
          <w:p w14:paraId="10CB49DF" w14:textId="77777777" w:rsidR="00272413" w:rsidRPr="000F59F6" w:rsidRDefault="00272413" w:rsidP="007522BB">
            <w:pPr>
              <w:pStyle w:val="TableParagraph"/>
              <w:ind w:left="98"/>
              <w:rPr>
                <w:b/>
                <w:sz w:val="20"/>
                <w:lang w:val="tr-TR"/>
              </w:rPr>
            </w:pPr>
            <w:r w:rsidRPr="000F59F6">
              <w:rPr>
                <w:b/>
                <w:sz w:val="20"/>
                <w:lang w:val="tr-TR"/>
              </w:rPr>
              <w:t>Sosyokültürel etkenler</w:t>
            </w:r>
          </w:p>
        </w:tc>
        <w:tc>
          <w:tcPr>
            <w:tcW w:w="3826" w:type="dxa"/>
            <w:shd w:val="clear" w:color="auto" w:fill="E2EFD9"/>
          </w:tcPr>
          <w:p w14:paraId="61DDAFB3" w14:textId="77777777" w:rsidR="00272413" w:rsidRPr="000F59F6" w:rsidRDefault="00272413" w:rsidP="007522BB">
            <w:pPr>
              <w:pStyle w:val="TableParagraph"/>
              <w:ind w:left="95"/>
              <w:rPr>
                <w:b/>
                <w:sz w:val="20"/>
                <w:lang w:val="tr-TR"/>
              </w:rPr>
            </w:pPr>
            <w:r w:rsidRPr="000F59F6">
              <w:rPr>
                <w:b/>
                <w:sz w:val="20"/>
                <w:lang w:val="tr-TR"/>
              </w:rPr>
              <w:t>Teknolojik etkenler</w:t>
            </w:r>
          </w:p>
        </w:tc>
      </w:tr>
      <w:tr w:rsidR="00272413" w:rsidRPr="000F59F6" w14:paraId="1DB81340" w14:textId="77777777" w:rsidTr="007522BB">
        <w:trPr>
          <w:trHeight w:val="3500"/>
        </w:trPr>
        <w:tc>
          <w:tcPr>
            <w:tcW w:w="5388" w:type="dxa"/>
          </w:tcPr>
          <w:p w14:paraId="70A59F32" w14:textId="77777777" w:rsidR="00272413" w:rsidRPr="000F59F6" w:rsidRDefault="00272413" w:rsidP="007522BB">
            <w:pPr>
              <w:pStyle w:val="TableParagraph"/>
              <w:spacing w:before="11"/>
              <w:rPr>
                <w:b/>
                <w:sz w:val="19"/>
                <w:lang w:val="tr-TR"/>
              </w:rPr>
            </w:pPr>
          </w:p>
          <w:p w14:paraId="1CD92618" w14:textId="77777777" w:rsidR="00272413" w:rsidRPr="000F59F6" w:rsidRDefault="00272413" w:rsidP="007522BB">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Kariyer beklentileri,</w:t>
            </w:r>
          </w:p>
          <w:p w14:paraId="519733F8" w14:textId="77777777" w:rsidR="00272413" w:rsidRPr="000F59F6" w:rsidRDefault="00272413" w:rsidP="007522BB">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Ailelerin ve öğrencilerin bilinçlenmeleri,</w:t>
            </w:r>
          </w:p>
          <w:p w14:paraId="30B19559" w14:textId="77777777" w:rsidR="00272413" w:rsidRPr="000F59F6" w:rsidRDefault="00272413" w:rsidP="007522BB">
            <w:pPr>
              <w:pStyle w:val="TableParagraph"/>
              <w:ind w:left="282"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Aile yapısındaki değişmeler (geniş aileden çekirdek aileye geçiş, erken yaşta evlenme vs.),</w:t>
            </w:r>
          </w:p>
          <w:p w14:paraId="27BB5286" w14:textId="77777777" w:rsidR="00272413" w:rsidRPr="000F59F6" w:rsidRDefault="00272413" w:rsidP="007522BB">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Nüfus artışı,</w:t>
            </w:r>
          </w:p>
          <w:p w14:paraId="58599454" w14:textId="77777777" w:rsidR="00272413" w:rsidRPr="000F59F6" w:rsidRDefault="00272413" w:rsidP="007522BB">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Göç,</w:t>
            </w:r>
          </w:p>
          <w:p w14:paraId="7F9C3673" w14:textId="77777777" w:rsidR="00272413" w:rsidRPr="000F59F6" w:rsidRDefault="00272413" w:rsidP="007522BB">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Nüfusun yaş gruplarına göre dağılımı,</w:t>
            </w:r>
          </w:p>
          <w:p w14:paraId="26E1D51C" w14:textId="77777777" w:rsidR="00272413" w:rsidRPr="000F59F6" w:rsidRDefault="00272413" w:rsidP="007522BB">
            <w:pPr>
              <w:pStyle w:val="TableParagraph"/>
              <w:spacing w:before="1"/>
              <w:ind w:left="282" w:right="127"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Hayat beklentilerindeki değişimler (Hızlı para kazanma hırsı, lüks yaşama düşkünlük, kırsal alanda kentsel yaşam),</w:t>
            </w:r>
          </w:p>
          <w:p w14:paraId="40B96C69" w14:textId="77777777" w:rsidR="00272413" w:rsidRPr="000F59F6" w:rsidRDefault="00272413" w:rsidP="007522BB">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Beslenme alışkanlıkları,</w:t>
            </w:r>
          </w:p>
          <w:p w14:paraId="2480DECC" w14:textId="77777777" w:rsidR="00272413" w:rsidRPr="000F59F6" w:rsidRDefault="00272413" w:rsidP="007522BB">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Değerler, mesleki etik kuralları vb.</w:t>
            </w:r>
          </w:p>
        </w:tc>
        <w:tc>
          <w:tcPr>
            <w:tcW w:w="3826" w:type="dxa"/>
          </w:tcPr>
          <w:p w14:paraId="7EF00C1A" w14:textId="77777777" w:rsidR="00272413" w:rsidRPr="000F59F6" w:rsidRDefault="00272413" w:rsidP="007522BB">
            <w:pPr>
              <w:pStyle w:val="TableParagraph"/>
              <w:spacing w:before="11"/>
              <w:rPr>
                <w:b/>
                <w:sz w:val="19"/>
                <w:lang w:val="tr-TR"/>
              </w:rPr>
            </w:pPr>
          </w:p>
          <w:p w14:paraId="5A0D3309" w14:textId="77777777" w:rsidR="00272413" w:rsidRPr="000F59F6" w:rsidRDefault="00272413" w:rsidP="007522BB">
            <w:pPr>
              <w:pStyle w:val="TableParagraph"/>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teknoloji kullanım durumu</w:t>
            </w:r>
          </w:p>
          <w:p w14:paraId="476BC832" w14:textId="77777777" w:rsidR="00272413" w:rsidRPr="000F59F6" w:rsidRDefault="00272413" w:rsidP="007522BB">
            <w:pPr>
              <w:pStyle w:val="TableParagraph"/>
              <w:spacing w:line="234" w:lineRule="exact"/>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e- Devlet uygulamaları,</w:t>
            </w:r>
          </w:p>
          <w:p w14:paraId="0CEBFD89" w14:textId="77777777" w:rsidR="00272413" w:rsidRPr="000F59F6" w:rsidRDefault="00272413" w:rsidP="007522BB">
            <w:pPr>
              <w:pStyle w:val="TableParagraph"/>
              <w:ind w:left="342"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Dijital Platformlar üzerinden uzaktan eğitim imkânları,</w:t>
            </w:r>
          </w:p>
          <w:p w14:paraId="546A1C4D" w14:textId="77777777" w:rsidR="00272413" w:rsidRPr="000F59F6" w:rsidRDefault="00272413" w:rsidP="007522BB">
            <w:pPr>
              <w:pStyle w:val="TableParagraph"/>
              <w:spacing w:before="1"/>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sahip olmadığı teknolojik araçlar</w:t>
            </w:r>
          </w:p>
          <w:p w14:paraId="05CCA445" w14:textId="77777777" w:rsidR="00272413" w:rsidRPr="000F59F6" w:rsidRDefault="00272413" w:rsidP="007522BB">
            <w:pPr>
              <w:pStyle w:val="TableParagraph"/>
              <w:ind w:left="342"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Personelin ve öğrencilerin teknoloji kullanım kapasiteleri,</w:t>
            </w:r>
          </w:p>
          <w:p w14:paraId="16C6ACEE" w14:textId="77777777" w:rsidR="00272413" w:rsidRPr="000F59F6" w:rsidRDefault="00272413" w:rsidP="007522BB">
            <w:pPr>
              <w:pStyle w:val="TableParagraph"/>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Personelin ve öğrencilerin sahip olduğu teknolojik araçlar,</w:t>
            </w:r>
          </w:p>
          <w:p w14:paraId="5EE4F356" w14:textId="77777777" w:rsidR="00272413" w:rsidRPr="000F59F6" w:rsidRDefault="00272413" w:rsidP="007522BB">
            <w:pPr>
              <w:pStyle w:val="TableParagraph"/>
              <w:spacing w:before="2"/>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Teknoloji alanındaki gelişmeler</w:t>
            </w:r>
          </w:p>
          <w:p w14:paraId="10581205" w14:textId="77777777" w:rsidR="00272413" w:rsidRPr="000F59F6" w:rsidRDefault="00272413" w:rsidP="007522BB">
            <w:pPr>
              <w:pStyle w:val="TableParagraph"/>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Teknolojinin eğitimde kullanımı</w:t>
            </w:r>
          </w:p>
        </w:tc>
      </w:tr>
      <w:tr w:rsidR="00272413" w:rsidRPr="000F59F6" w14:paraId="29D6FDBA" w14:textId="77777777" w:rsidTr="007522BB">
        <w:trPr>
          <w:trHeight w:val="440"/>
        </w:trPr>
        <w:tc>
          <w:tcPr>
            <w:tcW w:w="9214" w:type="dxa"/>
            <w:gridSpan w:val="2"/>
            <w:shd w:val="clear" w:color="auto" w:fill="E2EFD9"/>
          </w:tcPr>
          <w:p w14:paraId="39C73207" w14:textId="77777777" w:rsidR="00272413" w:rsidRPr="000F59F6" w:rsidRDefault="00272413" w:rsidP="007522BB">
            <w:pPr>
              <w:pStyle w:val="TableParagraph"/>
              <w:spacing w:line="234" w:lineRule="exact"/>
              <w:ind w:left="98"/>
              <w:rPr>
                <w:b/>
                <w:sz w:val="20"/>
                <w:lang w:val="tr-TR"/>
              </w:rPr>
            </w:pPr>
            <w:r w:rsidRPr="000F59F6">
              <w:rPr>
                <w:b/>
                <w:sz w:val="20"/>
                <w:lang w:val="tr-TR"/>
              </w:rPr>
              <w:t>Çevresel Etkenler</w:t>
            </w:r>
          </w:p>
        </w:tc>
      </w:tr>
      <w:tr w:rsidR="00272413" w:rsidRPr="000F59F6" w14:paraId="11D53E67" w14:textId="77777777" w:rsidTr="007522BB">
        <w:trPr>
          <w:trHeight w:val="1940"/>
        </w:trPr>
        <w:tc>
          <w:tcPr>
            <w:tcW w:w="9214" w:type="dxa"/>
            <w:gridSpan w:val="2"/>
          </w:tcPr>
          <w:p w14:paraId="37D0917A" w14:textId="77777777" w:rsidR="00272413" w:rsidRPr="000F59F6" w:rsidRDefault="00272413" w:rsidP="007522BB">
            <w:pPr>
              <w:pStyle w:val="TableParagraph"/>
              <w:spacing w:before="11"/>
              <w:rPr>
                <w:b/>
                <w:sz w:val="19"/>
                <w:lang w:val="tr-TR"/>
              </w:rPr>
            </w:pPr>
          </w:p>
          <w:p w14:paraId="5769C50B" w14:textId="77777777" w:rsidR="00272413" w:rsidRPr="000F59F6" w:rsidRDefault="00272413" w:rsidP="007522BB">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Hava ve su kirlenmesi,</w:t>
            </w:r>
          </w:p>
          <w:p w14:paraId="0FB91B07" w14:textId="77777777" w:rsidR="00272413" w:rsidRPr="000F59F6" w:rsidRDefault="00272413" w:rsidP="007522BB">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Toprak yapısı,</w:t>
            </w:r>
          </w:p>
          <w:p w14:paraId="4B4EA1D3" w14:textId="77777777" w:rsidR="00272413" w:rsidRPr="000F59F6" w:rsidRDefault="00272413" w:rsidP="007522BB">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Bitki örtüsü,</w:t>
            </w:r>
          </w:p>
          <w:p w14:paraId="22A30408" w14:textId="77777777" w:rsidR="00272413" w:rsidRPr="000F59F6" w:rsidRDefault="00272413" w:rsidP="007522BB">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Doğal kaynakların korunması için yapılan çalışmalar,</w:t>
            </w:r>
          </w:p>
          <w:p w14:paraId="62DE5B5B" w14:textId="77777777" w:rsidR="00272413" w:rsidRPr="000F59F6" w:rsidRDefault="00272413" w:rsidP="007522BB">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Çevrede yoğunluk gösteren hastalıklar,</w:t>
            </w:r>
          </w:p>
          <w:p w14:paraId="07639199" w14:textId="77777777" w:rsidR="00272413" w:rsidRPr="000F59F6" w:rsidRDefault="00272413" w:rsidP="007522BB">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Doğal afetler (deprem kuşağında bulunma, Covid 19, kene vakaları vb.)</w:t>
            </w:r>
          </w:p>
        </w:tc>
      </w:tr>
    </w:tbl>
    <w:p w14:paraId="51A47680" w14:textId="77777777" w:rsidR="00272413" w:rsidRPr="000F59F6" w:rsidRDefault="00272413" w:rsidP="00272413">
      <w:pPr>
        <w:rPr>
          <w:sz w:val="20"/>
        </w:rPr>
        <w:sectPr w:rsidR="00272413" w:rsidRPr="000F59F6" w:rsidSect="006425D3">
          <w:pgSz w:w="11910" w:h="16840"/>
          <w:pgMar w:top="1580" w:right="1220" w:bottom="1280" w:left="1220" w:header="0" w:footer="1037" w:gutter="0"/>
          <w:cols w:space="708"/>
        </w:sectPr>
      </w:pPr>
    </w:p>
    <w:p w14:paraId="2D62FF84" w14:textId="77777777" w:rsidR="00272413" w:rsidRPr="000F59F6" w:rsidRDefault="00272413" w:rsidP="000F6280">
      <w:pPr>
        <w:pStyle w:val="Balk3"/>
        <w:keepNext w:val="0"/>
        <w:keepLines w:val="0"/>
        <w:widowControl w:val="0"/>
        <w:numPr>
          <w:ilvl w:val="1"/>
          <w:numId w:val="23"/>
        </w:numPr>
        <w:tabs>
          <w:tab w:val="left" w:pos="716"/>
        </w:tabs>
        <w:autoSpaceDE w:val="0"/>
        <w:autoSpaceDN w:val="0"/>
        <w:spacing w:before="78" w:line="240" w:lineRule="auto"/>
        <w:ind w:left="715"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GZFT Analizi</w:t>
      </w:r>
    </w:p>
    <w:p w14:paraId="7831A067" w14:textId="77777777" w:rsidR="00BA781B" w:rsidRPr="008B23B5" w:rsidRDefault="00BA781B" w:rsidP="00BA781B">
      <w:pPr>
        <w:ind w:firstLine="708"/>
        <w:jc w:val="both"/>
        <w:rPr>
          <w:rFonts w:ascii="Tahoma" w:hAnsi="Tahoma" w:cs="Tahoma"/>
          <w:szCs w:val="24"/>
        </w:rPr>
      </w:pPr>
      <w:r w:rsidRPr="008B23B5">
        <w:rPr>
          <w:rFonts w:ascii="Tahoma" w:hAnsi="Tahoma" w:cs="Tahoma"/>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22E39278" w14:textId="77777777" w:rsidR="00BA781B" w:rsidRPr="008B23B5" w:rsidRDefault="00BA781B" w:rsidP="00BA781B">
      <w:pPr>
        <w:ind w:firstLine="708"/>
        <w:jc w:val="both"/>
        <w:rPr>
          <w:rFonts w:ascii="Tahoma" w:hAnsi="Tahoma" w:cs="Tahoma"/>
          <w:szCs w:val="24"/>
        </w:rPr>
      </w:pPr>
      <w:r w:rsidRPr="008B23B5">
        <w:rPr>
          <w:rFonts w:ascii="Tahoma" w:hAnsi="Tahoma" w:cs="Tahoma"/>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46DD9D72" w14:textId="5BB2DD3A" w:rsidR="00272413" w:rsidRPr="000F59F6" w:rsidRDefault="00272413" w:rsidP="00BA781B">
      <w:pPr>
        <w:pStyle w:val="GvdeMetni"/>
        <w:spacing w:line="360" w:lineRule="auto"/>
        <w:ind w:right="114"/>
        <w:jc w:val="both"/>
        <w:rPr>
          <w:lang w:val="tr-TR"/>
        </w:rPr>
      </w:pPr>
    </w:p>
    <w:p w14:paraId="3EEDF76E" w14:textId="77777777" w:rsidR="00272413" w:rsidRPr="000F59F6" w:rsidRDefault="00272413" w:rsidP="00272413">
      <w:pPr>
        <w:pStyle w:val="GvdeMetni"/>
        <w:spacing w:before="3"/>
        <w:rPr>
          <w:sz w:val="36"/>
          <w:lang w:val="tr-TR"/>
        </w:rPr>
      </w:pPr>
    </w:p>
    <w:p w14:paraId="4A3A08B5" w14:textId="7B7EE9BF" w:rsidR="00272413"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t>Güçlü ve Zayıf Yönler</w:t>
      </w:r>
    </w:p>
    <w:p w14:paraId="4EDA4377" w14:textId="77777777" w:rsidR="00BA066F" w:rsidRPr="00BA066F" w:rsidRDefault="00BA066F" w:rsidP="00BA066F"/>
    <w:p w14:paraId="00116AA5" w14:textId="6D8DA805" w:rsidR="00272413" w:rsidRDefault="00272413" w:rsidP="00272413">
      <w:pPr>
        <w:pStyle w:val="GvdeMetni"/>
        <w:rPr>
          <w:lang w:val="tr-TR"/>
        </w:rPr>
      </w:pPr>
    </w:p>
    <w:p w14:paraId="6E73BDAD" w14:textId="3AE4CE9A" w:rsidR="00BA781B" w:rsidRPr="00BA066F" w:rsidRDefault="00BA781B" w:rsidP="00272413">
      <w:pPr>
        <w:pStyle w:val="GvdeMetni"/>
        <w:rPr>
          <w:sz w:val="36"/>
          <w:szCs w:val="36"/>
          <w:lang w:val="tr-TR"/>
        </w:rPr>
      </w:pPr>
      <w:r w:rsidRPr="00BA066F">
        <w:rPr>
          <w:sz w:val="36"/>
          <w:szCs w:val="36"/>
          <w:lang w:val="tr-TR"/>
        </w:rPr>
        <w:t>Güçlü yönler</w:t>
      </w:r>
    </w:p>
    <w:p w14:paraId="76D6C3B5" w14:textId="77777777" w:rsidR="00BA781B" w:rsidRDefault="00BA781B" w:rsidP="00272413">
      <w:pPr>
        <w:pStyle w:val="GvdeMetni"/>
        <w:rPr>
          <w:lang w:val="tr-TR"/>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7047"/>
      </w:tblGrid>
      <w:tr w:rsidR="00BA781B" w:rsidRPr="00D41148" w14:paraId="4D9958C3" w14:textId="77777777" w:rsidTr="00D3247E">
        <w:trPr>
          <w:trHeight w:val="343"/>
        </w:trPr>
        <w:tc>
          <w:tcPr>
            <w:tcW w:w="2178" w:type="dxa"/>
            <w:shd w:val="clear" w:color="auto" w:fill="E2EFD9" w:themeFill="accent6" w:themeFillTint="33"/>
            <w:vAlign w:val="center"/>
          </w:tcPr>
          <w:p w14:paraId="64CDFD9A" w14:textId="77777777" w:rsidR="00BA781B" w:rsidRPr="0015670C" w:rsidRDefault="00BA781B" w:rsidP="0040371A">
            <w:pPr>
              <w:spacing w:after="0"/>
              <w:rPr>
                <w:rFonts w:ascii="Tahoma" w:hAnsi="Tahoma" w:cs="Tahoma"/>
                <w:b/>
              </w:rPr>
            </w:pPr>
            <w:r w:rsidRPr="0015670C">
              <w:rPr>
                <w:rFonts w:ascii="Tahoma" w:hAnsi="Tahoma" w:cs="Tahoma"/>
                <w:b/>
              </w:rPr>
              <w:t>Öğrenciler</w:t>
            </w:r>
          </w:p>
        </w:tc>
        <w:tc>
          <w:tcPr>
            <w:tcW w:w="7047" w:type="dxa"/>
            <w:shd w:val="clear" w:color="auto" w:fill="auto"/>
            <w:vAlign w:val="center"/>
          </w:tcPr>
          <w:p w14:paraId="4D86F607" w14:textId="77777777" w:rsidR="00BA781B" w:rsidRPr="0015670C" w:rsidRDefault="00BA781B" w:rsidP="0040371A">
            <w:pPr>
              <w:spacing w:after="0"/>
              <w:rPr>
                <w:rFonts w:ascii="Tahoma" w:hAnsi="Tahoma" w:cs="Tahoma"/>
              </w:rPr>
            </w:pPr>
            <w:r>
              <w:rPr>
                <w:rFonts w:ascii="Tahoma" w:hAnsi="Tahoma" w:cs="Tahoma"/>
              </w:rPr>
              <w:t xml:space="preserve">Öğrencilerin öğretmen ve okula karşı tutum ve davranışları </w:t>
            </w:r>
            <w:r w:rsidRPr="0015670C">
              <w:rPr>
                <w:rFonts w:ascii="Tahoma" w:hAnsi="Tahoma" w:cs="Tahoma"/>
              </w:rPr>
              <w:t>.</w:t>
            </w:r>
          </w:p>
        </w:tc>
      </w:tr>
      <w:tr w:rsidR="00BA781B" w:rsidRPr="00D41148" w14:paraId="0D7358AC" w14:textId="77777777" w:rsidTr="00D3247E">
        <w:trPr>
          <w:trHeight w:val="259"/>
        </w:trPr>
        <w:tc>
          <w:tcPr>
            <w:tcW w:w="2178" w:type="dxa"/>
            <w:shd w:val="clear" w:color="auto" w:fill="E2EFD9" w:themeFill="accent6" w:themeFillTint="33"/>
            <w:vAlign w:val="center"/>
          </w:tcPr>
          <w:p w14:paraId="0EEF121A" w14:textId="77777777" w:rsidR="00BA781B" w:rsidRPr="0015670C" w:rsidRDefault="00BA781B" w:rsidP="0040371A">
            <w:pPr>
              <w:spacing w:after="0"/>
              <w:rPr>
                <w:rFonts w:ascii="Tahoma" w:hAnsi="Tahoma" w:cs="Tahoma"/>
                <w:b/>
              </w:rPr>
            </w:pPr>
            <w:r w:rsidRPr="0015670C">
              <w:rPr>
                <w:rFonts w:ascii="Tahoma" w:hAnsi="Tahoma" w:cs="Tahoma"/>
                <w:b/>
              </w:rPr>
              <w:t>Çalışanlar</w:t>
            </w:r>
          </w:p>
        </w:tc>
        <w:tc>
          <w:tcPr>
            <w:tcW w:w="7047" w:type="dxa"/>
            <w:shd w:val="clear" w:color="auto" w:fill="auto"/>
            <w:vAlign w:val="center"/>
          </w:tcPr>
          <w:p w14:paraId="04961A15" w14:textId="77777777" w:rsidR="00BA781B" w:rsidRPr="0015670C" w:rsidRDefault="00BA781B" w:rsidP="0040371A">
            <w:pPr>
              <w:spacing w:after="0"/>
              <w:rPr>
                <w:rFonts w:ascii="Tahoma" w:hAnsi="Tahoma" w:cs="Tahoma"/>
              </w:rPr>
            </w:pPr>
            <w:r w:rsidRPr="0015670C">
              <w:rPr>
                <w:rFonts w:ascii="Tahoma" w:hAnsi="Tahoma" w:cs="Tahoma"/>
              </w:rPr>
              <w:t>Öğretmenl</w:t>
            </w:r>
            <w:r>
              <w:rPr>
                <w:rFonts w:ascii="Tahoma" w:hAnsi="Tahoma" w:cs="Tahoma"/>
              </w:rPr>
              <w:t>erimizin özverili, donanımlı ve tecrübeli</w:t>
            </w:r>
            <w:r w:rsidRPr="0015670C">
              <w:rPr>
                <w:rFonts w:ascii="Tahoma" w:hAnsi="Tahoma" w:cs="Tahoma"/>
              </w:rPr>
              <w:t xml:space="preserve"> olması.</w:t>
            </w:r>
          </w:p>
        </w:tc>
      </w:tr>
      <w:tr w:rsidR="00BA781B" w:rsidRPr="00D41148" w14:paraId="2C507FD4" w14:textId="77777777" w:rsidTr="00D3247E">
        <w:trPr>
          <w:trHeight w:val="259"/>
        </w:trPr>
        <w:tc>
          <w:tcPr>
            <w:tcW w:w="2178" w:type="dxa"/>
            <w:shd w:val="clear" w:color="auto" w:fill="E2EFD9" w:themeFill="accent6" w:themeFillTint="33"/>
            <w:vAlign w:val="center"/>
          </w:tcPr>
          <w:p w14:paraId="1D1D6513" w14:textId="77777777" w:rsidR="00BA781B" w:rsidRPr="0015670C" w:rsidRDefault="00BA781B" w:rsidP="0040371A">
            <w:pPr>
              <w:spacing w:after="0"/>
              <w:rPr>
                <w:rFonts w:ascii="Tahoma" w:hAnsi="Tahoma" w:cs="Tahoma"/>
                <w:b/>
              </w:rPr>
            </w:pPr>
            <w:r w:rsidRPr="0015670C">
              <w:rPr>
                <w:rFonts w:ascii="Tahoma" w:hAnsi="Tahoma" w:cs="Tahoma"/>
                <w:b/>
              </w:rPr>
              <w:t>Bina ve Yerleşke</w:t>
            </w:r>
          </w:p>
        </w:tc>
        <w:tc>
          <w:tcPr>
            <w:tcW w:w="7047" w:type="dxa"/>
            <w:shd w:val="clear" w:color="auto" w:fill="auto"/>
            <w:vAlign w:val="center"/>
          </w:tcPr>
          <w:p w14:paraId="0BBB5249" w14:textId="77777777" w:rsidR="00BA781B" w:rsidRPr="0015670C" w:rsidRDefault="00BA781B" w:rsidP="0040371A">
            <w:pPr>
              <w:spacing w:after="0"/>
              <w:rPr>
                <w:rFonts w:ascii="Tahoma" w:hAnsi="Tahoma" w:cs="Tahoma"/>
              </w:rPr>
            </w:pPr>
            <w:r w:rsidRPr="0015670C">
              <w:rPr>
                <w:rFonts w:ascii="Tahoma" w:hAnsi="Tahoma" w:cs="Tahoma"/>
              </w:rPr>
              <w:t>Okulun fiziki kapasitesinin yeterli olması.</w:t>
            </w:r>
          </w:p>
        </w:tc>
      </w:tr>
      <w:tr w:rsidR="00BA781B" w:rsidRPr="00D41148" w14:paraId="37CE29D7" w14:textId="77777777" w:rsidTr="00D3247E">
        <w:trPr>
          <w:trHeight w:val="259"/>
        </w:trPr>
        <w:tc>
          <w:tcPr>
            <w:tcW w:w="2178" w:type="dxa"/>
            <w:shd w:val="clear" w:color="auto" w:fill="E2EFD9" w:themeFill="accent6" w:themeFillTint="33"/>
            <w:vAlign w:val="center"/>
          </w:tcPr>
          <w:p w14:paraId="2744C288" w14:textId="77777777" w:rsidR="00BA781B" w:rsidRPr="0015670C" w:rsidRDefault="00BA781B" w:rsidP="0040371A">
            <w:pPr>
              <w:spacing w:after="0"/>
              <w:rPr>
                <w:rFonts w:ascii="Tahoma" w:hAnsi="Tahoma" w:cs="Tahoma"/>
                <w:b/>
              </w:rPr>
            </w:pPr>
            <w:r w:rsidRPr="0015670C">
              <w:rPr>
                <w:rFonts w:ascii="Tahoma" w:hAnsi="Tahoma" w:cs="Tahoma"/>
                <w:b/>
              </w:rPr>
              <w:t>Donanım</w:t>
            </w:r>
          </w:p>
        </w:tc>
        <w:tc>
          <w:tcPr>
            <w:tcW w:w="7047" w:type="dxa"/>
            <w:shd w:val="clear" w:color="auto" w:fill="auto"/>
            <w:vAlign w:val="center"/>
          </w:tcPr>
          <w:p w14:paraId="13E79F12" w14:textId="77777777" w:rsidR="00BA781B" w:rsidRPr="0015670C" w:rsidRDefault="00BA781B" w:rsidP="0040371A">
            <w:pPr>
              <w:spacing w:after="0"/>
              <w:rPr>
                <w:rFonts w:ascii="Tahoma" w:hAnsi="Tahoma" w:cs="Tahoma"/>
              </w:rPr>
            </w:pPr>
            <w:r w:rsidRPr="0015670C">
              <w:rPr>
                <w:rFonts w:ascii="Tahoma" w:hAnsi="Tahoma" w:cs="Tahoma"/>
              </w:rPr>
              <w:t>Okulun teknik donanımının iyi olması.</w:t>
            </w:r>
          </w:p>
        </w:tc>
      </w:tr>
      <w:tr w:rsidR="00BA781B" w:rsidRPr="00D41148" w14:paraId="1FD29AE9" w14:textId="77777777" w:rsidTr="00D3247E">
        <w:trPr>
          <w:trHeight w:val="250"/>
        </w:trPr>
        <w:tc>
          <w:tcPr>
            <w:tcW w:w="2178" w:type="dxa"/>
            <w:shd w:val="clear" w:color="auto" w:fill="E2EFD9" w:themeFill="accent6" w:themeFillTint="33"/>
            <w:vAlign w:val="center"/>
          </w:tcPr>
          <w:p w14:paraId="7B27EEB3" w14:textId="77777777" w:rsidR="00BA781B" w:rsidRPr="0015670C" w:rsidRDefault="00BA781B" w:rsidP="0040371A">
            <w:pPr>
              <w:spacing w:after="0"/>
              <w:rPr>
                <w:rFonts w:ascii="Tahoma" w:hAnsi="Tahoma" w:cs="Tahoma"/>
                <w:b/>
              </w:rPr>
            </w:pPr>
            <w:r w:rsidRPr="0015670C">
              <w:rPr>
                <w:rFonts w:ascii="Tahoma" w:hAnsi="Tahoma" w:cs="Tahoma"/>
                <w:b/>
              </w:rPr>
              <w:t>İletişim Süreçleri</w:t>
            </w:r>
          </w:p>
        </w:tc>
        <w:tc>
          <w:tcPr>
            <w:tcW w:w="7047" w:type="dxa"/>
            <w:shd w:val="clear" w:color="auto" w:fill="auto"/>
            <w:vAlign w:val="center"/>
          </w:tcPr>
          <w:p w14:paraId="45FD41D0" w14:textId="77777777" w:rsidR="00BA781B" w:rsidRPr="0015670C" w:rsidRDefault="00BA781B" w:rsidP="0040371A">
            <w:pPr>
              <w:spacing w:after="0"/>
              <w:rPr>
                <w:rFonts w:ascii="Tahoma" w:hAnsi="Tahoma" w:cs="Tahoma"/>
              </w:rPr>
            </w:pPr>
            <w:r w:rsidRPr="0015670C">
              <w:rPr>
                <w:rFonts w:ascii="Tahoma" w:hAnsi="Tahoma" w:cs="Tahoma"/>
              </w:rPr>
              <w:t>İdareci ve öğretmenlerin birbirleriyle sürekli iletişim halinde bulunması.</w:t>
            </w:r>
          </w:p>
        </w:tc>
      </w:tr>
    </w:tbl>
    <w:p w14:paraId="6D7992A6" w14:textId="281EE7D3" w:rsidR="00BA781B" w:rsidRDefault="00BA781B" w:rsidP="00272413">
      <w:pPr>
        <w:pStyle w:val="GvdeMetni"/>
        <w:rPr>
          <w:sz w:val="36"/>
          <w:lang w:val="tr-TR"/>
        </w:rPr>
      </w:pPr>
    </w:p>
    <w:p w14:paraId="44B040E0" w14:textId="4055C289" w:rsidR="00BA781B" w:rsidRDefault="00BA781B" w:rsidP="00272413">
      <w:pPr>
        <w:pStyle w:val="GvdeMetni"/>
        <w:rPr>
          <w:sz w:val="36"/>
          <w:lang w:val="tr-TR"/>
        </w:rPr>
      </w:pPr>
    </w:p>
    <w:p w14:paraId="3514D6BD" w14:textId="77777777" w:rsidR="00BA066F" w:rsidRDefault="00BA066F" w:rsidP="00272413">
      <w:pPr>
        <w:pStyle w:val="GvdeMetni"/>
        <w:rPr>
          <w:sz w:val="36"/>
          <w:lang w:val="tr-TR"/>
        </w:rPr>
      </w:pPr>
    </w:p>
    <w:p w14:paraId="2BB59752" w14:textId="2AC63EDF" w:rsidR="00BA781B" w:rsidRDefault="00BA781B" w:rsidP="00272413">
      <w:pPr>
        <w:pStyle w:val="GvdeMetni"/>
        <w:rPr>
          <w:sz w:val="36"/>
          <w:lang w:val="tr-TR"/>
        </w:rPr>
      </w:pPr>
      <w:r>
        <w:rPr>
          <w:sz w:val="36"/>
          <w:lang w:val="tr-TR"/>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7064"/>
      </w:tblGrid>
      <w:tr w:rsidR="00BA781B" w:rsidRPr="00214902" w14:paraId="41748642" w14:textId="77777777" w:rsidTr="00D3247E">
        <w:trPr>
          <w:trHeight w:val="687"/>
        </w:trPr>
        <w:tc>
          <w:tcPr>
            <w:tcW w:w="2163" w:type="dxa"/>
            <w:shd w:val="clear" w:color="auto" w:fill="E2EFD9" w:themeFill="accent6" w:themeFillTint="33"/>
            <w:vAlign w:val="center"/>
          </w:tcPr>
          <w:p w14:paraId="4268DF42" w14:textId="77777777" w:rsidR="00BA781B" w:rsidRPr="00214902" w:rsidRDefault="00BA781B" w:rsidP="0040371A">
            <w:pPr>
              <w:spacing w:after="0"/>
              <w:rPr>
                <w:rFonts w:ascii="Tahoma" w:hAnsi="Tahoma" w:cs="Tahoma"/>
                <w:b/>
              </w:rPr>
            </w:pPr>
            <w:r w:rsidRPr="00214902">
              <w:rPr>
                <w:rFonts w:ascii="Tahoma" w:hAnsi="Tahoma" w:cs="Tahoma"/>
                <w:b/>
              </w:rPr>
              <w:t>Öğrenciler</w:t>
            </w:r>
          </w:p>
        </w:tc>
        <w:tc>
          <w:tcPr>
            <w:tcW w:w="7064" w:type="dxa"/>
            <w:shd w:val="clear" w:color="auto" w:fill="auto"/>
            <w:vAlign w:val="center"/>
          </w:tcPr>
          <w:p w14:paraId="4C49ACBC" w14:textId="77777777" w:rsidR="00BA781B" w:rsidRPr="00D07F5D" w:rsidRDefault="00BA781B" w:rsidP="0040371A">
            <w:pPr>
              <w:spacing w:after="0"/>
              <w:rPr>
                <w:rFonts w:ascii="Tahoma" w:hAnsi="Tahoma" w:cs="Tahoma"/>
              </w:rPr>
            </w:pPr>
            <w:r w:rsidRPr="00D07F5D">
              <w:rPr>
                <w:rFonts w:ascii="Tahoma" w:hAnsi="Tahoma" w:cs="Tahoma"/>
                <w:bCs/>
              </w:rPr>
              <w:t>Sosyal ve Kültürel Yapı</w:t>
            </w:r>
            <w:r w:rsidRPr="00D07F5D">
              <w:rPr>
                <w:rFonts w:ascii="Tahoma" w:hAnsi="Tahoma" w:cs="Tahoma"/>
              </w:rPr>
              <w:t>,öğrencilerin verimli çalışma yöntem ve tekniklerini uygulayamaması</w:t>
            </w:r>
          </w:p>
        </w:tc>
      </w:tr>
      <w:tr w:rsidR="00BA781B" w:rsidRPr="00214902" w14:paraId="3F5D5970" w14:textId="77777777" w:rsidTr="00D3247E">
        <w:trPr>
          <w:trHeight w:val="349"/>
        </w:trPr>
        <w:tc>
          <w:tcPr>
            <w:tcW w:w="2163" w:type="dxa"/>
            <w:shd w:val="clear" w:color="auto" w:fill="E2EFD9" w:themeFill="accent6" w:themeFillTint="33"/>
            <w:vAlign w:val="center"/>
          </w:tcPr>
          <w:p w14:paraId="2E4F6346" w14:textId="77777777" w:rsidR="00BA781B" w:rsidRPr="00214902" w:rsidRDefault="00BA781B" w:rsidP="0040371A">
            <w:pPr>
              <w:spacing w:after="0"/>
              <w:rPr>
                <w:rFonts w:ascii="Tahoma" w:hAnsi="Tahoma" w:cs="Tahoma"/>
                <w:b/>
              </w:rPr>
            </w:pPr>
            <w:r w:rsidRPr="00214902">
              <w:rPr>
                <w:rFonts w:ascii="Tahoma" w:hAnsi="Tahoma" w:cs="Tahoma"/>
                <w:b/>
              </w:rPr>
              <w:t>Çalışanlar</w:t>
            </w:r>
          </w:p>
        </w:tc>
        <w:tc>
          <w:tcPr>
            <w:tcW w:w="7064" w:type="dxa"/>
            <w:shd w:val="clear" w:color="auto" w:fill="auto"/>
            <w:vAlign w:val="center"/>
          </w:tcPr>
          <w:p w14:paraId="36A05157" w14:textId="77777777" w:rsidR="00BA781B" w:rsidRPr="00214902" w:rsidRDefault="00BA781B" w:rsidP="0040371A">
            <w:pPr>
              <w:spacing w:after="0"/>
              <w:rPr>
                <w:rFonts w:ascii="Tahoma" w:hAnsi="Tahoma" w:cs="Tahoma"/>
              </w:rPr>
            </w:pPr>
            <w:r>
              <w:rPr>
                <w:rFonts w:ascii="Tahoma" w:hAnsi="Tahoma" w:cs="Tahoma"/>
              </w:rPr>
              <w:t>Öğretmenlerimizdeki duygusal dalgalanmalar.</w:t>
            </w:r>
          </w:p>
        </w:tc>
      </w:tr>
      <w:tr w:rsidR="00BA781B" w:rsidRPr="00214902" w14:paraId="2B94763C" w14:textId="77777777" w:rsidTr="00D3247E">
        <w:trPr>
          <w:trHeight w:val="337"/>
        </w:trPr>
        <w:tc>
          <w:tcPr>
            <w:tcW w:w="2163" w:type="dxa"/>
            <w:shd w:val="clear" w:color="auto" w:fill="E2EFD9" w:themeFill="accent6" w:themeFillTint="33"/>
            <w:vAlign w:val="center"/>
          </w:tcPr>
          <w:p w14:paraId="7B3CE790" w14:textId="77777777" w:rsidR="00BA781B" w:rsidRPr="00214902" w:rsidRDefault="00BA781B" w:rsidP="0040371A">
            <w:pPr>
              <w:spacing w:after="0"/>
              <w:rPr>
                <w:rFonts w:ascii="Tahoma" w:hAnsi="Tahoma" w:cs="Tahoma"/>
                <w:b/>
              </w:rPr>
            </w:pPr>
            <w:r w:rsidRPr="00214902">
              <w:rPr>
                <w:rFonts w:ascii="Tahoma" w:hAnsi="Tahoma" w:cs="Tahoma"/>
                <w:b/>
              </w:rPr>
              <w:t>Veliler</w:t>
            </w:r>
          </w:p>
        </w:tc>
        <w:tc>
          <w:tcPr>
            <w:tcW w:w="7064" w:type="dxa"/>
            <w:shd w:val="clear" w:color="auto" w:fill="auto"/>
            <w:vAlign w:val="center"/>
          </w:tcPr>
          <w:p w14:paraId="6A8C8342" w14:textId="77777777" w:rsidR="00BA781B" w:rsidRPr="00214902" w:rsidRDefault="00BA781B" w:rsidP="0040371A">
            <w:pPr>
              <w:spacing w:after="0"/>
              <w:rPr>
                <w:rFonts w:ascii="Tahoma" w:hAnsi="Tahoma" w:cs="Tahoma"/>
              </w:rPr>
            </w:pPr>
            <w:r w:rsidRPr="00214902">
              <w:rPr>
                <w:rFonts w:ascii="Tahoma" w:hAnsi="Tahoma" w:cs="Tahoma"/>
              </w:rPr>
              <w:t>Velilerimizin okula ilgisinin az olması.</w:t>
            </w:r>
          </w:p>
        </w:tc>
      </w:tr>
      <w:tr w:rsidR="00BA781B" w:rsidRPr="00214902" w14:paraId="058CE632" w14:textId="77777777" w:rsidTr="00D3247E">
        <w:trPr>
          <w:trHeight w:val="319"/>
        </w:trPr>
        <w:tc>
          <w:tcPr>
            <w:tcW w:w="2163" w:type="dxa"/>
            <w:shd w:val="clear" w:color="auto" w:fill="E2EFD9" w:themeFill="accent6" w:themeFillTint="33"/>
            <w:vAlign w:val="center"/>
          </w:tcPr>
          <w:p w14:paraId="7988ADEA" w14:textId="77777777" w:rsidR="00BA781B" w:rsidRPr="00214902" w:rsidRDefault="00BA781B" w:rsidP="0040371A">
            <w:pPr>
              <w:spacing w:after="0"/>
              <w:rPr>
                <w:rFonts w:ascii="Tahoma" w:hAnsi="Tahoma" w:cs="Tahoma"/>
                <w:b/>
              </w:rPr>
            </w:pPr>
            <w:r w:rsidRPr="00214902">
              <w:rPr>
                <w:rFonts w:ascii="Tahoma" w:hAnsi="Tahoma" w:cs="Tahoma"/>
                <w:b/>
              </w:rPr>
              <w:t>Bina ve Yerleşke</w:t>
            </w:r>
          </w:p>
        </w:tc>
        <w:tc>
          <w:tcPr>
            <w:tcW w:w="7064" w:type="dxa"/>
            <w:shd w:val="clear" w:color="auto" w:fill="auto"/>
            <w:vAlign w:val="center"/>
          </w:tcPr>
          <w:p w14:paraId="0B84ED36" w14:textId="77777777" w:rsidR="00BA781B" w:rsidRPr="00214902" w:rsidRDefault="00BA781B" w:rsidP="0040371A">
            <w:pPr>
              <w:spacing w:after="0"/>
              <w:rPr>
                <w:rFonts w:ascii="Tahoma" w:hAnsi="Tahoma" w:cs="Tahoma"/>
              </w:rPr>
            </w:pPr>
            <w:r>
              <w:rPr>
                <w:rFonts w:ascii="Tahoma" w:hAnsi="Tahoma" w:cs="Tahoma"/>
              </w:rPr>
              <w:t>Sosyo ekonomik yapı ve göç</w:t>
            </w:r>
          </w:p>
        </w:tc>
      </w:tr>
      <w:tr w:rsidR="00BA781B" w:rsidRPr="00214902" w14:paraId="004135C0" w14:textId="77777777" w:rsidTr="00D3247E">
        <w:trPr>
          <w:trHeight w:val="337"/>
        </w:trPr>
        <w:tc>
          <w:tcPr>
            <w:tcW w:w="2163" w:type="dxa"/>
            <w:shd w:val="clear" w:color="auto" w:fill="E2EFD9" w:themeFill="accent6" w:themeFillTint="33"/>
            <w:vAlign w:val="center"/>
          </w:tcPr>
          <w:p w14:paraId="0967BAC6" w14:textId="77777777" w:rsidR="00BA781B" w:rsidRPr="00214902" w:rsidRDefault="00BA781B" w:rsidP="0040371A">
            <w:pPr>
              <w:spacing w:after="0"/>
              <w:rPr>
                <w:rFonts w:ascii="Tahoma" w:hAnsi="Tahoma" w:cs="Tahoma"/>
                <w:b/>
              </w:rPr>
            </w:pPr>
            <w:r w:rsidRPr="00214902">
              <w:rPr>
                <w:rFonts w:ascii="Tahoma" w:hAnsi="Tahoma" w:cs="Tahoma"/>
                <w:b/>
              </w:rPr>
              <w:t>Bütçe</w:t>
            </w:r>
          </w:p>
        </w:tc>
        <w:tc>
          <w:tcPr>
            <w:tcW w:w="7064" w:type="dxa"/>
            <w:shd w:val="clear" w:color="auto" w:fill="auto"/>
            <w:vAlign w:val="center"/>
          </w:tcPr>
          <w:p w14:paraId="6B74F0A7" w14:textId="77777777" w:rsidR="00BA781B" w:rsidRPr="00214902" w:rsidRDefault="00BA781B" w:rsidP="0040371A">
            <w:pPr>
              <w:spacing w:after="0"/>
              <w:rPr>
                <w:rFonts w:ascii="Tahoma" w:hAnsi="Tahoma" w:cs="Tahoma"/>
              </w:rPr>
            </w:pPr>
            <w:r>
              <w:rPr>
                <w:rFonts w:ascii="Tahoma" w:hAnsi="Tahoma" w:cs="Tahoma"/>
              </w:rPr>
              <w:t>Okul gelir kaynaklarının yetersiz olması.</w:t>
            </w:r>
          </w:p>
        </w:tc>
      </w:tr>
    </w:tbl>
    <w:p w14:paraId="1266AF81" w14:textId="0867AE13" w:rsidR="00BA781B" w:rsidRDefault="00BA781B" w:rsidP="00272413">
      <w:pPr>
        <w:pStyle w:val="GvdeMetni"/>
        <w:rPr>
          <w:sz w:val="36"/>
          <w:lang w:val="tr-TR"/>
        </w:rPr>
      </w:pPr>
    </w:p>
    <w:p w14:paraId="0C8DC9F3" w14:textId="43FCCB8B" w:rsidR="00BA781B" w:rsidRDefault="00BA781B" w:rsidP="00272413">
      <w:pPr>
        <w:pStyle w:val="GvdeMetni"/>
        <w:rPr>
          <w:sz w:val="36"/>
          <w:lang w:val="tr-TR"/>
        </w:rPr>
      </w:pPr>
    </w:p>
    <w:p w14:paraId="54196577" w14:textId="6D567B7E" w:rsidR="00BA066F" w:rsidRDefault="00BA066F" w:rsidP="00272413">
      <w:pPr>
        <w:pStyle w:val="GvdeMetni"/>
        <w:rPr>
          <w:sz w:val="36"/>
          <w:lang w:val="tr-TR"/>
        </w:rPr>
      </w:pPr>
    </w:p>
    <w:p w14:paraId="29CC74E1" w14:textId="23ACA8FE" w:rsidR="00BA066F" w:rsidRDefault="00BA066F" w:rsidP="00272413">
      <w:pPr>
        <w:pStyle w:val="GvdeMetni"/>
        <w:rPr>
          <w:sz w:val="36"/>
          <w:lang w:val="tr-TR"/>
        </w:rPr>
      </w:pPr>
    </w:p>
    <w:p w14:paraId="31DBD62A" w14:textId="59B3E472" w:rsidR="00BA066F" w:rsidRDefault="00BA066F" w:rsidP="00272413">
      <w:pPr>
        <w:pStyle w:val="GvdeMetni"/>
        <w:rPr>
          <w:sz w:val="36"/>
          <w:lang w:val="tr-TR"/>
        </w:rPr>
      </w:pPr>
    </w:p>
    <w:p w14:paraId="654FC56D" w14:textId="77777777" w:rsidR="00BA066F" w:rsidRPr="000F59F6" w:rsidRDefault="00BA066F" w:rsidP="00272413">
      <w:pPr>
        <w:pStyle w:val="GvdeMetni"/>
        <w:rPr>
          <w:sz w:val="36"/>
          <w:lang w:val="tr-TR"/>
        </w:rPr>
      </w:pPr>
    </w:p>
    <w:p w14:paraId="26A5E288" w14:textId="1C5683B2" w:rsidR="00272413" w:rsidRDefault="00272413" w:rsidP="00BA781B">
      <w:pPr>
        <w:pStyle w:val="Balk4"/>
        <w:keepNext w:val="0"/>
        <w:keepLines w:val="0"/>
        <w:widowControl w:val="0"/>
        <w:numPr>
          <w:ilvl w:val="2"/>
          <w:numId w:val="23"/>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lastRenderedPageBreak/>
        <w:t>Fırsatlar ve Tehditler</w:t>
      </w:r>
    </w:p>
    <w:p w14:paraId="44F0540C" w14:textId="6A0830D7" w:rsidR="00272413" w:rsidRDefault="00272413" w:rsidP="00272413">
      <w:pPr>
        <w:spacing w:line="360" w:lineRule="auto"/>
        <w:jc w:val="both"/>
      </w:pPr>
    </w:p>
    <w:p w14:paraId="2D1A25F7" w14:textId="29295B11" w:rsidR="00BA781B" w:rsidRPr="00BA066F" w:rsidRDefault="00BA781B" w:rsidP="00272413">
      <w:pPr>
        <w:spacing w:line="360" w:lineRule="auto"/>
        <w:jc w:val="both"/>
        <w:rPr>
          <w:sz w:val="32"/>
          <w:szCs w:val="32"/>
        </w:rPr>
      </w:pPr>
      <w:r w:rsidRPr="00BA066F">
        <w:rPr>
          <w:sz w:val="32"/>
          <w:szCs w:val="32"/>
        </w:rPr>
        <w:t xml:space="preserve">Fırsatlar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ayout w:type="fixed"/>
        <w:tblLook w:val="04A0" w:firstRow="1" w:lastRow="0" w:firstColumn="1" w:lastColumn="0" w:noHBand="0" w:noVBand="1"/>
      </w:tblPr>
      <w:tblGrid>
        <w:gridCol w:w="2161"/>
        <w:gridCol w:w="7063"/>
      </w:tblGrid>
      <w:tr w:rsidR="00BA781B" w:rsidRPr="00D41148" w14:paraId="33E82602" w14:textId="77777777" w:rsidTr="00D3247E">
        <w:trPr>
          <w:trHeight w:val="672"/>
        </w:trPr>
        <w:tc>
          <w:tcPr>
            <w:tcW w:w="2161" w:type="dxa"/>
            <w:shd w:val="clear" w:color="auto" w:fill="E2EFD9" w:themeFill="accent6" w:themeFillTint="33"/>
          </w:tcPr>
          <w:p w14:paraId="59D445A2" w14:textId="77777777" w:rsidR="00BA781B" w:rsidRPr="00B97F83" w:rsidRDefault="00BA781B" w:rsidP="0040371A">
            <w:pPr>
              <w:spacing w:after="0"/>
              <w:rPr>
                <w:rFonts w:ascii="Tahoma" w:hAnsi="Tahoma" w:cs="Tahoma"/>
                <w:b/>
              </w:rPr>
            </w:pPr>
            <w:r w:rsidRPr="00B97F83">
              <w:rPr>
                <w:rFonts w:ascii="Tahoma" w:hAnsi="Tahoma" w:cs="Tahoma"/>
                <w:b/>
              </w:rPr>
              <w:t>Politik</w:t>
            </w:r>
          </w:p>
        </w:tc>
        <w:tc>
          <w:tcPr>
            <w:tcW w:w="7063" w:type="dxa"/>
            <w:shd w:val="clear" w:color="auto" w:fill="FFFFFF" w:themeFill="background1"/>
          </w:tcPr>
          <w:p w14:paraId="3F803117" w14:textId="77777777" w:rsidR="00BA781B" w:rsidRPr="0015670C" w:rsidRDefault="00BA781B" w:rsidP="0040371A">
            <w:pPr>
              <w:spacing w:after="0"/>
              <w:rPr>
                <w:rFonts w:ascii="Tahoma" w:hAnsi="Tahoma" w:cs="Tahoma"/>
              </w:rPr>
            </w:pPr>
            <w:r w:rsidRPr="0015670C">
              <w:rPr>
                <w:rFonts w:ascii="Tahoma" w:hAnsi="Tahoma" w:cs="Tahoma"/>
              </w:rPr>
              <w:t xml:space="preserve">Bakanlığımız Vizyon </w:t>
            </w:r>
            <w:r>
              <w:rPr>
                <w:rFonts w:ascii="Tahoma" w:hAnsi="Tahoma" w:cs="Tahoma"/>
              </w:rPr>
              <w:t>2023 Belgesinin okulumuz üzerinde yarattığı olumlu etki.</w:t>
            </w:r>
          </w:p>
        </w:tc>
      </w:tr>
      <w:tr w:rsidR="00BA781B" w:rsidRPr="00D41148" w14:paraId="3FA3DA9E" w14:textId="77777777" w:rsidTr="00D3247E">
        <w:trPr>
          <w:trHeight w:val="1328"/>
        </w:trPr>
        <w:tc>
          <w:tcPr>
            <w:tcW w:w="2161" w:type="dxa"/>
            <w:shd w:val="clear" w:color="auto" w:fill="E2EFD9" w:themeFill="accent6" w:themeFillTint="33"/>
          </w:tcPr>
          <w:p w14:paraId="6C06EEB8" w14:textId="77777777" w:rsidR="00BA781B" w:rsidRPr="00B97F83" w:rsidRDefault="00BA781B" w:rsidP="0040371A">
            <w:pPr>
              <w:spacing w:after="0"/>
              <w:rPr>
                <w:rFonts w:ascii="Tahoma" w:hAnsi="Tahoma" w:cs="Tahoma"/>
                <w:b/>
              </w:rPr>
            </w:pPr>
            <w:r w:rsidRPr="00B97F83">
              <w:rPr>
                <w:rFonts w:ascii="Tahoma" w:hAnsi="Tahoma" w:cs="Tahoma"/>
                <w:b/>
              </w:rPr>
              <w:t>Sosyolojik</w:t>
            </w:r>
          </w:p>
        </w:tc>
        <w:tc>
          <w:tcPr>
            <w:tcW w:w="7063" w:type="dxa"/>
            <w:shd w:val="clear" w:color="auto" w:fill="FFFFFF" w:themeFill="background1"/>
          </w:tcPr>
          <w:p w14:paraId="6100FA6F" w14:textId="77777777" w:rsidR="00BA781B" w:rsidRPr="00FB5322" w:rsidRDefault="00BA781B" w:rsidP="0040371A">
            <w:pPr>
              <w:ind w:firstLine="708"/>
              <w:rPr>
                <w:rFonts w:ascii="Tahoma" w:hAnsi="Tahoma" w:cs="Tahoma"/>
              </w:rPr>
            </w:pPr>
            <w:r w:rsidRPr="00FB5322">
              <w:rPr>
                <w:rFonts w:ascii="Tahoma" w:hAnsi="Tahoma" w:cs="Tahoma"/>
              </w:rPr>
              <w:t xml:space="preserve">Antalya ilinin tarihsel, kültürel ve folklorik özellikleri yanı sıra Türkiye’nin dünyaya açılan penceresi konumunda ulusal ve uluslararası sanatsal etkinlikler, konferanslar, sinema ve tiyatro etkinliklerinin düzenlendiği bir turizm kenti olması, ilimizi cazibe merkezi haline getirmektedir. </w:t>
            </w:r>
          </w:p>
          <w:p w14:paraId="7D945C3F" w14:textId="77777777" w:rsidR="00BA781B" w:rsidRPr="0015670C" w:rsidRDefault="00BA781B" w:rsidP="0040371A">
            <w:pPr>
              <w:spacing w:after="0"/>
              <w:rPr>
                <w:rFonts w:ascii="Tahoma" w:hAnsi="Tahoma" w:cs="Tahoma"/>
              </w:rPr>
            </w:pPr>
          </w:p>
        </w:tc>
      </w:tr>
      <w:tr w:rsidR="00BA781B" w:rsidRPr="00D41148" w14:paraId="054CECC8" w14:textId="77777777" w:rsidTr="00D3247E">
        <w:trPr>
          <w:trHeight w:val="709"/>
        </w:trPr>
        <w:tc>
          <w:tcPr>
            <w:tcW w:w="2161" w:type="dxa"/>
            <w:shd w:val="clear" w:color="auto" w:fill="E2EFD9" w:themeFill="accent6" w:themeFillTint="33"/>
          </w:tcPr>
          <w:p w14:paraId="0C06B173" w14:textId="77777777" w:rsidR="00BA781B" w:rsidRPr="00B97F83" w:rsidRDefault="00BA781B" w:rsidP="0040371A">
            <w:pPr>
              <w:spacing w:after="0"/>
              <w:rPr>
                <w:rFonts w:ascii="Tahoma" w:hAnsi="Tahoma" w:cs="Tahoma"/>
                <w:b/>
              </w:rPr>
            </w:pPr>
            <w:r w:rsidRPr="00B97F83">
              <w:rPr>
                <w:rFonts w:ascii="Tahoma" w:hAnsi="Tahoma" w:cs="Tahoma"/>
                <w:b/>
              </w:rPr>
              <w:t>Teknolojik</w:t>
            </w:r>
          </w:p>
        </w:tc>
        <w:tc>
          <w:tcPr>
            <w:tcW w:w="7063" w:type="dxa"/>
            <w:shd w:val="clear" w:color="auto" w:fill="FFFFFF" w:themeFill="background1"/>
          </w:tcPr>
          <w:p w14:paraId="77D23847" w14:textId="77777777" w:rsidR="00BA781B" w:rsidRDefault="00BA781B" w:rsidP="0040371A">
            <w:pPr>
              <w:numPr>
                <w:ilvl w:val="0"/>
                <w:numId w:val="32"/>
              </w:numPr>
              <w:spacing w:after="0" w:line="300" w:lineRule="auto"/>
              <w:rPr>
                <w:rFonts w:ascii="Tahoma" w:hAnsi="Tahoma" w:cs="Tahoma"/>
              </w:rPr>
            </w:pPr>
            <w:r>
              <w:rPr>
                <w:rFonts w:ascii="Tahoma" w:hAnsi="Tahoma" w:cs="Tahoma"/>
              </w:rPr>
              <w:t>Her sınıfta etkileşimli tahta bulunması.</w:t>
            </w:r>
          </w:p>
          <w:p w14:paraId="56C60223" w14:textId="77777777" w:rsidR="00BA781B" w:rsidRPr="0015670C" w:rsidRDefault="00BA781B" w:rsidP="0040371A">
            <w:pPr>
              <w:numPr>
                <w:ilvl w:val="0"/>
                <w:numId w:val="32"/>
              </w:numPr>
              <w:spacing w:after="0" w:line="300" w:lineRule="auto"/>
              <w:rPr>
                <w:rFonts w:ascii="Tahoma" w:hAnsi="Tahoma" w:cs="Tahoma"/>
              </w:rPr>
            </w:pPr>
            <w:r>
              <w:rPr>
                <w:rFonts w:ascii="Tahoma" w:hAnsi="Tahoma" w:cs="Tahoma"/>
              </w:rPr>
              <w:t>Öğretmenlerin teknoloji  kullanma oranının yüksek olması.</w:t>
            </w:r>
          </w:p>
        </w:tc>
      </w:tr>
      <w:tr w:rsidR="00BA781B" w:rsidRPr="00D41148" w14:paraId="2A8BEF6B" w14:textId="77777777" w:rsidTr="00D3247E">
        <w:trPr>
          <w:trHeight w:val="698"/>
        </w:trPr>
        <w:tc>
          <w:tcPr>
            <w:tcW w:w="2161" w:type="dxa"/>
            <w:shd w:val="clear" w:color="auto" w:fill="E2EFD9" w:themeFill="accent6" w:themeFillTint="33"/>
          </w:tcPr>
          <w:p w14:paraId="732475FE" w14:textId="77777777" w:rsidR="00BA781B" w:rsidRPr="00B97F83" w:rsidRDefault="00BA781B" w:rsidP="0040371A">
            <w:pPr>
              <w:spacing w:after="0"/>
              <w:rPr>
                <w:rFonts w:ascii="Tahoma" w:hAnsi="Tahoma" w:cs="Tahoma"/>
                <w:b/>
              </w:rPr>
            </w:pPr>
            <w:r w:rsidRPr="00B97F83">
              <w:rPr>
                <w:rFonts w:ascii="Tahoma" w:hAnsi="Tahoma" w:cs="Tahoma"/>
                <w:b/>
              </w:rPr>
              <w:t>Mevzuat-Yasal</w:t>
            </w:r>
          </w:p>
        </w:tc>
        <w:tc>
          <w:tcPr>
            <w:tcW w:w="7063" w:type="dxa"/>
            <w:shd w:val="clear" w:color="auto" w:fill="FFFFFF" w:themeFill="background1"/>
          </w:tcPr>
          <w:p w14:paraId="58CF7A19" w14:textId="77777777" w:rsidR="00BA781B" w:rsidRPr="0015670C" w:rsidRDefault="00BA781B" w:rsidP="0040371A">
            <w:pPr>
              <w:spacing w:after="0"/>
              <w:rPr>
                <w:rFonts w:ascii="Tahoma" w:hAnsi="Tahoma" w:cs="Tahoma"/>
              </w:rPr>
            </w:pPr>
            <w:r>
              <w:rPr>
                <w:rFonts w:ascii="Tahoma" w:hAnsi="Tahoma" w:cs="Tahoma"/>
              </w:rPr>
              <w:t>Mevcut yasal uyguklamalar</w:t>
            </w:r>
          </w:p>
        </w:tc>
      </w:tr>
      <w:tr w:rsidR="00BA781B" w:rsidRPr="00D41148" w14:paraId="70D7FE5F" w14:textId="77777777" w:rsidTr="00D3247E">
        <w:trPr>
          <w:trHeight w:val="701"/>
        </w:trPr>
        <w:tc>
          <w:tcPr>
            <w:tcW w:w="2161" w:type="dxa"/>
            <w:shd w:val="clear" w:color="auto" w:fill="E2EFD9" w:themeFill="accent6" w:themeFillTint="33"/>
          </w:tcPr>
          <w:p w14:paraId="556CA9A5" w14:textId="77777777" w:rsidR="00BA781B" w:rsidRPr="00B97F83" w:rsidRDefault="00BA781B" w:rsidP="0040371A">
            <w:pPr>
              <w:spacing w:after="0"/>
              <w:rPr>
                <w:rFonts w:ascii="Tahoma" w:hAnsi="Tahoma" w:cs="Tahoma"/>
                <w:b/>
              </w:rPr>
            </w:pPr>
            <w:r>
              <w:rPr>
                <w:rFonts w:ascii="Tahoma" w:hAnsi="Tahoma" w:cs="Tahoma"/>
                <w:b/>
              </w:rPr>
              <w:t>Ekolojik</w:t>
            </w:r>
          </w:p>
        </w:tc>
        <w:tc>
          <w:tcPr>
            <w:tcW w:w="7063" w:type="dxa"/>
            <w:shd w:val="clear" w:color="auto" w:fill="FFFFFF" w:themeFill="background1"/>
          </w:tcPr>
          <w:p w14:paraId="44B50D9C" w14:textId="77777777" w:rsidR="00BA781B" w:rsidRDefault="00BA781B" w:rsidP="0040371A">
            <w:pPr>
              <w:spacing w:after="0"/>
              <w:rPr>
                <w:rFonts w:ascii="Tahoma" w:hAnsi="Tahoma" w:cs="Tahoma"/>
              </w:rPr>
            </w:pPr>
            <w:r>
              <w:rPr>
                <w:rFonts w:ascii="Tahoma" w:hAnsi="Tahoma" w:cs="Tahoma"/>
              </w:rPr>
              <w:t xml:space="preserve">Yerleşim bölgesine uzak olmasından dolayı okulumuz çevresinde öğrencilerin dikkatini dağıtacak işletmelerin bulunmaması. </w:t>
            </w:r>
          </w:p>
        </w:tc>
      </w:tr>
    </w:tbl>
    <w:p w14:paraId="3265058D" w14:textId="57468850" w:rsidR="00BA781B" w:rsidRDefault="00BA781B" w:rsidP="00272413">
      <w:pPr>
        <w:spacing w:line="360" w:lineRule="auto"/>
        <w:jc w:val="both"/>
      </w:pPr>
    </w:p>
    <w:p w14:paraId="47E84798" w14:textId="02AD7613" w:rsidR="00BA781B" w:rsidRPr="00BA066F" w:rsidRDefault="00BA781B" w:rsidP="00272413">
      <w:pPr>
        <w:spacing w:line="360" w:lineRule="auto"/>
        <w:jc w:val="both"/>
        <w:rPr>
          <w:sz w:val="32"/>
          <w:szCs w:val="32"/>
        </w:rPr>
      </w:pPr>
      <w:r w:rsidRPr="00BA066F">
        <w:rPr>
          <w:sz w:val="32"/>
          <w:szCs w:val="32"/>
        </w:rPr>
        <w:t xml:space="preserve">Tehditler </w:t>
      </w:r>
    </w:p>
    <w:p w14:paraId="53975F70" w14:textId="71352FCB" w:rsidR="00BA781B" w:rsidRDefault="00BA781B" w:rsidP="00272413">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7064"/>
      </w:tblGrid>
      <w:tr w:rsidR="00BA781B" w:rsidRPr="00B97F83" w14:paraId="6023C151" w14:textId="77777777" w:rsidTr="00D3247E">
        <w:trPr>
          <w:trHeight w:val="350"/>
        </w:trPr>
        <w:tc>
          <w:tcPr>
            <w:tcW w:w="2163" w:type="dxa"/>
            <w:shd w:val="clear" w:color="auto" w:fill="E2EFD9" w:themeFill="accent6" w:themeFillTint="33"/>
          </w:tcPr>
          <w:p w14:paraId="29A46375" w14:textId="77777777" w:rsidR="00BA781B" w:rsidRPr="00B97F83" w:rsidRDefault="00BA781B" w:rsidP="0040371A">
            <w:pPr>
              <w:spacing w:after="0"/>
              <w:rPr>
                <w:rFonts w:ascii="Tahoma" w:hAnsi="Tahoma" w:cs="Tahoma"/>
                <w:b/>
              </w:rPr>
            </w:pPr>
            <w:r w:rsidRPr="00B97F83">
              <w:rPr>
                <w:rFonts w:ascii="Tahoma" w:hAnsi="Tahoma" w:cs="Tahoma"/>
                <w:b/>
              </w:rPr>
              <w:t>Politik</w:t>
            </w:r>
          </w:p>
        </w:tc>
        <w:tc>
          <w:tcPr>
            <w:tcW w:w="7064" w:type="dxa"/>
            <w:shd w:val="clear" w:color="auto" w:fill="auto"/>
          </w:tcPr>
          <w:p w14:paraId="2288409E" w14:textId="77777777" w:rsidR="00BA781B" w:rsidRPr="00B97F83" w:rsidRDefault="00BA781B" w:rsidP="0040371A">
            <w:pPr>
              <w:spacing w:after="0"/>
              <w:rPr>
                <w:rFonts w:ascii="Tahoma" w:hAnsi="Tahoma" w:cs="Tahoma"/>
              </w:rPr>
            </w:pPr>
            <w:r>
              <w:rPr>
                <w:rFonts w:ascii="Tahoma" w:hAnsi="Tahoma" w:cs="Tahoma"/>
              </w:rPr>
              <w:t>Liseye geçiş sistemindeki değişimler ve bu duruma uyum sorunu</w:t>
            </w:r>
          </w:p>
        </w:tc>
      </w:tr>
      <w:tr w:rsidR="00BA781B" w:rsidRPr="00B97F83" w14:paraId="394207C6" w14:textId="77777777" w:rsidTr="00D3247E">
        <w:trPr>
          <w:trHeight w:val="350"/>
        </w:trPr>
        <w:tc>
          <w:tcPr>
            <w:tcW w:w="2163" w:type="dxa"/>
            <w:shd w:val="clear" w:color="auto" w:fill="E2EFD9" w:themeFill="accent6" w:themeFillTint="33"/>
          </w:tcPr>
          <w:p w14:paraId="56BC2B0C" w14:textId="77777777" w:rsidR="00BA781B" w:rsidRPr="00B97F83" w:rsidRDefault="00BA781B" w:rsidP="0040371A">
            <w:pPr>
              <w:spacing w:after="0"/>
              <w:rPr>
                <w:rFonts w:ascii="Tahoma" w:hAnsi="Tahoma" w:cs="Tahoma"/>
                <w:b/>
              </w:rPr>
            </w:pPr>
            <w:r w:rsidRPr="00B97F83">
              <w:rPr>
                <w:rFonts w:ascii="Tahoma" w:hAnsi="Tahoma" w:cs="Tahoma"/>
                <w:b/>
              </w:rPr>
              <w:t>Ekonomik</w:t>
            </w:r>
          </w:p>
        </w:tc>
        <w:tc>
          <w:tcPr>
            <w:tcW w:w="7064" w:type="dxa"/>
            <w:shd w:val="clear" w:color="auto" w:fill="auto"/>
          </w:tcPr>
          <w:p w14:paraId="0BCC5769" w14:textId="77777777" w:rsidR="00BA781B" w:rsidRPr="00B97F83" w:rsidRDefault="00BA781B" w:rsidP="0040371A">
            <w:pPr>
              <w:spacing w:after="0"/>
              <w:rPr>
                <w:rFonts w:ascii="Tahoma" w:hAnsi="Tahoma" w:cs="Tahoma"/>
              </w:rPr>
            </w:pPr>
            <w:r>
              <w:rPr>
                <w:rFonts w:ascii="Tahoma" w:hAnsi="Tahoma" w:cs="Tahoma"/>
              </w:rPr>
              <w:t>Velilerin ekonomik düzeyinin düşük olması.</w:t>
            </w:r>
          </w:p>
        </w:tc>
      </w:tr>
      <w:tr w:rsidR="00BA781B" w:rsidRPr="00B97F83" w14:paraId="447CC100" w14:textId="77777777" w:rsidTr="00D3247E">
        <w:trPr>
          <w:trHeight w:val="350"/>
        </w:trPr>
        <w:tc>
          <w:tcPr>
            <w:tcW w:w="2163" w:type="dxa"/>
            <w:shd w:val="clear" w:color="auto" w:fill="E2EFD9" w:themeFill="accent6" w:themeFillTint="33"/>
          </w:tcPr>
          <w:p w14:paraId="35310C59" w14:textId="77777777" w:rsidR="00BA781B" w:rsidRPr="00B97F83" w:rsidRDefault="00BA781B" w:rsidP="0040371A">
            <w:pPr>
              <w:spacing w:after="0"/>
              <w:rPr>
                <w:rFonts w:ascii="Tahoma" w:hAnsi="Tahoma" w:cs="Tahoma"/>
                <w:b/>
              </w:rPr>
            </w:pPr>
            <w:r w:rsidRPr="00B97F83">
              <w:rPr>
                <w:rFonts w:ascii="Tahoma" w:hAnsi="Tahoma" w:cs="Tahoma"/>
                <w:b/>
              </w:rPr>
              <w:t>Sosyolojik</w:t>
            </w:r>
          </w:p>
        </w:tc>
        <w:tc>
          <w:tcPr>
            <w:tcW w:w="7064" w:type="dxa"/>
            <w:shd w:val="clear" w:color="auto" w:fill="auto"/>
          </w:tcPr>
          <w:p w14:paraId="35B38EDF" w14:textId="77777777" w:rsidR="00BA781B" w:rsidRPr="00B97F83" w:rsidRDefault="00BA781B" w:rsidP="0040371A">
            <w:pPr>
              <w:spacing w:after="0"/>
              <w:rPr>
                <w:rFonts w:ascii="Tahoma" w:hAnsi="Tahoma" w:cs="Tahoma"/>
              </w:rPr>
            </w:pPr>
            <w:r>
              <w:rPr>
                <w:rFonts w:ascii="Tahoma" w:hAnsi="Tahoma" w:cs="Tahoma"/>
              </w:rPr>
              <w:t>Farklı kültürlerden gelen öğrencilerin uyum sağlama sürecinde eğitimin kalitesinin düşmesi.</w:t>
            </w:r>
          </w:p>
        </w:tc>
      </w:tr>
      <w:tr w:rsidR="00BA781B" w:rsidRPr="00B97F83" w14:paraId="5F6DBBE7" w14:textId="77777777" w:rsidTr="00D3247E">
        <w:trPr>
          <w:trHeight w:val="350"/>
        </w:trPr>
        <w:tc>
          <w:tcPr>
            <w:tcW w:w="2163" w:type="dxa"/>
            <w:shd w:val="clear" w:color="auto" w:fill="E2EFD9" w:themeFill="accent6" w:themeFillTint="33"/>
          </w:tcPr>
          <w:p w14:paraId="0104FB7D" w14:textId="77777777" w:rsidR="00BA781B" w:rsidRPr="00B97F83" w:rsidRDefault="00BA781B" w:rsidP="0040371A">
            <w:pPr>
              <w:spacing w:after="0"/>
              <w:rPr>
                <w:rFonts w:ascii="Tahoma" w:hAnsi="Tahoma" w:cs="Tahoma"/>
                <w:b/>
              </w:rPr>
            </w:pPr>
            <w:r w:rsidRPr="00B97F83">
              <w:rPr>
                <w:rFonts w:ascii="Tahoma" w:hAnsi="Tahoma" w:cs="Tahoma"/>
                <w:b/>
              </w:rPr>
              <w:t>Mevzuat-Yasal</w:t>
            </w:r>
          </w:p>
        </w:tc>
        <w:tc>
          <w:tcPr>
            <w:tcW w:w="7064" w:type="dxa"/>
            <w:shd w:val="clear" w:color="auto" w:fill="auto"/>
          </w:tcPr>
          <w:p w14:paraId="37309FC3" w14:textId="77777777" w:rsidR="00BA781B" w:rsidRPr="00B97F83" w:rsidRDefault="00BA781B" w:rsidP="0040371A">
            <w:pPr>
              <w:spacing w:after="0"/>
              <w:rPr>
                <w:rFonts w:ascii="Tahoma" w:hAnsi="Tahoma" w:cs="Tahoma"/>
              </w:rPr>
            </w:pPr>
            <w:r>
              <w:rPr>
                <w:rFonts w:ascii="Tahoma" w:hAnsi="Tahoma" w:cs="Tahoma"/>
              </w:rPr>
              <w:t>Değişmesi beklenen düzenlemeler.</w:t>
            </w:r>
          </w:p>
        </w:tc>
      </w:tr>
      <w:tr w:rsidR="00BA781B" w:rsidRPr="00B97F83" w14:paraId="4235DB85" w14:textId="77777777" w:rsidTr="00D3247E">
        <w:trPr>
          <w:trHeight w:val="338"/>
        </w:trPr>
        <w:tc>
          <w:tcPr>
            <w:tcW w:w="2163" w:type="dxa"/>
            <w:shd w:val="clear" w:color="auto" w:fill="E2EFD9" w:themeFill="accent6" w:themeFillTint="33"/>
          </w:tcPr>
          <w:p w14:paraId="0FCE7DD7" w14:textId="77777777" w:rsidR="00BA781B" w:rsidRPr="00B97F83" w:rsidRDefault="00BA781B" w:rsidP="0040371A">
            <w:pPr>
              <w:spacing w:after="0"/>
              <w:rPr>
                <w:rFonts w:ascii="Tahoma" w:hAnsi="Tahoma" w:cs="Tahoma"/>
                <w:b/>
              </w:rPr>
            </w:pPr>
            <w:r w:rsidRPr="00B97F83">
              <w:rPr>
                <w:rFonts w:ascii="Tahoma" w:hAnsi="Tahoma" w:cs="Tahoma"/>
                <w:b/>
              </w:rPr>
              <w:t>Ekolojik</w:t>
            </w:r>
          </w:p>
        </w:tc>
        <w:tc>
          <w:tcPr>
            <w:tcW w:w="7064" w:type="dxa"/>
            <w:shd w:val="clear" w:color="auto" w:fill="auto"/>
          </w:tcPr>
          <w:p w14:paraId="7FBE4A50" w14:textId="77777777" w:rsidR="00BA781B" w:rsidRPr="00B97F83" w:rsidRDefault="00BA781B" w:rsidP="0040371A">
            <w:pPr>
              <w:spacing w:after="0"/>
              <w:rPr>
                <w:rFonts w:ascii="Tahoma" w:hAnsi="Tahoma" w:cs="Tahoma"/>
              </w:rPr>
            </w:pPr>
            <w:r>
              <w:rPr>
                <w:rFonts w:ascii="Tahoma" w:hAnsi="Tahoma" w:cs="Tahoma"/>
              </w:rPr>
              <w:t>Okulumuzun bulunduğu bölgenin çok göç alması.</w:t>
            </w:r>
          </w:p>
        </w:tc>
      </w:tr>
    </w:tbl>
    <w:p w14:paraId="20776301" w14:textId="77777777" w:rsidR="00BA781B" w:rsidRDefault="00BA781B" w:rsidP="00272413">
      <w:pPr>
        <w:spacing w:line="360" w:lineRule="auto"/>
        <w:jc w:val="both"/>
      </w:pPr>
    </w:p>
    <w:p w14:paraId="2ADF7690" w14:textId="77777777" w:rsidR="00BA781B" w:rsidRDefault="00BA781B" w:rsidP="00272413">
      <w:pPr>
        <w:spacing w:line="360" w:lineRule="auto"/>
        <w:jc w:val="both"/>
      </w:pPr>
    </w:p>
    <w:p w14:paraId="6257F73C" w14:textId="63B4969B" w:rsidR="00BA781B" w:rsidRDefault="00BA781B" w:rsidP="00272413">
      <w:pPr>
        <w:spacing w:line="360" w:lineRule="auto"/>
        <w:jc w:val="both"/>
      </w:pPr>
    </w:p>
    <w:p w14:paraId="2202A209" w14:textId="5A0EF20F" w:rsidR="00BA781B" w:rsidRDefault="00BA781B" w:rsidP="00272413">
      <w:pPr>
        <w:spacing w:line="360" w:lineRule="auto"/>
        <w:jc w:val="both"/>
      </w:pPr>
    </w:p>
    <w:p w14:paraId="0A690B89" w14:textId="77777777" w:rsidR="00BA781B" w:rsidRPr="000F59F6" w:rsidRDefault="00BA781B" w:rsidP="00272413">
      <w:pPr>
        <w:spacing w:line="360" w:lineRule="auto"/>
        <w:jc w:val="both"/>
        <w:sectPr w:rsidR="00BA781B" w:rsidRPr="000F59F6" w:rsidSect="006425D3">
          <w:pgSz w:w="11910" w:h="16840"/>
          <w:pgMar w:top="1320" w:right="1300" w:bottom="1280" w:left="1300" w:header="0" w:footer="1037" w:gutter="0"/>
          <w:cols w:space="708"/>
        </w:sectPr>
      </w:pPr>
    </w:p>
    <w:p w14:paraId="5983D862" w14:textId="62EA3806" w:rsidR="00272413" w:rsidRPr="000F59F6" w:rsidRDefault="00272413" w:rsidP="00272413">
      <w:pPr>
        <w:pStyle w:val="GvdeMetni"/>
        <w:ind w:left="258"/>
        <w:jc w:val="both"/>
        <w:rPr>
          <w:lang w:val="tr-TR"/>
        </w:rPr>
      </w:pPr>
      <w:r w:rsidRPr="000F59F6">
        <w:rPr>
          <w:lang w:val="tr-TR"/>
        </w:rPr>
        <w:lastRenderedPageBreak/>
        <w:t>GZFT analizinde aşağıdaki fakt</w:t>
      </w:r>
      <w:r w:rsidR="00BA781B">
        <w:rPr>
          <w:lang w:val="tr-TR"/>
        </w:rPr>
        <w:t>örlerin dikkate alınmıştır</w:t>
      </w:r>
      <w:r w:rsidRPr="000F59F6">
        <w:rPr>
          <w:lang w:val="tr-TR"/>
        </w:rPr>
        <w:t>:</w:t>
      </w:r>
    </w:p>
    <w:p w14:paraId="32111705" w14:textId="77777777" w:rsidR="00272413" w:rsidRPr="000F59F6" w:rsidRDefault="00272413" w:rsidP="00272413">
      <w:pPr>
        <w:pStyle w:val="GvdeMetni"/>
        <w:spacing w:before="140" w:line="355" w:lineRule="auto"/>
        <w:ind w:left="978" w:right="350"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Çevre analizi bulguları, üst politika belgelerinde yer alan amaçlar ve politikalar ile kurumsal sorumluluklar</w:t>
      </w:r>
    </w:p>
    <w:p w14:paraId="54ACF87A" w14:textId="77777777" w:rsidR="00272413" w:rsidRPr="000F59F6" w:rsidRDefault="00272413" w:rsidP="00272413">
      <w:pPr>
        <w:pStyle w:val="GvdeMetni"/>
        <w:spacing w:before="7" w:line="352" w:lineRule="auto"/>
        <w:ind w:left="978" w:right="350"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Okul/kurumların önceki dönem stratejik planında da yer alan ilgili amaç ve hedefleri</w:t>
      </w:r>
    </w:p>
    <w:p w14:paraId="0AC53C1C" w14:textId="77777777" w:rsidR="00272413" w:rsidRPr="000F59F6" w:rsidRDefault="00272413" w:rsidP="00272413">
      <w:pPr>
        <w:pStyle w:val="GvdeMetni"/>
        <w:spacing w:before="10"/>
        <w:ind w:left="6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Toplantı Tutanakları (zümre toplantıları, veli toplantıları vd.)</w:t>
      </w:r>
    </w:p>
    <w:p w14:paraId="4B9FC534" w14:textId="77777777" w:rsidR="00272413" w:rsidRPr="000F59F6" w:rsidRDefault="00272413" w:rsidP="00272413">
      <w:pPr>
        <w:pStyle w:val="GvdeMetni"/>
        <w:spacing w:before="140"/>
        <w:ind w:left="6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Paydaş analizi sonuçları</w:t>
      </w:r>
    </w:p>
    <w:p w14:paraId="59F6CA50" w14:textId="73DC6958" w:rsidR="00EF7DD1" w:rsidRDefault="00EF7DD1" w:rsidP="00272413">
      <w:pPr>
        <w:pStyle w:val="GvdeMetni"/>
        <w:spacing w:before="2"/>
        <w:rPr>
          <w:sz w:val="26"/>
          <w:lang w:val="tr-TR"/>
        </w:rPr>
      </w:pPr>
    </w:p>
    <w:p w14:paraId="2FE27BF4" w14:textId="77777777" w:rsidR="00EF7DD1" w:rsidRDefault="00EF7DD1" w:rsidP="00272413">
      <w:pPr>
        <w:pStyle w:val="GvdeMetni"/>
        <w:spacing w:before="2"/>
        <w:rPr>
          <w:sz w:val="26"/>
          <w:lang w:val="tr-TR"/>
        </w:rPr>
      </w:pPr>
    </w:p>
    <w:p w14:paraId="3E785599" w14:textId="77777777" w:rsidR="00EF7DD1" w:rsidRPr="000F59F6" w:rsidRDefault="00EF7DD1" w:rsidP="00272413">
      <w:pPr>
        <w:pStyle w:val="GvdeMetni"/>
        <w:spacing w:before="2"/>
        <w:rPr>
          <w:sz w:val="26"/>
          <w:lang w:val="tr-TR"/>
        </w:rPr>
      </w:pPr>
    </w:p>
    <w:p w14:paraId="2B9A5CE2" w14:textId="00AB3BAD" w:rsidR="00A61972" w:rsidRPr="000F59F6" w:rsidRDefault="00272413" w:rsidP="00A61972">
      <w:pPr>
        <w:ind w:left="118"/>
        <w:rPr>
          <w:b/>
          <w:color w:val="FF0000"/>
          <w:sz w:val="20"/>
        </w:rPr>
      </w:pPr>
      <w:r w:rsidRPr="000F59F6">
        <w:rPr>
          <w:b/>
          <w:sz w:val="20"/>
        </w:rPr>
        <w:t>Tablo 21. GZFT Listesi</w:t>
      </w:r>
      <w:r w:rsidR="00BA781B">
        <w:rPr>
          <w:b/>
          <w:color w:val="FF0000"/>
          <w:sz w:val="20"/>
        </w:rPr>
        <w:t xml:space="preserve"> </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4"/>
        <w:gridCol w:w="2174"/>
        <w:gridCol w:w="3572"/>
      </w:tblGrid>
      <w:tr w:rsidR="00272413" w:rsidRPr="000F59F6" w14:paraId="5E2829D8" w14:textId="77777777" w:rsidTr="007522BB">
        <w:trPr>
          <w:trHeight w:val="220"/>
        </w:trPr>
        <w:tc>
          <w:tcPr>
            <w:tcW w:w="3751" w:type="dxa"/>
            <w:gridSpan w:val="2"/>
            <w:shd w:val="clear" w:color="auto" w:fill="E2EFD9"/>
          </w:tcPr>
          <w:p w14:paraId="77E9B487" w14:textId="77777777" w:rsidR="00272413" w:rsidRPr="000F59F6" w:rsidRDefault="00272413" w:rsidP="007522BB">
            <w:pPr>
              <w:pStyle w:val="TableParagraph"/>
              <w:spacing w:line="215" w:lineRule="exact"/>
              <w:ind w:left="102"/>
              <w:rPr>
                <w:b/>
                <w:sz w:val="20"/>
                <w:lang w:val="tr-TR"/>
              </w:rPr>
            </w:pPr>
            <w:r w:rsidRPr="000F59F6">
              <w:rPr>
                <w:b/>
                <w:sz w:val="20"/>
                <w:lang w:val="tr-TR"/>
              </w:rPr>
              <w:t>İç Çevre</w:t>
            </w:r>
          </w:p>
        </w:tc>
        <w:tc>
          <w:tcPr>
            <w:tcW w:w="5746" w:type="dxa"/>
            <w:gridSpan w:val="2"/>
            <w:shd w:val="clear" w:color="auto" w:fill="E2EFD9"/>
          </w:tcPr>
          <w:p w14:paraId="5BBF8A44" w14:textId="77777777" w:rsidR="00272413" w:rsidRPr="000F59F6" w:rsidRDefault="00272413" w:rsidP="007522BB">
            <w:pPr>
              <w:pStyle w:val="TableParagraph"/>
              <w:spacing w:line="215" w:lineRule="exact"/>
              <w:ind w:left="103"/>
              <w:rPr>
                <w:b/>
                <w:sz w:val="20"/>
                <w:lang w:val="tr-TR"/>
              </w:rPr>
            </w:pPr>
            <w:r w:rsidRPr="000F59F6">
              <w:rPr>
                <w:b/>
                <w:sz w:val="20"/>
                <w:lang w:val="tr-TR"/>
              </w:rPr>
              <w:t>Dış Çevre</w:t>
            </w:r>
          </w:p>
        </w:tc>
      </w:tr>
      <w:tr w:rsidR="00272413" w:rsidRPr="000F59F6" w14:paraId="6C5BDD0E" w14:textId="77777777" w:rsidTr="00A61972">
        <w:trPr>
          <w:trHeight w:val="220"/>
        </w:trPr>
        <w:tc>
          <w:tcPr>
            <w:tcW w:w="1577" w:type="dxa"/>
            <w:shd w:val="clear" w:color="auto" w:fill="C5E0B3"/>
          </w:tcPr>
          <w:p w14:paraId="45DA26D3" w14:textId="77777777" w:rsidR="00272413" w:rsidRPr="000F59F6" w:rsidRDefault="00272413" w:rsidP="007522BB">
            <w:pPr>
              <w:pStyle w:val="TableParagraph"/>
              <w:spacing w:line="215" w:lineRule="exact"/>
              <w:ind w:left="102"/>
              <w:rPr>
                <w:sz w:val="20"/>
                <w:lang w:val="tr-TR"/>
              </w:rPr>
            </w:pPr>
            <w:r w:rsidRPr="000F59F6">
              <w:rPr>
                <w:sz w:val="20"/>
                <w:lang w:val="tr-TR"/>
              </w:rPr>
              <w:t>Güçlü Yönler</w:t>
            </w:r>
          </w:p>
        </w:tc>
        <w:tc>
          <w:tcPr>
            <w:tcW w:w="2174" w:type="dxa"/>
            <w:shd w:val="clear" w:color="auto" w:fill="C5E0B3"/>
          </w:tcPr>
          <w:p w14:paraId="5D1040F2" w14:textId="77777777" w:rsidR="00272413" w:rsidRPr="000F59F6" w:rsidRDefault="00272413" w:rsidP="007522BB">
            <w:pPr>
              <w:pStyle w:val="TableParagraph"/>
              <w:spacing w:line="215" w:lineRule="exact"/>
              <w:ind w:left="100"/>
              <w:rPr>
                <w:sz w:val="20"/>
                <w:lang w:val="tr-TR"/>
              </w:rPr>
            </w:pPr>
            <w:r w:rsidRPr="000F59F6">
              <w:rPr>
                <w:sz w:val="20"/>
                <w:lang w:val="tr-TR"/>
              </w:rPr>
              <w:t>Zayıf Yönler</w:t>
            </w:r>
          </w:p>
        </w:tc>
        <w:tc>
          <w:tcPr>
            <w:tcW w:w="2174" w:type="dxa"/>
            <w:shd w:val="clear" w:color="auto" w:fill="C5E0B3"/>
          </w:tcPr>
          <w:p w14:paraId="53986B04" w14:textId="77777777" w:rsidR="00272413" w:rsidRPr="000F59F6" w:rsidRDefault="00272413" w:rsidP="007522BB">
            <w:pPr>
              <w:pStyle w:val="TableParagraph"/>
              <w:spacing w:line="215" w:lineRule="exact"/>
              <w:ind w:left="103"/>
              <w:rPr>
                <w:sz w:val="20"/>
                <w:lang w:val="tr-TR"/>
              </w:rPr>
            </w:pPr>
            <w:r w:rsidRPr="000F59F6">
              <w:rPr>
                <w:sz w:val="20"/>
                <w:lang w:val="tr-TR"/>
              </w:rPr>
              <w:t>Fırsatlar</w:t>
            </w:r>
          </w:p>
        </w:tc>
        <w:tc>
          <w:tcPr>
            <w:tcW w:w="3572" w:type="dxa"/>
            <w:shd w:val="clear" w:color="auto" w:fill="C5E0B3"/>
          </w:tcPr>
          <w:p w14:paraId="194E4FE6" w14:textId="77777777" w:rsidR="00272413" w:rsidRPr="000F59F6" w:rsidRDefault="00272413" w:rsidP="007522BB">
            <w:pPr>
              <w:pStyle w:val="TableParagraph"/>
              <w:spacing w:line="215" w:lineRule="exact"/>
              <w:ind w:left="102"/>
              <w:rPr>
                <w:sz w:val="20"/>
                <w:lang w:val="tr-TR"/>
              </w:rPr>
            </w:pPr>
            <w:r w:rsidRPr="000F59F6">
              <w:rPr>
                <w:sz w:val="20"/>
                <w:lang w:val="tr-TR"/>
              </w:rPr>
              <w:t>Tehditler</w:t>
            </w:r>
          </w:p>
        </w:tc>
      </w:tr>
      <w:tr w:rsidR="00272413" w:rsidRPr="000F59F6" w14:paraId="6D014CE7" w14:textId="77777777" w:rsidTr="00EF7DD1">
        <w:trPr>
          <w:trHeight w:val="390"/>
        </w:trPr>
        <w:tc>
          <w:tcPr>
            <w:tcW w:w="1577" w:type="dxa"/>
            <w:tcBorders>
              <w:bottom w:val="single" w:sz="4" w:space="0" w:color="auto"/>
            </w:tcBorders>
          </w:tcPr>
          <w:p w14:paraId="1B3C4C43" w14:textId="56F08FF2" w:rsidR="00272413" w:rsidRPr="000F59F6" w:rsidRDefault="00807265" w:rsidP="007522BB">
            <w:pPr>
              <w:pStyle w:val="TableParagraph"/>
              <w:rPr>
                <w:rFonts w:ascii="Times New Roman"/>
                <w:sz w:val="20"/>
                <w:lang w:val="tr-TR"/>
              </w:rPr>
            </w:pPr>
            <w:r>
              <w:rPr>
                <w:rFonts w:ascii="Times New Roman"/>
                <w:sz w:val="20"/>
                <w:lang w:val="tr-TR"/>
              </w:rPr>
              <w:t>Gen</w:t>
            </w:r>
            <w:r>
              <w:rPr>
                <w:rFonts w:ascii="Times New Roman"/>
                <w:sz w:val="20"/>
                <w:lang w:val="tr-TR"/>
              </w:rPr>
              <w:t>ç</w:t>
            </w:r>
            <w:r>
              <w:rPr>
                <w:rFonts w:ascii="Times New Roman"/>
                <w:sz w:val="20"/>
                <w:lang w:val="tr-TR"/>
              </w:rPr>
              <w:t xml:space="preserve"> kadro</w:t>
            </w:r>
          </w:p>
        </w:tc>
        <w:tc>
          <w:tcPr>
            <w:tcW w:w="2174" w:type="dxa"/>
            <w:tcBorders>
              <w:bottom w:val="single" w:sz="4" w:space="0" w:color="auto"/>
            </w:tcBorders>
          </w:tcPr>
          <w:p w14:paraId="4CA5A803" w14:textId="77777777" w:rsidR="00272413" w:rsidRDefault="00807265" w:rsidP="007522BB">
            <w:pPr>
              <w:pStyle w:val="TableParagraph"/>
              <w:rPr>
                <w:rFonts w:ascii="Times New Roman"/>
                <w:sz w:val="20"/>
                <w:lang w:val="tr-TR"/>
              </w:rPr>
            </w:pPr>
            <w:r>
              <w:rPr>
                <w:rFonts w:ascii="Times New Roman"/>
                <w:sz w:val="20"/>
                <w:lang w:val="tr-TR"/>
              </w:rPr>
              <w:t>Personel yetersizli</w:t>
            </w:r>
            <w:r>
              <w:rPr>
                <w:rFonts w:ascii="Times New Roman"/>
                <w:sz w:val="20"/>
                <w:lang w:val="tr-TR"/>
              </w:rPr>
              <w:t>ğ</w:t>
            </w:r>
            <w:r>
              <w:rPr>
                <w:rFonts w:ascii="Times New Roman"/>
                <w:sz w:val="20"/>
                <w:lang w:val="tr-TR"/>
              </w:rPr>
              <w:t>i</w:t>
            </w:r>
          </w:p>
          <w:p w14:paraId="734668A6" w14:textId="5DD6397E" w:rsidR="00EF7DD1" w:rsidRPr="000F59F6" w:rsidRDefault="00EF7DD1" w:rsidP="007522BB">
            <w:pPr>
              <w:pStyle w:val="TableParagraph"/>
              <w:rPr>
                <w:rFonts w:ascii="Times New Roman"/>
                <w:sz w:val="20"/>
                <w:lang w:val="tr-TR"/>
              </w:rPr>
            </w:pPr>
            <w:r>
              <w:rPr>
                <w:rFonts w:ascii="Times New Roman"/>
                <w:sz w:val="20"/>
                <w:lang w:val="tr-TR"/>
              </w:rPr>
              <w:t>(yard</w:t>
            </w:r>
            <w:r>
              <w:rPr>
                <w:rFonts w:ascii="Times New Roman"/>
                <w:sz w:val="20"/>
                <w:lang w:val="tr-TR"/>
              </w:rPr>
              <w:t>ı</w:t>
            </w:r>
            <w:r>
              <w:rPr>
                <w:rFonts w:ascii="Times New Roman"/>
                <w:sz w:val="20"/>
                <w:lang w:val="tr-TR"/>
              </w:rPr>
              <w:t>mc</w:t>
            </w:r>
            <w:r>
              <w:rPr>
                <w:rFonts w:ascii="Times New Roman"/>
                <w:sz w:val="20"/>
                <w:lang w:val="tr-TR"/>
              </w:rPr>
              <w:t>ı</w:t>
            </w:r>
            <w:r>
              <w:rPr>
                <w:rFonts w:ascii="Times New Roman"/>
                <w:sz w:val="20"/>
                <w:lang w:val="tr-TR"/>
              </w:rPr>
              <w:t xml:space="preserve"> hizmetler)</w:t>
            </w:r>
          </w:p>
        </w:tc>
        <w:tc>
          <w:tcPr>
            <w:tcW w:w="2174" w:type="dxa"/>
            <w:tcBorders>
              <w:bottom w:val="single" w:sz="4" w:space="0" w:color="auto"/>
            </w:tcBorders>
          </w:tcPr>
          <w:p w14:paraId="6F299EFD" w14:textId="41D8BA57" w:rsidR="00272413" w:rsidRPr="000F59F6" w:rsidRDefault="00807265" w:rsidP="007522BB">
            <w:pPr>
              <w:pStyle w:val="TableParagraph"/>
              <w:rPr>
                <w:rFonts w:ascii="Times New Roman"/>
                <w:sz w:val="20"/>
                <w:lang w:val="tr-TR"/>
              </w:rPr>
            </w:pPr>
            <w:r>
              <w:rPr>
                <w:rFonts w:ascii="Times New Roman"/>
                <w:sz w:val="20"/>
                <w:lang w:val="tr-TR"/>
              </w:rPr>
              <w:t>Okul geli</w:t>
            </w:r>
            <w:r>
              <w:rPr>
                <w:rFonts w:ascii="Times New Roman"/>
                <w:sz w:val="20"/>
                <w:lang w:val="tr-TR"/>
              </w:rPr>
              <w:t>ş</w:t>
            </w:r>
            <w:r>
              <w:rPr>
                <w:rFonts w:ascii="Times New Roman"/>
                <w:sz w:val="20"/>
                <w:lang w:val="tr-TR"/>
              </w:rPr>
              <w:t>en bir b</w:t>
            </w:r>
            <w:r>
              <w:rPr>
                <w:rFonts w:ascii="Times New Roman"/>
                <w:sz w:val="20"/>
                <w:lang w:val="tr-TR"/>
              </w:rPr>
              <w:t>ö</w:t>
            </w:r>
            <w:r>
              <w:rPr>
                <w:rFonts w:ascii="Times New Roman"/>
                <w:sz w:val="20"/>
                <w:lang w:val="tr-TR"/>
              </w:rPr>
              <w:t>lgede</w:t>
            </w:r>
          </w:p>
        </w:tc>
        <w:tc>
          <w:tcPr>
            <w:tcW w:w="3572" w:type="dxa"/>
            <w:tcBorders>
              <w:bottom w:val="single" w:sz="4" w:space="0" w:color="auto"/>
            </w:tcBorders>
          </w:tcPr>
          <w:p w14:paraId="5BC97314" w14:textId="77777777" w:rsidR="00272413" w:rsidRDefault="00807265" w:rsidP="007522BB">
            <w:pPr>
              <w:pStyle w:val="TableParagraph"/>
              <w:rPr>
                <w:rFonts w:ascii="Times New Roman"/>
                <w:sz w:val="20"/>
                <w:lang w:val="tr-TR"/>
              </w:rPr>
            </w:pPr>
            <w:r>
              <w:rPr>
                <w:rFonts w:ascii="Times New Roman"/>
                <w:sz w:val="20"/>
                <w:lang w:val="tr-TR"/>
              </w:rPr>
              <w:t xml:space="preserve"> </w:t>
            </w:r>
            <w:r>
              <w:rPr>
                <w:rFonts w:ascii="Times New Roman"/>
                <w:sz w:val="20"/>
                <w:lang w:val="tr-TR"/>
              </w:rPr>
              <w:t>Öğ</w:t>
            </w:r>
            <w:r>
              <w:rPr>
                <w:rFonts w:ascii="Times New Roman"/>
                <w:sz w:val="20"/>
                <w:lang w:val="tr-TR"/>
              </w:rPr>
              <w:t>renciler etkilenecek ya</w:t>
            </w:r>
            <w:r>
              <w:rPr>
                <w:rFonts w:ascii="Times New Roman"/>
                <w:sz w:val="20"/>
                <w:lang w:val="tr-TR"/>
              </w:rPr>
              <w:t>ş</w:t>
            </w:r>
            <w:r>
              <w:rPr>
                <w:rFonts w:ascii="Times New Roman"/>
                <w:sz w:val="20"/>
                <w:lang w:val="tr-TR"/>
              </w:rPr>
              <w:t>ta</w:t>
            </w:r>
          </w:p>
          <w:p w14:paraId="660BF016" w14:textId="77777777" w:rsidR="00EF7DD1" w:rsidRDefault="00EF7DD1" w:rsidP="007522BB">
            <w:pPr>
              <w:pStyle w:val="TableParagraph"/>
              <w:rPr>
                <w:rFonts w:ascii="Times New Roman"/>
                <w:sz w:val="20"/>
                <w:lang w:val="tr-TR"/>
              </w:rPr>
            </w:pPr>
          </w:p>
          <w:p w14:paraId="2AC54553" w14:textId="5A50BA67" w:rsidR="00EF7DD1" w:rsidRPr="000F59F6" w:rsidRDefault="00EF7DD1" w:rsidP="007522BB">
            <w:pPr>
              <w:pStyle w:val="TableParagraph"/>
              <w:rPr>
                <w:rFonts w:ascii="Times New Roman"/>
                <w:sz w:val="20"/>
                <w:lang w:val="tr-TR"/>
              </w:rPr>
            </w:pPr>
          </w:p>
        </w:tc>
      </w:tr>
      <w:tr w:rsidR="00EF7DD1" w:rsidRPr="000F59F6" w14:paraId="2F21B662" w14:textId="77777777" w:rsidTr="00EF7DD1">
        <w:trPr>
          <w:trHeight w:val="289"/>
        </w:trPr>
        <w:tc>
          <w:tcPr>
            <w:tcW w:w="1577" w:type="dxa"/>
            <w:tcBorders>
              <w:top w:val="single" w:sz="4" w:space="0" w:color="auto"/>
              <w:bottom w:val="single" w:sz="4" w:space="0" w:color="auto"/>
            </w:tcBorders>
          </w:tcPr>
          <w:p w14:paraId="51B8E0F5" w14:textId="18F7CCC4" w:rsidR="00EF7DD1" w:rsidRDefault="00EF7DD1" w:rsidP="007522BB">
            <w:pPr>
              <w:pStyle w:val="TableParagraph"/>
              <w:rPr>
                <w:rFonts w:ascii="Times New Roman"/>
                <w:sz w:val="20"/>
                <w:lang w:val="tr-TR"/>
              </w:rPr>
            </w:pPr>
            <w:r w:rsidRPr="00EF7DD1">
              <w:rPr>
                <w:rFonts w:ascii="Times New Roman"/>
                <w:sz w:val="20"/>
                <w:lang w:val="tr-TR"/>
              </w:rPr>
              <w:t>Eğitim materyali konusunda imkânlar</w:t>
            </w:r>
            <w:r w:rsidRPr="00EF7DD1">
              <w:rPr>
                <w:rFonts w:ascii="Times New Roman"/>
                <w:sz w:val="20"/>
                <w:lang w:val="tr-TR"/>
              </w:rPr>
              <w:t>ı</w:t>
            </w:r>
            <w:r w:rsidRPr="00EF7DD1">
              <w:rPr>
                <w:rFonts w:ascii="Times New Roman"/>
                <w:sz w:val="20"/>
                <w:lang w:val="tr-TR"/>
              </w:rPr>
              <w:t>n geni</w:t>
            </w:r>
            <w:r w:rsidRPr="00EF7DD1">
              <w:rPr>
                <w:rFonts w:ascii="Times New Roman"/>
                <w:sz w:val="20"/>
                <w:lang w:val="tr-TR"/>
              </w:rPr>
              <w:t>ş</w:t>
            </w:r>
            <w:r w:rsidRPr="00EF7DD1">
              <w:rPr>
                <w:rFonts w:ascii="Times New Roman"/>
                <w:sz w:val="20"/>
                <w:lang w:val="tr-TR"/>
              </w:rPr>
              <w:t xml:space="preserve"> olmas</w:t>
            </w:r>
            <w:r w:rsidRPr="00EF7DD1">
              <w:rPr>
                <w:rFonts w:ascii="Times New Roman"/>
                <w:sz w:val="20"/>
                <w:lang w:val="tr-TR"/>
              </w:rPr>
              <w:t>ı</w:t>
            </w:r>
          </w:p>
        </w:tc>
        <w:tc>
          <w:tcPr>
            <w:tcW w:w="2174" w:type="dxa"/>
            <w:tcBorders>
              <w:top w:val="single" w:sz="4" w:space="0" w:color="auto"/>
              <w:bottom w:val="single" w:sz="4" w:space="0" w:color="auto"/>
            </w:tcBorders>
          </w:tcPr>
          <w:p w14:paraId="3C9B0AEB" w14:textId="16A85857" w:rsidR="00EF7DD1" w:rsidRDefault="00EF7DD1" w:rsidP="007522BB">
            <w:pPr>
              <w:pStyle w:val="TableParagraph"/>
              <w:rPr>
                <w:rFonts w:ascii="Times New Roman"/>
                <w:sz w:val="20"/>
                <w:lang w:val="tr-TR"/>
              </w:rPr>
            </w:pPr>
            <w:r>
              <w:rPr>
                <w:rFonts w:ascii="Times New Roman"/>
                <w:sz w:val="20"/>
                <w:lang w:val="tr-TR"/>
              </w:rPr>
              <w:t>Alan</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n geni</w:t>
            </w:r>
            <w:r>
              <w:rPr>
                <w:rFonts w:ascii="Times New Roman"/>
                <w:sz w:val="20"/>
                <w:lang w:val="tr-TR"/>
              </w:rPr>
              <w:t>ş</w:t>
            </w:r>
            <w:r>
              <w:rPr>
                <w:rFonts w:ascii="Times New Roman"/>
                <w:sz w:val="20"/>
                <w:lang w:val="tr-TR"/>
              </w:rPr>
              <w:t xml:space="preserve"> olmas</w:t>
            </w:r>
            <w:r>
              <w:rPr>
                <w:rFonts w:ascii="Times New Roman"/>
                <w:sz w:val="20"/>
                <w:lang w:val="tr-TR"/>
              </w:rPr>
              <w:t>ı</w:t>
            </w:r>
          </w:p>
        </w:tc>
        <w:tc>
          <w:tcPr>
            <w:tcW w:w="2174" w:type="dxa"/>
            <w:tcBorders>
              <w:top w:val="single" w:sz="4" w:space="0" w:color="auto"/>
              <w:bottom w:val="single" w:sz="4" w:space="0" w:color="auto"/>
            </w:tcBorders>
          </w:tcPr>
          <w:p w14:paraId="22FEB323" w14:textId="300E2D7E" w:rsidR="00EF7DD1" w:rsidRDefault="00EF7DD1" w:rsidP="007522BB">
            <w:pPr>
              <w:pStyle w:val="TableParagraph"/>
              <w:rPr>
                <w:rFonts w:ascii="Times New Roman"/>
                <w:sz w:val="20"/>
                <w:lang w:val="tr-TR"/>
              </w:rPr>
            </w:pPr>
            <w:r w:rsidRPr="00EF7DD1">
              <w:rPr>
                <w:rFonts w:ascii="Times New Roman"/>
                <w:sz w:val="20"/>
                <w:lang w:val="tr-TR"/>
              </w:rPr>
              <w:t>- Geli</w:t>
            </w:r>
            <w:r w:rsidRPr="00EF7DD1">
              <w:rPr>
                <w:rFonts w:ascii="Times New Roman"/>
                <w:sz w:val="20"/>
                <w:lang w:val="tr-TR"/>
              </w:rPr>
              <w:t>ş</w:t>
            </w:r>
            <w:r w:rsidRPr="00EF7DD1">
              <w:rPr>
                <w:rFonts w:ascii="Times New Roman"/>
                <w:sz w:val="20"/>
                <w:lang w:val="tr-TR"/>
              </w:rPr>
              <w:t>en teknoloji kullan</w:t>
            </w:r>
            <w:r w:rsidRPr="00EF7DD1">
              <w:rPr>
                <w:rFonts w:ascii="Times New Roman"/>
                <w:sz w:val="20"/>
                <w:lang w:val="tr-TR"/>
              </w:rPr>
              <w:t>ı</w:t>
            </w:r>
            <w:r w:rsidRPr="00EF7DD1">
              <w:rPr>
                <w:rFonts w:ascii="Times New Roman"/>
                <w:sz w:val="20"/>
                <w:lang w:val="tr-TR"/>
              </w:rPr>
              <w:t>m</w:t>
            </w:r>
            <w:r w:rsidRPr="00EF7DD1">
              <w:rPr>
                <w:rFonts w:ascii="Times New Roman"/>
                <w:sz w:val="20"/>
                <w:lang w:val="tr-TR"/>
              </w:rPr>
              <w:t>ı</w:t>
            </w:r>
            <w:r w:rsidRPr="00EF7DD1">
              <w:rPr>
                <w:rFonts w:ascii="Times New Roman"/>
                <w:sz w:val="20"/>
                <w:lang w:val="tr-TR"/>
              </w:rPr>
              <w:t xml:space="preserve"> ve dijital eğitim imkanlar</w:t>
            </w:r>
            <w:r w:rsidRPr="00EF7DD1">
              <w:rPr>
                <w:rFonts w:ascii="Times New Roman"/>
                <w:sz w:val="20"/>
                <w:lang w:val="tr-TR"/>
              </w:rPr>
              <w:t>ı</w:t>
            </w:r>
          </w:p>
        </w:tc>
        <w:tc>
          <w:tcPr>
            <w:tcW w:w="3572" w:type="dxa"/>
            <w:tcBorders>
              <w:top w:val="single" w:sz="4" w:space="0" w:color="auto"/>
              <w:bottom w:val="single" w:sz="4" w:space="0" w:color="auto"/>
            </w:tcBorders>
          </w:tcPr>
          <w:p w14:paraId="202B106C" w14:textId="46CDF3AE" w:rsidR="00EF7DD1" w:rsidRDefault="00EF7DD1" w:rsidP="007522BB">
            <w:pPr>
              <w:pStyle w:val="TableParagraph"/>
              <w:rPr>
                <w:rFonts w:ascii="Times New Roman"/>
                <w:sz w:val="20"/>
                <w:lang w:val="tr-TR"/>
              </w:rPr>
            </w:pPr>
            <w:r w:rsidRPr="00EF7DD1">
              <w:rPr>
                <w:rFonts w:ascii="Times New Roman"/>
                <w:sz w:val="20"/>
                <w:lang w:val="tr-TR"/>
              </w:rPr>
              <w:t>Ekonomik belirsizlikler ve orta gelir seviyesindeki ailelerin ekonomik zorluklar</w:t>
            </w:r>
            <w:r w:rsidRPr="00EF7DD1">
              <w:rPr>
                <w:rFonts w:ascii="Times New Roman"/>
                <w:sz w:val="20"/>
                <w:lang w:val="tr-TR"/>
              </w:rPr>
              <w:t>ı</w:t>
            </w:r>
          </w:p>
        </w:tc>
      </w:tr>
      <w:tr w:rsidR="00EF7DD1" w:rsidRPr="000F59F6" w14:paraId="58393CB5" w14:textId="77777777" w:rsidTr="00EF7DD1">
        <w:trPr>
          <w:trHeight w:val="304"/>
        </w:trPr>
        <w:tc>
          <w:tcPr>
            <w:tcW w:w="1577" w:type="dxa"/>
            <w:tcBorders>
              <w:top w:val="single" w:sz="4" w:space="0" w:color="auto"/>
              <w:bottom w:val="single" w:sz="4" w:space="0" w:color="auto"/>
            </w:tcBorders>
          </w:tcPr>
          <w:p w14:paraId="07E9B099" w14:textId="38A8424E" w:rsidR="00EF7DD1" w:rsidRDefault="00EF7DD1" w:rsidP="00E53433">
            <w:pPr>
              <w:pStyle w:val="TableParagraph"/>
              <w:rPr>
                <w:rFonts w:ascii="Times New Roman"/>
                <w:sz w:val="20"/>
                <w:lang w:val="tr-TR"/>
              </w:rPr>
            </w:pPr>
            <w:r w:rsidRPr="00EF7DD1">
              <w:rPr>
                <w:rFonts w:ascii="Times New Roman"/>
                <w:sz w:val="20"/>
                <w:lang w:val="tr-TR"/>
              </w:rPr>
              <w:t>Okulun merkezi bir yerde olmas</w:t>
            </w:r>
            <w:r w:rsidRPr="00EF7DD1">
              <w:rPr>
                <w:rFonts w:ascii="Times New Roman"/>
                <w:sz w:val="20"/>
                <w:lang w:val="tr-TR"/>
              </w:rPr>
              <w:t>ı</w:t>
            </w:r>
            <w:r w:rsidRPr="00EF7DD1">
              <w:rPr>
                <w:rFonts w:ascii="Times New Roman"/>
                <w:sz w:val="20"/>
                <w:lang w:val="tr-TR"/>
              </w:rPr>
              <w:t>, ula</w:t>
            </w:r>
            <w:r w:rsidRPr="00EF7DD1">
              <w:rPr>
                <w:rFonts w:ascii="Times New Roman"/>
                <w:sz w:val="20"/>
                <w:lang w:val="tr-TR"/>
              </w:rPr>
              <w:t>şı</w:t>
            </w:r>
            <w:r w:rsidRPr="00EF7DD1">
              <w:rPr>
                <w:rFonts w:ascii="Times New Roman"/>
                <w:sz w:val="20"/>
                <w:lang w:val="tr-TR"/>
              </w:rPr>
              <w:t>m imkânlar</w:t>
            </w:r>
            <w:r w:rsidRPr="00EF7DD1">
              <w:rPr>
                <w:rFonts w:ascii="Times New Roman"/>
                <w:sz w:val="20"/>
                <w:lang w:val="tr-TR"/>
              </w:rPr>
              <w:t>ı</w:t>
            </w:r>
            <w:r w:rsidRPr="00EF7DD1">
              <w:rPr>
                <w:rFonts w:ascii="Times New Roman"/>
                <w:sz w:val="20"/>
                <w:lang w:val="tr-TR"/>
              </w:rPr>
              <w:t>n</w:t>
            </w:r>
            <w:r w:rsidRPr="00EF7DD1">
              <w:rPr>
                <w:rFonts w:ascii="Times New Roman"/>
                <w:sz w:val="20"/>
                <w:lang w:val="tr-TR"/>
              </w:rPr>
              <w:t>ı</w:t>
            </w:r>
            <w:r w:rsidRPr="00EF7DD1">
              <w:rPr>
                <w:rFonts w:ascii="Times New Roman"/>
                <w:sz w:val="20"/>
                <w:lang w:val="tr-TR"/>
              </w:rPr>
              <w:t>n kolay olmas</w:t>
            </w:r>
            <w:r w:rsidRPr="00EF7DD1">
              <w:rPr>
                <w:rFonts w:ascii="Times New Roman"/>
                <w:sz w:val="20"/>
                <w:lang w:val="tr-TR"/>
              </w:rPr>
              <w:t>ı</w:t>
            </w:r>
          </w:p>
        </w:tc>
        <w:tc>
          <w:tcPr>
            <w:tcW w:w="2174" w:type="dxa"/>
            <w:tcBorders>
              <w:top w:val="single" w:sz="4" w:space="0" w:color="auto"/>
              <w:bottom w:val="single" w:sz="4" w:space="0" w:color="auto"/>
            </w:tcBorders>
          </w:tcPr>
          <w:p w14:paraId="2B2886A5" w14:textId="0B815D6E" w:rsidR="00EF7DD1" w:rsidRDefault="00EF7DD1" w:rsidP="007522BB">
            <w:pPr>
              <w:pStyle w:val="TableParagraph"/>
              <w:rPr>
                <w:rFonts w:ascii="Times New Roman"/>
                <w:sz w:val="20"/>
                <w:lang w:val="tr-TR"/>
              </w:rPr>
            </w:pPr>
            <w:r>
              <w:rPr>
                <w:rFonts w:ascii="Times New Roman"/>
                <w:sz w:val="20"/>
                <w:lang w:val="tr-TR"/>
              </w:rPr>
              <w:t xml:space="preserve">Okulun </w:t>
            </w:r>
            <w:r>
              <w:rPr>
                <w:rFonts w:ascii="Times New Roman"/>
                <w:sz w:val="20"/>
                <w:lang w:val="tr-TR"/>
              </w:rPr>
              <w:t>ö</w:t>
            </w:r>
            <w:r>
              <w:rPr>
                <w:rFonts w:ascii="Times New Roman"/>
                <w:sz w:val="20"/>
                <w:lang w:val="tr-TR"/>
              </w:rPr>
              <w:t>n</w:t>
            </w:r>
            <w:r>
              <w:rPr>
                <w:rFonts w:ascii="Times New Roman"/>
                <w:sz w:val="20"/>
                <w:lang w:val="tr-TR"/>
              </w:rPr>
              <w:t>ü</w:t>
            </w:r>
            <w:r>
              <w:rPr>
                <w:rFonts w:ascii="Times New Roman"/>
                <w:sz w:val="20"/>
                <w:lang w:val="tr-TR"/>
              </w:rPr>
              <w:t>ne kadar velilerin ara</w:t>
            </w:r>
            <w:r>
              <w:rPr>
                <w:rFonts w:ascii="Times New Roman"/>
                <w:sz w:val="20"/>
                <w:lang w:val="tr-TR"/>
              </w:rPr>
              <w:t>ç</w:t>
            </w:r>
            <w:r>
              <w:rPr>
                <w:rFonts w:ascii="Times New Roman"/>
                <w:sz w:val="20"/>
                <w:lang w:val="tr-TR"/>
              </w:rPr>
              <w:t xml:space="preserve">la girmek istemesi ve </w:t>
            </w:r>
            <w:r>
              <w:rPr>
                <w:rFonts w:ascii="Times New Roman"/>
                <w:sz w:val="20"/>
                <w:lang w:val="tr-TR"/>
              </w:rPr>
              <w:t>öğ</w:t>
            </w:r>
            <w:r>
              <w:rPr>
                <w:rFonts w:ascii="Times New Roman"/>
                <w:sz w:val="20"/>
                <w:lang w:val="tr-TR"/>
              </w:rPr>
              <w:t>rencilerin s</w:t>
            </w:r>
            <w:r>
              <w:rPr>
                <w:rFonts w:ascii="Times New Roman"/>
                <w:sz w:val="20"/>
                <w:lang w:val="tr-TR"/>
              </w:rPr>
              <w:t>ı</w:t>
            </w:r>
            <w:r>
              <w:rPr>
                <w:rFonts w:ascii="Times New Roman"/>
                <w:sz w:val="20"/>
                <w:lang w:val="tr-TR"/>
              </w:rPr>
              <w:t>k</w:t>
            </w:r>
            <w:r>
              <w:rPr>
                <w:rFonts w:ascii="Times New Roman"/>
                <w:sz w:val="20"/>
                <w:lang w:val="tr-TR"/>
              </w:rPr>
              <w:t>ı</w:t>
            </w:r>
            <w:r>
              <w:rPr>
                <w:rFonts w:ascii="Times New Roman"/>
                <w:sz w:val="20"/>
                <w:lang w:val="tr-TR"/>
              </w:rPr>
              <w:t>nt</w:t>
            </w:r>
            <w:r>
              <w:rPr>
                <w:rFonts w:ascii="Times New Roman"/>
                <w:sz w:val="20"/>
                <w:lang w:val="tr-TR"/>
              </w:rPr>
              <w:t>ı</w:t>
            </w:r>
            <w:r>
              <w:rPr>
                <w:rFonts w:ascii="Times New Roman"/>
                <w:sz w:val="20"/>
                <w:lang w:val="tr-TR"/>
              </w:rPr>
              <w:t xml:space="preserve"> ya</w:t>
            </w:r>
            <w:r>
              <w:rPr>
                <w:rFonts w:ascii="Times New Roman"/>
                <w:sz w:val="20"/>
                <w:lang w:val="tr-TR"/>
              </w:rPr>
              <w:t>ş</w:t>
            </w:r>
            <w:r>
              <w:rPr>
                <w:rFonts w:ascii="Times New Roman"/>
                <w:sz w:val="20"/>
                <w:lang w:val="tr-TR"/>
              </w:rPr>
              <w:t>amas</w:t>
            </w:r>
            <w:r>
              <w:rPr>
                <w:rFonts w:ascii="Times New Roman"/>
                <w:sz w:val="20"/>
                <w:lang w:val="tr-TR"/>
              </w:rPr>
              <w:t>ı</w:t>
            </w:r>
          </w:p>
        </w:tc>
        <w:tc>
          <w:tcPr>
            <w:tcW w:w="2174" w:type="dxa"/>
            <w:tcBorders>
              <w:top w:val="single" w:sz="4" w:space="0" w:color="auto"/>
              <w:bottom w:val="single" w:sz="4" w:space="0" w:color="auto"/>
            </w:tcBorders>
          </w:tcPr>
          <w:p w14:paraId="4CC23019" w14:textId="7816A0DD" w:rsidR="00EF7DD1" w:rsidRDefault="00EF7DD1" w:rsidP="007522BB">
            <w:pPr>
              <w:pStyle w:val="TableParagraph"/>
              <w:rPr>
                <w:rFonts w:ascii="Times New Roman"/>
                <w:sz w:val="20"/>
                <w:lang w:val="tr-TR"/>
              </w:rPr>
            </w:pPr>
            <w:r>
              <w:rPr>
                <w:rFonts w:ascii="Times New Roman"/>
                <w:sz w:val="20"/>
                <w:lang w:val="tr-TR"/>
              </w:rPr>
              <w:t>Yerel i</w:t>
            </w:r>
            <w:r>
              <w:rPr>
                <w:rFonts w:ascii="Times New Roman"/>
                <w:sz w:val="20"/>
                <w:lang w:val="tr-TR"/>
              </w:rPr>
              <w:t>ş</w:t>
            </w:r>
            <w:r>
              <w:rPr>
                <w:rFonts w:ascii="Times New Roman"/>
                <w:sz w:val="20"/>
                <w:lang w:val="tr-TR"/>
              </w:rPr>
              <w:t xml:space="preserve"> birliklerin ve desteklerin artmas</w:t>
            </w:r>
            <w:r>
              <w:rPr>
                <w:rFonts w:ascii="Times New Roman"/>
                <w:sz w:val="20"/>
                <w:lang w:val="tr-TR"/>
              </w:rPr>
              <w:t>ı</w:t>
            </w:r>
          </w:p>
        </w:tc>
        <w:tc>
          <w:tcPr>
            <w:tcW w:w="3572" w:type="dxa"/>
            <w:tcBorders>
              <w:top w:val="single" w:sz="4" w:space="0" w:color="auto"/>
              <w:bottom w:val="single" w:sz="4" w:space="0" w:color="auto"/>
            </w:tcBorders>
          </w:tcPr>
          <w:p w14:paraId="50BC05D9" w14:textId="7A7CA858" w:rsidR="00EF7DD1" w:rsidRDefault="00EF7DD1" w:rsidP="007522BB">
            <w:pPr>
              <w:pStyle w:val="TableParagraph"/>
              <w:rPr>
                <w:rFonts w:ascii="Times New Roman"/>
                <w:sz w:val="20"/>
                <w:lang w:val="tr-TR"/>
              </w:rPr>
            </w:pPr>
            <w:r w:rsidRPr="00EF7DD1">
              <w:rPr>
                <w:rFonts w:ascii="Times New Roman"/>
                <w:sz w:val="20"/>
                <w:lang w:val="tr-TR"/>
              </w:rPr>
              <w:t>Teknolojik altyap</w:t>
            </w:r>
            <w:r w:rsidRPr="00EF7DD1">
              <w:rPr>
                <w:rFonts w:ascii="Times New Roman"/>
                <w:sz w:val="20"/>
                <w:lang w:val="tr-TR"/>
              </w:rPr>
              <w:t>ı</w:t>
            </w:r>
            <w:r w:rsidRPr="00EF7DD1">
              <w:rPr>
                <w:rFonts w:ascii="Times New Roman"/>
                <w:sz w:val="20"/>
                <w:lang w:val="tr-TR"/>
              </w:rPr>
              <w:t xml:space="preserve"> eksiklikleri ve dijital eğitim imkanlar</w:t>
            </w:r>
            <w:r w:rsidRPr="00EF7DD1">
              <w:rPr>
                <w:rFonts w:ascii="Times New Roman"/>
                <w:sz w:val="20"/>
                <w:lang w:val="tr-TR"/>
              </w:rPr>
              <w:t>ı</w:t>
            </w:r>
            <w:r w:rsidRPr="00EF7DD1">
              <w:rPr>
                <w:rFonts w:ascii="Times New Roman"/>
                <w:sz w:val="20"/>
                <w:lang w:val="tr-TR"/>
              </w:rPr>
              <w:t>n</w:t>
            </w:r>
            <w:r w:rsidRPr="00EF7DD1">
              <w:rPr>
                <w:rFonts w:ascii="Times New Roman"/>
                <w:sz w:val="20"/>
                <w:lang w:val="tr-TR"/>
              </w:rPr>
              <w:t>ı</w:t>
            </w:r>
            <w:r w:rsidRPr="00EF7DD1">
              <w:rPr>
                <w:rFonts w:ascii="Times New Roman"/>
                <w:sz w:val="20"/>
                <w:lang w:val="tr-TR"/>
              </w:rPr>
              <w:t>n s</w:t>
            </w:r>
            <w:r w:rsidRPr="00EF7DD1">
              <w:rPr>
                <w:rFonts w:ascii="Times New Roman"/>
                <w:sz w:val="20"/>
                <w:lang w:val="tr-TR"/>
              </w:rPr>
              <w:t>ı</w:t>
            </w:r>
            <w:r w:rsidRPr="00EF7DD1">
              <w:rPr>
                <w:rFonts w:ascii="Times New Roman"/>
                <w:sz w:val="20"/>
                <w:lang w:val="tr-TR"/>
              </w:rPr>
              <w:t>n</w:t>
            </w:r>
            <w:r w:rsidRPr="00EF7DD1">
              <w:rPr>
                <w:rFonts w:ascii="Times New Roman"/>
                <w:sz w:val="20"/>
                <w:lang w:val="tr-TR"/>
              </w:rPr>
              <w:t>ı</w:t>
            </w:r>
            <w:r w:rsidRPr="00EF7DD1">
              <w:rPr>
                <w:rFonts w:ascii="Times New Roman"/>
                <w:sz w:val="20"/>
                <w:lang w:val="tr-TR"/>
              </w:rPr>
              <w:t>rl</w:t>
            </w:r>
            <w:r w:rsidRPr="00EF7DD1">
              <w:rPr>
                <w:rFonts w:ascii="Times New Roman"/>
                <w:sz w:val="20"/>
                <w:lang w:val="tr-TR"/>
              </w:rPr>
              <w:t>ı</w:t>
            </w:r>
            <w:r w:rsidRPr="00EF7DD1">
              <w:rPr>
                <w:rFonts w:ascii="Times New Roman"/>
                <w:sz w:val="20"/>
                <w:lang w:val="tr-TR"/>
              </w:rPr>
              <w:t xml:space="preserve"> olmas</w:t>
            </w:r>
            <w:r w:rsidRPr="00EF7DD1">
              <w:rPr>
                <w:rFonts w:ascii="Times New Roman"/>
                <w:sz w:val="20"/>
                <w:lang w:val="tr-TR"/>
              </w:rPr>
              <w:t>ı</w:t>
            </w:r>
          </w:p>
        </w:tc>
      </w:tr>
      <w:tr w:rsidR="00EF7DD1" w:rsidRPr="000F59F6" w14:paraId="502B1F2A" w14:textId="77777777" w:rsidTr="00EF7DD1">
        <w:trPr>
          <w:trHeight w:val="319"/>
        </w:trPr>
        <w:tc>
          <w:tcPr>
            <w:tcW w:w="1577" w:type="dxa"/>
            <w:tcBorders>
              <w:top w:val="single" w:sz="4" w:space="0" w:color="auto"/>
              <w:bottom w:val="single" w:sz="4" w:space="0" w:color="auto"/>
            </w:tcBorders>
          </w:tcPr>
          <w:p w14:paraId="0CEB283D" w14:textId="17BF7D44" w:rsidR="00EF7DD1" w:rsidRDefault="00E53433" w:rsidP="007522BB">
            <w:pPr>
              <w:pStyle w:val="TableParagraph"/>
              <w:rPr>
                <w:rFonts w:ascii="Times New Roman"/>
                <w:sz w:val="20"/>
                <w:lang w:val="tr-TR"/>
              </w:rPr>
            </w:pPr>
            <w:r w:rsidRPr="00E53433">
              <w:rPr>
                <w:rFonts w:ascii="Times New Roman"/>
                <w:sz w:val="20"/>
                <w:lang w:val="tr-TR"/>
              </w:rPr>
              <w:t>Okul i</w:t>
            </w:r>
            <w:r w:rsidRPr="00E53433">
              <w:rPr>
                <w:rFonts w:ascii="Times New Roman"/>
                <w:sz w:val="20"/>
                <w:lang w:val="tr-TR"/>
              </w:rPr>
              <w:t>ç</w:t>
            </w:r>
            <w:r w:rsidRPr="00E53433">
              <w:rPr>
                <w:rFonts w:ascii="Times New Roman"/>
                <w:sz w:val="20"/>
                <w:lang w:val="tr-TR"/>
              </w:rPr>
              <w:t>indeki ileti</w:t>
            </w:r>
            <w:r w:rsidRPr="00E53433">
              <w:rPr>
                <w:rFonts w:ascii="Times New Roman"/>
                <w:sz w:val="20"/>
                <w:lang w:val="tr-TR"/>
              </w:rPr>
              <w:t>ş</w:t>
            </w:r>
            <w:r w:rsidRPr="00E53433">
              <w:rPr>
                <w:rFonts w:ascii="Times New Roman"/>
                <w:sz w:val="20"/>
                <w:lang w:val="tr-TR"/>
              </w:rPr>
              <w:t>imin sağl</w:t>
            </w:r>
            <w:r w:rsidRPr="00E53433">
              <w:rPr>
                <w:rFonts w:ascii="Times New Roman"/>
                <w:sz w:val="20"/>
                <w:lang w:val="tr-TR"/>
              </w:rPr>
              <w:t>ı</w:t>
            </w:r>
            <w:r w:rsidRPr="00E53433">
              <w:rPr>
                <w:rFonts w:ascii="Times New Roman"/>
                <w:sz w:val="20"/>
                <w:lang w:val="tr-TR"/>
              </w:rPr>
              <w:t>kl</w:t>
            </w:r>
            <w:r w:rsidRPr="00E53433">
              <w:rPr>
                <w:rFonts w:ascii="Times New Roman"/>
                <w:sz w:val="20"/>
                <w:lang w:val="tr-TR"/>
              </w:rPr>
              <w:t>ı</w:t>
            </w:r>
            <w:r w:rsidRPr="00E53433">
              <w:rPr>
                <w:rFonts w:ascii="Times New Roman"/>
                <w:sz w:val="20"/>
                <w:lang w:val="tr-TR"/>
              </w:rPr>
              <w:t xml:space="preserve"> olmas</w:t>
            </w:r>
            <w:r w:rsidRPr="00E53433">
              <w:rPr>
                <w:rFonts w:ascii="Times New Roman"/>
                <w:sz w:val="20"/>
                <w:lang w:val="tr-TR"/>
              </w:rPr>
              <w:t>ı</w:t>
            </w:r>
          </w:p>
        </w:tc>
        <w:tc>
          <w:tcPr>
            <w:tcW w:w="2174" w:type="dxa"/>
            <w:tcBorders>
              <w:top w:val="single" w:sz="4" w:space="0" w:color="auto"/>
              <w:bottom w:val="single" w:sz="4" w:space="0" w:color="auto"/>
            </w:tcBorders>
          </w:tcPr>
          <w:p w14:paraId="34736495" w14:textId="26434BD9" w:rsidR="00EF7DD1" w:rsidRDefault="00E53433" w:rsidP="007522BB">
            <w:pPr>
              <w:pStyle w:val="TableParagraph"/>
              <w:rPr>
                <w:rFonts w:ascii="Times New Roman"/>
                <w:sz w:val="20"/>
                <w:lang w:val="tr-TR"/>
              </w:rPr>
            </w:pPr>
            <w:r>
              <w:rPr>
                <w:rFonts w:ascii="Times New Roman"/>
                <w:sz w:val="20"/>
                <w:lang w:val="tr-TR"/>
              </w:rPr>
              <w:t xml:space="preserve">Rehber </w:t>
            </w:r>
            <w:r>
              <w:rPr>
                <w:rFonts w:ascii="Times New Roman"/>
                <w:sz w:val="20"/>
                <w:lang w:val="tr-TR"/>
              </w:rPr>
              <w:t>öğ</w:t>
            </w:r>
            <w:r>
              <w:rPr>
                <w:rFonts w:ascii="Times New Roman"/>
                <w:sz w:val="20"/>
                <w:lang w:val="tr-TR"/>
              </w:rPr>
              <w:t>retmenin eksikli</w:t>
            </w:r>
            <w:r>
              <w:rPr>
                <w:rFonts w:ascii="Times New Roman"/>
                <w:sz w:val="20"/>
                <w:lang w:val="tr-TR"/>
              </w:rPr>
              <w:t>ğ</w:t>
            </w:r>
            <w:r>
              <w:rPr>
                <w:rFonts w:ascii="Times New Roman"/>
                <w:sz w:val="20"/>
                <w:lang w:val="tr-TR"/>
              </w:rPr>
              <w:t>i</w:t>
            </w:r>
          </w:p>
        </w:tc>
        <w:tc>
          <w:tcPr>
            <w:tcW w:w="2174" w:type="dxa"/>
            <w:tcBorders>
              <w:top w:val="single" w:sz="4" w:space="0" w:color="auto"/>
              <w:bottom w:val="single" w:sz="4" w:space="0" w:color="auto"/>
            </w:tcBorders>
          </w:tcPr>
          <w:p w14:paraId="49E6795A" w14:textId="5AD4E1DC" w:rsidR="00EF7DD1" w:rsidRDefault="00E53433" w:rsidP="007522BB">
            <w:pPr>
              <w:pStyle w:val="TableParagraph"/>
              <w:rPr>
                <w:rFonts w:ascii="Times New Roman"/>
                <w:sz w:val="20"/>
                <w:lang w:val="tr-TR"/>
              </w:rPr>
            </w:pPr>
            <w:r w:rsidRPr="00E53433">
              <w:rPr>
                <w:rFonts w:ascii="Times New Roman"/>
                <w:sz w:val="20"/>
                <w:lang w:val="tr-TR"/>
              </w:rPr>
              <w:t>Artan nüfus ve gö</w:t>
            </w:r>
            <w:r w:rsidRPr="00E53433">
              <w:rPr>
                <w:rFonts w:ascii="Times New Roman"/>
                <w:sz w:val="20"/>
                <w:lang w:val="tr-TR"/>
              </w:rPr>
              <w:t>ç</w:t>
            </w:r>
            <w:r w:rsidRPr="00E53433">
              <w:rPr>
                <w:rFonts w:ascii="Times New Roman"/>
                <w:sz w:val="20"/>
                <w:lang w:val="tr-TR"/>
              </w:rPr>
              <w:t>le öğrenci potansiyelinin artmas</w:t>
            </w:r>
            <w:r w:rsidRPr="00E53433">
              <w:rPr>
                <w:rFonts w:ascii="Times New Roman"/>
                <w:sz w:val="20"/>
                <w:lang w:val="tr-TR"/>
              </w:rPr>
              <w:t>ı</w:t>
            </w:r>
          </w:p>
        </w:tc>
        <w:tc>
          <w:tcPr>
            <w:tcW w:w="3572" w:type="dxa"/>
            <w:tcBorders>
              <w:top w:val="single" w:sz="4" w:space="0" w:color="auto"/>
              <w:bottom w:val="single" w:sz="4" w:space="0" w:color="auto"/>
            </w:tcBorders>
          </w:tcPr>
          <w:p w14:paraId="29CA47A4" w14:textId="0D5D3F8C" w:rsidR="00EF7DD1" w:rsidRDefault="00E53433" w:rsidP="007522BB">
            <w:pPr>
              <w:pStyle w:val="TableParagraph"/>
              <w:rPr>
                <w:rFonts w:ascii="Times New Roman"/>
                <w:sz w:val="20"/>
                <w:lang w:val="tr-TR"/>
              </w:rPr>
            </w:pPr>
            <w:r w:rsidRPr="00E53433">
              <w:rPr>
                <w:rFonts w:ascii="Times New Roman"/>
                <w:sz w:val="20"/>
                <w:lang w:val="tr-TR"/>
              </w:rPr>
              <w:t>Rekabetin artmas</w:t>
            </w:r>
            <w:r w:rsidRPr="00E53433">
              <w:rPr>
                <w:rFonts w:ascii="Times New Roman"/>
                <w:sz w:val="20"/>
                <w:lang w:val="tr-TR"/>
              </w:rPr>
              <w:t>ı</w:t>
            </w:r>
            <w:r w:rsidRPr="00E53433">
              <w:rPr>
                <w:rFonts w:ascii="Times New Roman"/>
                <w:sz w:val="20"/>
                <w:lang w:val="tr-TR"/>
              </w:rPr>
              <w:t xml:space="preserve"> ve diğer okullar</w:t>
            </w:r>
            <w:r w:rsidRPr="00E53433">
              <w:rPr>
                <w:rFonts w:ascii="Times New Roman"/>
                <w:sz w:val="20"/>
                <w:lang w:val="tr-TR"/>
              </w:rPr>
              <w:t>ı</w:t>
            </w:r>
            <w:r w:rsidRPr="00E53433">
              <w:rPr>
                <w:rFonts w:ascii="Times New Roman"/>
                <w:sz w:val="20"/>
                <w:lang w:val="tr-TR"/>
              </w:rPr>
              <w:t>n ba</w:t>
            </w:r>
            <w:r w:rsidRPr="00E53433">
              <w:rPr>
                <w:rFonts w:ascii="Times New Roman"/>
                <w:sz w:val="20"/>
                <w:lang w:val="tr-TR"/>
              </w:rPr>
              <w:t>ş</w:t>
            </w:r>
            <w:r w:rsidRPr="00E53433">
              <w:rPr>
                <w:rFonts w:ascii="Times New Roman"/>
                <w:sz w:val="20"/>
                <w:lang w:val="tr-TR"/>
              </w:rPr>
              <w:t>ar</w:t>
            </w:r>
            <w:r w:rsidRPr="00E53433">
              <w:rPr>
                <w:rFonts w:ascii="Times New Roman"/>
                <w:sz w:val="20"/>
                <w:lang w:val="tr-TR"/>
              </w:rPr>
              <w:t>ı</w:t>
            </w:r>
            <w:r w:rsidRPr="00E53433">
              <w:rPr>
                <w:rFonts w:ascii="Times New Roman"/>
                <w:sz w:val="20"/>
                <w:lang w:val="tr-TR"/>
              </w:rPr>
              <w:t>s</w:t>
            </w:r>
            <w:r w:rsidRPr="00E53433">
              <w:rPr>
                <w:rFonts w:ascii="Times New Roman"/>
                <w:sz w:val="20"/>
                <w:lang w:val="tr-TR"/>
              </w:rPr>
              <w:t>ı</w:t>
            </w:r>
          </w:p>
        </w:tc>
      </w:tr>
      <w:tr w:rsidR="00EF7DD1" w:rsidRPr="000F59F6" w14:paraId="1F427E93" w14:textId="77777777" w:rsidTr="00EF7DD1">
        <w:trPr>
          <w:trHeight w:val="154"/>
        </w:trPr>
        <w:tc>
          <w:tcPr>
            <w:tcW w:w="1577" w:type="dxa"/>
            <w:tcBorders>
              <w:top w:val="single" w:sz="4" w:space="0" w:color="auto"/>
              <w:bottom w:val="single" w:sz="4" w:space="0" w:color="auto"/>
            </w:tcBorders>
          </w:tcPr>
          <w:p w14:paraId="46CAC034" w14:textId="30427100" w:rsidR="00EF7DD1" w:rsidRDefault="00E53433" w:rsidP="007522BB">
            <w:pPr>
              <w:pStyle w:val="TableParagraph"/>
              <w:rPr>
                <w:rFonts w:ascii="Times New Roman"/>
                <w:sz w:val="20"/>
                <w:lang w:val="tr-TR"/>
              </w:rPr>
            </w:pPr>
            <w:r w:rsidRPr="00E53433">
              <w:rPr>
                <w:rFonts w:ascii="Times New Roman"/>
                <w:sz w:val="20"/>
                <w:lang w:val="tr-TR"/>
              </w:rPr>
              <w:t>Okul misyon ve vizyonunun belirlenmi</w:t>
            </w:r>
            <w:r w:rsidRPr="00E53433">
              <w:rPr>
                <w:rFonts w:ascii="Times New Roman"/>
                <w:sz w:val="20"/>
                <w:lang w:val="tr-TR"/>
              </w:rPr>
              <w:t>ş</w:t>
            </w:r>
            <w:r w:rsidRPr="00E53433">
              <w:rPr>
                <w:rFonts w:ascii="Times New Roman"/>
                <w:sz w:val="20"/>
                <w:lang w:val="tr-TR"/>
              </w:rPr>
              <w:t xml:space="preserve"> olmas</w:t>
            </w:r>
            <w:r w:rsidRPr="00E53433">
              <w:rPr>
                <w:rFonts w:ascii="Times New Roman"/>
                <w:sz w:val="20"/>
                <w:lang w:val="tr-TR"/>
              </w:rPr>
              <w:t>ı</w:t>
            </w:r>
          </w:p>
        </w:tc>
        <w:tc>
          <w:tcPr>
            <w:tcW w:w="2174" w:type="dxa"/>
            <w:tcBorders>
              <w:top w:val="single" w:sz="4" w:space="0" w:color="auto"/>
              <w:bottom w:val="single" w:sz="4" w:space="0" w:color="auto"/>
            </w:tcBorders>
          </w:tcPr>
          <w:p w14:paraId="6B3C6600" w14:textId="7246B653" w:rsidR="00EF7DD1" w:rsidRDefault="00E53433" w:rsidP="007522BB">
            <w:pPr>
              <w:pStyle w:val="TableParagraph"/>
              <w:rPr>
                <w:rFonts w:ascii="Times New Roman"/>
                <w:sz w:val="20"/>
                <w:lang w:val="tr-TR"/>
              </w:rPr>
            </w:pPr>
            <w:r w:rsidRPr="00E53433">
              <w:rPr>
                <w:rFonts w:ascii="Times New Roman"/>
                <w:sz w:val="20"/>
                <w:lang w:val="tr-TR"/>
              </w:rPr>
              <w:t>Baz</w:t>
            </w:r>
            <w:r w:rsidRPr="00E53433">
              <w:rPr>
                <w:rFonts w:ascii="Times New Roman"/>
                <w:sz w:val="20"/>
                <w:lang w:val="tr-TR"/>
              </w:rPr>
              <w:t>ı</w:t>
            </w:r>
            <w:r w:rsidRPr="00E53433">
              <w:rPr>
                <w:rFonts w:ascii="Times New Roman"/>
                <w:sz w:val="20"/>
                <w:lang w:val="tr-TR"/>
              </w:rPr>
              <w:t xml:space="preserve"> velilerin halen okul hayat</w:t>
            </w:r>
            <w:r w:rsidRPr="00E53433">
              <w:rPr>
                <w:rFonts w:ascii="Times New Roman"/>
                <w:sz w:val="20"/>
                <w:lang w:val="tr-TR"/>
              </w:rPr>
              <w:t>ı</w:t>
            </w:r>
            <w:r w:rsidRPr="00E53433">
              <w:rPr>
                <w:rFonts w:ascii="Times New Roman"/>
                <w:sz w:val="20"/>
                <w:lang w:val="tr-TR"/>
              </w:rPr>
              <w:t>n</w:t>
            </w:r>
            <w:r w:rsidRPr="00E53433">
              <w:rPr>
                <w:rFonts w:ascii="Times New Roman"/>
                <w:sz w:val="20"/>
                <w:lang w:val="tr-TR"/>
              </w:rPr>
              <w:t>ı</w:t>
            </w:r>
            <w:r w:rsidRPr="00E53433">
              <w:rPr>
                <w:rFonts w:ascii="Times New Roman"/>
                <w:sz w:val="20"/>
                <w:lang w:val="tr-TR"/>
              </w:rPr>
              <w:t>n önemine inanmay</w:t>
            </w:r>
            <w:r w:rsidRPr="00E53433">
              <w:rPr>
                <w:rFonts w:ascii="Times New Roman"/>
                <w:sz w:val="20"/>
                <w:lang w:val="tr-TR"/>
              </w:rPr>
              <w:t>ışı</w:t>
            </w:r>
          </w:p>
        </w:tc>
        <w:tc>
          <w:tcPr>
            <w:tcW w:w="2174" w:type="dxa"/>
            <w:tcBorders>
              <w:top w:val="single" w:sz="4" w:space="0" w:color="auto"/>
              <w:bottom w:val="single" w:sz="4" w:space="0" w:color="auto"/>
            </w:tcBorders>
          </w:tcPr>
          <w:p w14:paraId="07220969" w14:textId="77777777" w:rsidR="00EF7DD1" w:rsidRDefault="00EF7DD1" w:rsidP="007522BB">
            <w:pPr>
              <w:pStyle w:val="TableParagraph"/>
              <w:rPr>
                <w:rFonts w:ascii="Times New Roman"/>
                <w:sz w:val="20"/>
                <w:lang w:val="tr-TR"/>
              </w:rPr>
            </w:pPr>
          </w:p>
        </w:tc>
        <w:tc>
          <w:tcPr>
            <w:tcW w:w="3572" w:type="dxa"/>
            <w:tcBorders>
              <w:top w:val="single" w:sz="4" w:space="0" w:color="auto"/>
              <w:bottom w:val="single" w:sz="4" w:space="0" w:color="auto"/>
            </w:tcBorders>
          </w:tcPr>
          <w:p w14:paraId="3FCFBAEA" w14:textId="77777777" w:rsidR="00EF7DD1" w:rsidRDefault="00EF7DD1" w:rsidP="007522BB">
            <w:pPr>
              <w:pStyle w:val="TableParagraph"/>
              <w:rPr>
                <w:rFonts w:ascii="Times New Roman"/>
                <w:sz w:val="20"/>
                <w:lang w:val="tr-TR"/>
              </w:rPr>
            </w:pPr>
          </w:p>
        </w:tc>
      </w:tr>
      <w:tr w:rsidR="00EF7DD1" w:rsidRPr="000F59F6" w14:paraId="75888190" w14:textId="77777777" w:rsidTr="00EF7DD1">
        <w:trPr>
          <w:trHeight w:val="180"/>
        </w:trPr>
        <w:tc>
          <w:tcPr>
            <w:tcW w:w="1577" w:type="dxa"/>
            <w:tcBorders>
              <w:top w:val="single" w:sz="4" w:space="0" w:color="auto"/>
            </w:tcBorders>
          </w:tcPr>
          <w:p w14:paraId="1746E8C0" w14:textId="7FF5E0D7" w:rsidR="00E53433" w:rsidRDefault="00E53433" w:rsidP="007522BB">
            <w:pPr>
              <w:pStyle w:val="TableParagraph"/>
              <w:rPr>
                <w:rFonts w:ascii="Times New Roman"/>
                <w:sz w:val="20"/>
                <w:lang w:val="tr-TR"/>
              </w:rPr>
            </w:pPr>
          </w:p>
          <w:p w14:paraId="16BFA220" w14:textId="772C2777" w:rsidR="00EF7DD1" w:rsidRPr="00E53433" w:rsidRDefault="00E53433" w:rsidP="00E53433">
            <w:pPr>
              <w:rPr>
                <w:sz w:val="20"/>
                <w:szCs w:val="20"/>
              </w:rPr>
            </w:pPr>
            <w:r w:rsidRPr="00E53433">
              <w:rPr>
                <w:sz w:val="20"/>
                <w:szCs w:val="20"/>
              </w:rPr>
              <w:t>Kurumumuzun diğer kurum, kuruluş ve STK’lar ile sürdürülebilir ve verimli iş birliklerinin olması</w:t>
            </w:r>
          </w:p>
        </w:tc>
        <w:tc>
          <w:tcPr>
            <w:tcW w:w="2174" w:type="dxa"/>
            <w:tcBorders>
              <w:top w:val="single" w:sz="4" w:space="0" w:color="auto"/>
            </w:tcBorders>
          </w:tcPr>
          <w:p w14:paraId="165BCCFE" w14:textId="6ADE7D4F" w:rsidR="00EF7DD1" w:rsidRDefault="00E53433" w:rsidP="007522BB">
            <w:pPr>
              <w:pStyle w:val="TableParagraph"/>
              <w:rPr>
                <w:rFonts w:ascii="Times New Roman"/>
                <w:sz w:val="20"/>
                <w:lang w:val="tr-TR"/>
              </w:rPr>
            </w:pPr>
            <w:r>
              <w:rPr>
                <w:rFonts w:ascii="Times New Roman"/>
                <w:sz w:val="20"/>
                <w:lang w:val="tr-TR"/>
              </w:rPr>
              <w:t>Devams</w:t>
            </w:r>
            <w:r>
              <w:rPr>
                <w:rFonts w:ascii="Times New Roman"/>
                <w:sz w:val="20"/>
                <w:lang w:val="tr-TR"/>
              </w:rPr>
              <w:t>ı</w:t>
            </w:r>
            <w:r>
              <w:rPr>
                <w:rFonts w:ascii="Times New Roman"/>
                <w:sz w:val="20"/>
                <w:lang w:val="tr-TR"/>
              </w:rPr>
              <w:t>zl</w:t>
            </w:r>
            <w:r>
              <w:rPr>
                <w:rFonts w:ascii="Times New Roman"/>
                <w:sz w:val="20"/>
                <w:lang w:val="tr-TR"/>
              </w:rPr>
              <w:t>ı</w:t>
            </w:r>
            <w:r>
              <w:rPr>
                <w:rFonts w:ascii="Times New Roman"/>
                <w:sz w:val="20"/>
                <w:lang w:val="tr-TR"/>
              </w:rPr>
              <w:t>k, ge</w:t>
            </w:r>
            <w:r>
              <w:rPr>
                <w:rFonts w:ascii="Times New Roman"/>
                <w:sz w:val="20"/>
                <w:lang w:val="tr-TR"/>
              </w:rPr>
              <w:t>ç</w:t>
            </w:r>
            <w:r>
              <w:rPr>
                <w:rFonts w:ascii="Times New Roman"/>
                <w:sz w:val="20"/>
                <w:lang w:val="tr-TR"/>
              </w:rPr>
              <w:t xml:space="preserve"> gelme ve okul kurallar</w:t>
            </w:r>
            <w:r>
              <w:rPr>
                <w:rFonts w:ascii="Times New Roman"/>
                <w:sz w:val="20"/>
                <w:lang w:val="tr-TR"/>
              </w:rPr>
              <w:t>ı</w:t>
            </w:r>
            <w:r>
              <w:rPr>
                <w:rFonts w:ascii="Times New Roman"/>
                <w:sz w:val="20"/>
                <w:lang w:val="tr-TR"/>
              </w:rPr>
              <w:t>na uyumsuzluk ya</w:t>
            </w:r>
            <w:r>
              <w:rPr>
                <w:rFonts w:ascii="Times New Roman"/>
                <w:sz w:val="20"/>
                <w:lang w:val="tr-TR"/>
              </w:rPr>
              <w:t>ş</w:t>
            </w:r>
            <w:r>
              <w:rPr>
                <w:rFonts w:ascii="Times New Roman"/>
                <w:sz w:val="20"/>
                <w:lang w:val="tr-TR"/>
              </w:rPr>
              <w:t>anmas</w:t>
            </w:r>
            <w:r>
              <w:rPr>
                <w:rFonts w:ascii="Times New Roman"/>
                <w:sz w:val="20"/>
                <w:lang w:val="tr-TR"/>
              </w:rPr>
              <w:t>ı</w:t>
            </w:r>
          </w:p>
        </w:tc>
        <w:tc>
          <w:tcPr>
            <w:tcW w:w="2174" w:type="dxa"/>
            <w:tcBorders>
              <w:top w:val="single" w:sz="4" w:space="0" w:color="auto"/>
            </w:tcBorders>
          </w:tcPr>
          <w:p w14:paraId="5AD3EB70" w14:textId="77777777" w:rsidR="00EF7DD1" w:rsidRDefault="00EF7DD1" w:rsidP="007522BB">
            <w:pPr>
              <w:pStyle w:val="TableParagraph"/>
              <w:rPr>
                <w:rFonts w:ascii="Times New Roman"/>
                <w:sz w:val="20"/>
                <w:lang w:val="tr-TR"/>
              </w:rPr>
            </w:pPr>
          </w:p>
        </w:tc>
        <w:tc>
          <w:tcPr>
            <w:tcW w:w="3572" w:type="dxa"/>
            <w:tcBorders>
              <w:top w:val="single" w:sz="4" w:space="0" w:color="auto"/>
            </w:tcBorders>
          </w:tcPr>
          <w:p w14:paraId="0EFC0640" w14:textId="77777777" w:rsidR="00EF7DD1" w:rsidRDefault="00EF7DD1" w:rsidP="007522BB">
            <w:pPr>
              <w:pStyle w:val="TableParagraph"/>
              <w:rPr>
                <w:rFonts w:ascii="Times New Roman"/>
                <w:sz w:val="20"/>
                <w:lang w:val="tr-TR"/>
              </w:rPr>
            </w:pPr>
          </w:p>
        </w:tc>
      </w:tr>
    </w:tbl>
    <w:p w14:paraId="42DDE837" w14:textId="77777777" w:rsidR="00272413" w:rsidRPr="000F59F6" w:rsidRDefault="00272413" w:rsidP="00272413">
      <w:pPr>
        <w:pStyle w:val="GvdeMetni"/>
        <w:rPr>
          <w:b/>
          <w:sz w:val="22"/>
          <w:lang w:val="tr-TR"/>
        </w:rPr>
      </w:pPr>
    </w:p>
    <w:p w14:paraId="56225AB9" w14:textId="77777777" w:rsidR="00272413" w:rsidRPr="000F59F6" w:rsidRDefault="00272413" w:rsidP="00272413">
      <w:pPr>
        <w:pStyle w:val="GvdeMetni"/>
        <w:spacing w:before="6"/>
        <w:rPr>
          <w:b/>
          <w:sz w:val="25"/>
          <w:lang w:val="tr-TR"/>
        </w:rPr>
      </w:pPr>
    </w:p>
    <w:p w14:paraId="7EFF55C0" w14:textId="330202FD" w:rsidR="00272413" w:rsidRPr="000F59F6" w:rsidRDefault="00272413" w:rsidP="00272413">
      <w:pPr>
        <w:pStyle w:val="GvdeMetni"/>
        <w:spacing w:line="360" w:lineRule="auto"/>
        <w:ind w:left="258" w:right="392"/>
        <w:jc w:val="both"/>
        <w:rPr>
          <w:lang w:val="tr-TR"/>
        </w:rPr>
      </w:pPr>
      <w:r w:rsidRPr="000F59F6">
        <w:rPr>
          <w:lang w:val="tr-TR"/>
        </w:rPr>
        <w:t>GZFT analizinin yalnızca güçlü ve zayıf yönler ile fırsatlar ve tehditlerin tespiti olarak algılanmaması</w:t>
      </w:r>
      <w:r w:rsidRPr="000F59F6">
        <w:rPr>
          <w:spacing w:val="-15"/>
          <w:lang w:val="tr-TR"/>
        </w:rPr>
        <w:t xml:space="preserve"> </w:t>
      </w:r>
      <w:r w:rsidRPr="000F59F6">
        <w:rPr>
          <w:lang w:val="tr-TR"/>
        </w:rPr>
        <w:t>gerekir.</w:t>
      </w:r>
      <w:r w:rsidRPr="000F59F6">
        <w:rPr>
          <w:spacing w:val="-14"/>
          <w:lang w:val="tr-TR"/>
        </w:rPr>
        <w:t xml:space="preserve"> </w:t>
      </w:r>
      <w:r w:rsidRPr="000F59F6">
        <w:rPr>
          <w:lang w:val="tr-TR"/>
        </w:rPr>
        <w:t>GZFT</w:t>
      </w:r>
      <w:r w:rsidRPr="000F59F6">
        <w:rPr>
          <w:spacing w:val="-16"/>
          <w:lang w:val="tr-TR"/>
        </w:rPr>
        <w:t xml:space="preserve"> </w:t>
      </w:r>
      <w:r w:rsidRPr="000F59F6">
        <w:rPr>
          <w:lang w:val="tr-TR"/>
        </w:rPr>
        <w:t>analizinin</w:t>
      </w:r>
      <w:r w:rsidRPr="000F59F6">
        <w:rPr>
          <w:spacing w:val="-17"/>
          <w:lang w:val="tr-TR"/>
        </w:rPr>
        <w:t xml:space="preserve"> </w:t>
      </w:r>
      <w:r w:rsidRPr="000F59F6">
        <w:rPr>
          <w:lang w:val="tr-TR"/>
        </w:rPr>
        <w:t>amacı</w:t>
      </w:r>
      <w:r w:rsidRPr="000F59F6">
        <w:rPr>
          <w:spacing w:val="-15"/>
          <w:lang w:val="tr-TR"/>
        </w:rPr>
        <w:t xml:space="preserve"> </w:t>
      </w:r>
      <w:r w:rsidRPr="000F59F6">
        <w:rPr>
          <w:lang w:val="tr-TR"/>
        </w:rPr>
        <w:t>güçlü</w:t>
      </w:r>
      <w:r w:rsidRPr="000F59F6">
        <w:rPr>
          <w:spacing w:val="-16"/>
          <w:lang w:val="tr-TR"/>
        </w:rPr>
        <w:t xml:space="preserve"> </w:t>
      </w:r>
      <w:r w:rsidRPr="000F59F6">
        <w:rPr>
          <w:lang w:val="tr-TR"/>
        </w:rPr>
        <w:t>ve</w:t>
      </w:r>
      <w:r w:rsidRPr="000F59F6">
        <w:rPr>
          <w:spacing w:val="-15"/>
          <w:lang w:val="tr-TR"/>
        </w:rPr>
        <w:t xml:space="preserve"> </w:t>
      </w:r>
      <w:r w:rsidRPr="000F59F6">
        <w:rPr>
          <w:lang w:val="tr-TR"/>
        </w:rPr>
        <w:t>zayıf</w:t>
      </w:r>
      <w:r w:rsidRPr="000F59F6">
        <w:rPr>
          <w:spacing w:val="-16"/>
          <w:lang w:val="tr-TR"/>
        </w:rPr>
        <w:t xml:space="preserve"> </w:t>
      </w:r>
      <w:r w:rsidRPr="000F59F6">
        <w:rPr>
          <w:lang w:val="tr-TR"/>
        </w:rPr>
        <w:t>yönler</w:t>
      </w:r>
      <w:r w:rsidRPr="000F59F6">
        <w:rPr>
          <w:spacing w:val="-16"/>
          <w:lang w:val="tr-TR"/>
        </w:rPr>
        <w:t xml:space="preserve"> </w:t>
      </w:r>
      <w:r w:rsidRPr="000F59F6">
        <w:rPr>
          <w:lang w:val="tr-TR"/>
        </w:rPr>
        <w:t>ile</w:t>
      </w:r>
      <w:r w:rsidRPr="000F59F6">
        <w:rPr>
          <w:spacing w:val="-15"/>
          <w:lang w:val="tr-TR"/>
        </w:rPr>
        <w:t xml:space="preserve"> </w:t>
      </w:r>
      <w:r w:rsidRPr="000F59F6">
        <w:rPr>
          <w:lang w:val="tr-TR"/>
        </w:rPr>
        <w:t>fırsatlar</w:t>
      </w:r>
      <w:r w:rsidRPr="000F59F6">
        <w:rPr>
          <w:spacing w:val="-17"/>
          <w:lang w:val="tr-TR"/>
        </w:rPr>
        <w:t xml:space="preserve"> </w:t>
      </w:r>
      <w:r w:rsidRPr="000F59F6">
        <w:rPr>
          <w:lang w:val="tr-TR"/>
        </w:rPr>
        <w:t>ve</w:t>
      </w:r>
      <w:r w:rsidRPr="000F59F6">
        <w:rPr>
          <w:spacing w:val="-15"/>
          <w:lang w:val="tr-TR"/>
        </w:rPr>
        <w:t xml:space="preserve"> </w:t>
      </w:r>
      <w:r w:rsidRPr="000F59F6">
        <w:rPr>
          <w:lang w:val="tr-TR"/>
        </w:rPr>
        <w:t>tehditler arasındaki</w:t>
      </w:r>
      <w:r w:rsidRPr="000F59F6">
        <w:rPr>
          <w:spacing w:val="-6"/>
          <w:lang w:val="tr-TR"/>
        </w:rPr>
        <w:t xml:space="preserve"> </w:t>
      </w:r>
      <w:r w:rsidRPr="000F59F6">
        <w:rPr>
          <w:lang w:val="tr-TR"/>
        </w:rPr>
        <w:t>ilişkileri</w:t>
      </w:r>
      <w:r w:rsidRPr="000F59F6">
        <w:rPr>
          <w:spacing w:val="-6"/>
          <w:lang w:val="tr-TR"/>
        </w:rPr>
        <w:t xml:space="preserve"> </w:t>
      </w:r>
      <w:r w:rsidRPr="000F59F6">
        <w:rPr>
          <w:lang w:val="tr-TR"/>
        </w:rPr>
        <w:t>analiz</w:t>
      </w:r>
      <w:r w:rsidRPr="000F59F6">
        <w:rPr>
          <w:spacing w:val="-7"/>
          <w:lang w:val="tr-TR"/>
        </w:rPr>
        <w:t xml:space="preserve"> </w:t>
      </w:r>
      <w:r w:rsidRPr="000F59F6">
        <w:rPr>
          <w:lang w:val="tr-TR"/>
        </w:rPr>
        <w:t>ederek</w:t>
      </w:r>
      <w:r w:rsidRPr="000F59F6">
        <w:rPr>
          <w:spacing w:val="-7"/>
          <w:lang w:val="tr-TR"/>
        </w:rPr>
        <w:t xml:space="preserve"> </w:t>
      </w:r>
      <w:r w:rsidRPr="000F59F6">
        <w:rPr>
          <w:lang w:val="tr-TR"/>
        </w:rPr>
        <w:t>strateji</w:t>
      </w:r>
      <w:r w:rsidRPr="000F59F6">
        <w:rPr>
          <w:spacing w:val="-6"/>
          <w:lang w:val="tr-TR"/>
        </w:rPr>
        <w:t xml:space="preserve"> </w:t>
      </w:r>
      <w:r w:rsidRPr="000F59F6">
        <w:rPr>
          <w:lang w:val="tr-TR"/>
        </w:rPr>
        <w:t>geliştirme</w:t>
      </w:r>
      <w:r w:rsidRPr="000F59F6">
        <w:rPr>
          <w:spacing w:val="-6"/>
          <w:lang w:val="tr-TR"/>
        </w:rPr>
        <w:t xml:space="preserve"> </w:t>
      </w:r>
      <w:r w:rsidRPr="000F59F6">
        <w:rPr>
          <w:lang w:val="tr-TR"/>
        </w:rPr>
        <w:t>sürecine</w:t>
      </w:r>
      <w:r w:rsidRPr="000F59F6">
        <w:rPr>
          <w:spacing w:val="-6"/>
          <w:lang w:val="tr-TR"/>
        </w:rPr>
        <w:t xml:space="preserve"> </w:t>
      </w:r>
      <w:r w:rsidRPr="000F59F6">
        <w:rPr>
          <w:lang w:val="tr-TR"/>
        </w:rPr>
        <w:t>yön</w:t>
      </w:r>
      <w:r w:rsidRPr="000F59F6">
        <w:rPr>
          <w:spacing w:val="-6"/>
          <w:lang w:val="tr-TR"/>
        </w:rPr>
        <w:t xml:space="preserve"> </w:t>
      </w:r>
      <w:r w:rsidRPr="000F59F6">
        <w:rPr>
          <w:lang w:val="tr-TR"/>
        </w:rPr>
        <w:t>vermektir.</w:t>
      </w:r>
      <w:r w:rsidRPr="000F59F6">
        <w:rPr>
          <w:spacing w:val="-6"/>
          <w:lang w:val="tr-TR"/>
        </w:rPr>
        <w:t xml:space="preserve"> </w:t>
      </w:r>
    </w:p>
    <w:p w14:paraId="2489B232" w14:textId="42F56925" w:rsidR="00272413" w:rsidRDefault="00272413" w:rsidP="00272413">
      <w:pPr>
        <w:spacing w:line="360" w:lineRule="auto"/>
        <w:jc w:val="both"/>
      </w:pPr>
    </w:p>
    <w:p w14:paraId="5BCF937F" w14:textId="346C27F5" w:rsidR="00B410D7" w:rsidRDefault="00B410D7" w:rsidP="00272413">
      <w:pPr>
        <w:spacing w:line="360" w:lineRule="auto"/>
        <w:jc w:val="both"/>
      </w:pPr>
    </w:p>
    <w:p w14:paraId="3445B7F3" w14:textId="71AEA5DD" w:rsidR="00B410D7" w:rsidRDefault="00B410D7" w:rsidP="00272413">
      <w:pPr>
        <w:spacing w:line="360" w:lineRule="auto"/>
        <w:jc w:val="both"/>
      </w:pPr>
    </w:p>
    <w:p w14:paraId="541DFF27" w14:textId="40B69B1A" w:rsidR="00B410D7" w:rsidRDefault="00B410D7" w:rsidP="00B410D7">
      <w:pPr>
        <w:spacing w:line="360" w:lineRule="auto"/>
        <w:jc w:val="both"/>
      </w:pPr>
      <w:r w:rsidRPr="000F59F6">
        <w:rPr>
          <w:b/>
          <w:sz w:val="20"/>
        </w:rPr>
        <w:lastRenderedPageBreak/>
        <w:t>Tablo 22. GZFT Stratejileri</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08"/>
      </w:tblGrid>
      <w:tr w:rsidR="00B410D7" w:rsidRPr="000F59F6" w14:paraId="247BCFCC" w14:textId="77777777" w:rsidTr="00BE025F">
        <w:trPr>
          <w:trHeight w:val="280"/>
        </w:trPr>
        <w:tc>
          <w:tcPr>
            <w:tcW w:w="1486" w:type="dxa"/>
            <w:shd w:val="clear" w:color="auto" w:fill="C5E0B3"/>
          </w:tcPr>
          <w:p w14:paraId="23DC6625" w14:textId="77777777" w:rsidR="00B410D7" w:rsidRPr="000F59F6" w:rsidRDefault="00B410D7" w:rsidP="00BE025F">
            <w:pPr>
              <w:pStyle w:val="TableParagraph"/>
              <w:rPr>
                <w:rFonts w:ascii="Times New Roman"/>
                <w:sz w:val="20"/>
                <w:lang w:val="tr-TR"/>
              </w:rPr>
            </w:pPr>
          </w:p>
        </w:tc>
        <w:tc>
          <w:tcPr>
            <w:tcW w:w="4246" w:type="dxa"/>
            <w:shd w:val="clear" w:color="auto" w:fill="C5E0B3"/>
          </w:tcPr>
          <w:p w14:paraId="59475010" w14:textId="77777777" w:rsidR="00B410D7" w:rsidRPr="000F59F6" w:rsidRDefault="00B410D7" w:rsidP="00BE025F">
            <w:pPr>
              <w:pStyle w:val="TableParagraph"/>
              <w:spacing w:before="1"/>
              <w:ind w:left="100"/>
              <w:rPr>
                <w:b/>
                <w:sz w:val="20"/>
                <w:lang w:val="tr-TR"/>
              </w:rPr>
            </w:pPr>
            <w:r w:rsidRPr="000F59F6">
              <w:rPr>
                <w:b/>
                <w:sz w:val="20"/>
                <w:lang w:val="tr-TR"/>
              </w:rPr>
              <w:t>Fırsatlar</w:t>
            </w:r>
          </w:p>
        </w:tc>
        <w:tc>
          <w:tcPr>
            <w:tcW w:w="3908" w:type="dxa"/>
            <w:shd w:val="clear" w:color="auto" w:fill="C5E0B3"/>
          </w:tcPr>
          <w:p w14:paraId="1FD75F9D" w14:textId="77777777" w:rsidR="00B410D7" w:rsidRPr="000F59F6" w:rsidRDefault="00B410D7" w:rsidP="00BE025F">
            <w:pPr>
              <w:pStyle w:val="TableParagraph"/>
              <w:spacing w:before="1"/>
              <w:ind w:left="102"/>
              <w:rPr>
                <w:b/>
                <w:sz w:val="20"/>
                <w:lang w:val="tr-TR"/>
              </w:rPr>
            </w:pPr>
            <w:r w:rsidRPr="000F59F6">
              <w:rPr>
                <w:b/>
                <w:sz w:val="20"/>
                <w:lang w:val="tr-TR"/>
              </w:rPr>
              <w:t>Tehditler</w:t>
            </w:r>
          </w:p>
        </w:tc>
      </w:tr>
      <w:tr w:rsidR="00B410D7" w:rsidRPr="000F59F6" w14:paraId="50003411" w14:textId="77777777" w:rsidTr="00BE025F">
        <w:trPr>
          <w:trHeight w:val="1740"/>
        </w:trPr>
        <w:tc>
          <w:tcPr>
            <w:tcW w:w="1486" w:type="dxa"/>
            <w:shd w:val="clear" w:color="auto" w:fill="E2EFD9"/>
          </w:tcPr>
          <w:p w14:paraId="3CDF7CB5" w14:textId="77777777" w:rsidR="00B410D7" w:rsidRPr="000F59F6" w:rsidRDefault="00B410D7" w:rsidP="00BE025F">
            <w:pPr>
              <w:pStyle w:val="TableParagraph"/>
              <w:rPr>
                <w:b/>
                <w:lang w:val="tr-TR"/>
              </w:rPr>
            </w:pPr>
          </w:p>
          <w:p w14:paraId="64BFFD0D" w14:textId="77777777" w:rsidR="00B410D7" w:rsidRPr="000F59F6" w:rsidRDefault="00B410D7" w:rsidP="00BE025F">
            <w:pPr>
              <w:pStyle w:val="TableParagraph"/>
              <w:spacing w:before="1"/>
              <w:rPr>
                <w:b/>
                <w:sz w:val="28"/>
                <w:lang w:val="tr-TR"/>
              </w:rPr>
            </w:pPr>
          </w:p>
          <w:p w14:paraId="345BB8A3" w14:textId="77777777" w:rsidR="00B410D7" w:rsidRPr="000F59F6" w:rsidRDefault="00B410D7" w:rsidP="00BE025F">
            <w:pPr>
              <w:pStyle w:val="TableParagraph"/>
              <w:ind w:left="102"/>
              <w:rPr>
                <w:b/>
                <w:sz w:val="20"/>
                <w:lang w:val="tr-TR"/>
              </w:rPr>
            </w:pPr>
            <w:r w:rsidRPr="000F59F6">
              <w:rPr>
                <w:b/>
                <w:sz w:val="20"/>
                <w:lang w:val="tr-TR"/>
              </w:rPr>
              <w:t>Güçlü Yönler</w:t>
            </w:r>
          </w:p>
        </w:tc>
        <w:tc>
          <w:tcPr>
            <w:tcW w:w="4246" w:type="dxa"/>
            <w:shd w:val="clear" w:color="auto" w:fill="E2EFD9"/>
          </w:tcPr>
          <w:p w14:paraId="3DC701AF" w14:textId="77777777" w:rsidR="00B410D7" w:rsidRPr="000F59F6" w:rsidRDefault="00B410D7" w:rsidP="00BE025F">
            <w:pPr>
              <w:pStyle w:val="TableParagraph"/>
              <w:rPr>
                <w:b/>
                <w:lang w:val="tr-TR"/>
              </w:rPr>
            </w:pPr>
          </w:p>
          <w:p w14:paraId="16986075" w14:textId="77777777" w:rsidR="00B410D7" w:rsidRPr="000F59F6" w:rsidRDefault="00B410D7" w:rsidP="00BE025F">
            <w:pPr>
              <w:pStyle w:val="TableParagraph"/>
              <w:spacing w:before="1"/>
              <w:rPr>
                <w:b/>
                <w:sz w:val="28"/>
                <w:lang w:val="tr-TR"/>
              </w:rPr>
            </w:pPr>
          </w:p>
          <w:p w14:paraId="6EB91FB9" w14:textId="548A460A" w:rsidR="00B410D7" w:rsidRPr="000F59F6" w:rsidRDefault="00884BD8" w:rsidP="00884BD8">
            <w:pPr>
              <w:pStyle w:val="TableParagraph"/>
              <w:spacing w:line="300" w:lineRule="auto"/>
              <w:ind w:left="100" w:right="323"/>
              <w:rPr>
                <w:sz w:val="20"/>
                <w:lang w:val="tr-TR"/>
              </w:rPr>
            </w:pPr>
            <w:r w:rsidRPr="00884BD8">
              <w:rPr>
                <w:sz w:val="20"/>
                <w:lang w:val="tr-TR"/>
              </w:rPr>
              <w:t>K</w:t>
            </w:r>
            <w:r>
              <w:rPr>
                <w:sz w:val="20"/>
                <w:lang w:val="tr-TR"/>
              </w:rPr>
              <w:t>adın velilerin aktif katılımı sayesinde özel etkinliklerin yapılması</w:t>
            </w:r>
          </w:p>
        </w:tc>
        <w:tc>
          <w:tcPr>
            <w:tcW w:w="3908" w:type="dxa"/>
            <w:shd w:val="clear" w:color="auto" w:fill="E2EFD9"/>
          </w:tcPr>
          <w:p w14:paraId="4F02F763" w14:textId="77777777" w:rsidR="00B410D7" w:rsidRPr="000F59F6" w:rsidRDefault="00B410D7" w:rsidP="00BE025F">
            <w:pPr>
              <w:pStyle w:val="TableParagraph"/>
              <w:rPr>
                <w:b/>
                <w:lang w:val="tr-TR"/>
              </w:rPr>
            </w:pPr>
          </w:p>
          <w:p w14:paraId="3FD9827B" w14:textId="77777777" w:rsidR="00B410D7" w:rsidRPr="000F59F6" w:rsidRDefault="00B410D7" w:rsidP="00BE025F">
            <w:pPr>
              <w:pStyle w:val="TableParagraph"/>
              <w:spacing w:before="1"/>
              <w:rPr>
                <w:b/>
                <w:sz w:val="28"/>
                <w:lang w:val="tr-TR"/>
              </w:rPr>
            </w:pPr>
          </w:p>
          <w:p w14:paraId="166F89A5" w14:textId="2A96A80A" w:rsidR="00B410D7" w:rsidRPr="000F59F6" w:rsidRDefault="00884BD8" w:rsidP="00BE025F">
            <w:pPr>
              <w:pStyle w:val="TableParagraph"/>
              <w:spacing w:line="300" w:lineRule="auto"/>
              <w:ind w:left="102" w:right="311"/>
              <w:rPr>
                <w:sz w:val="20"/>
                <w:lang w:val="tr-TR"/>
              </w:rPr>
            </w:pPr>
            <w:r>
              <w:rPr>
                <w:sz w:val="20"/>
                <w:lang w:val="tr-TR"/>
              </w:rPr>
              <w:t>Velinin eğitimsiz oluşu, bu nedenle de öğrencinin problemlerinin çözümünde yetersiz kalışı</w:t>
            </w:r>
          </w:p>
        </w:tc>
      </w:tr>
      <w:tr w:rsidR="00B410D7" w:rsidRPr="000F59F6" w14:paraId="4BF4D1E6" w14:textId="77777777" w:rsidTr="00BE025F">
        <w:trPr>
          <w:trHeight w:val="1740"/>
        </w:trPr>
        <w:tc>
          <w:tcPr>
            <w:tcW w:w="1486" w:type="dxa"/>
            <w:shd w:val="clear" w:color="auto" w:fill="E2EFD9"/>
          </w:tcPr>
          <w:p w14:paraId="32DA41B3" w14:textId="77777777" w:rsidR="00B410D7" w:rsidRPr="000F59F6" w:rsidRDefault="00B410D7" w:rsidP="00BE025F">
            <w:pPr>
              <w:pStyle w:val="TableParagraph"/>
              <w:spacing w:before="1"/>
              <w:rPr>
                <w:b/>
                <w:sz w:val="25"/>
                <w:lang w:val="tr-TR"/>
              </w:rPr>
            </w:pPr>
          </w:p>
          <w:p w14:paraId="7A173B7A" w14:textId="77777777" w:rsidR="00B410D7" w:rsidRPr="000F59F6" w:rsidRDefault="00B410D7" w:rsidP="00BE025F">
            <w:pPr>
              <w:pStyle w:val="TableParagraph"/>
              <w:ind w:left="102"/>
              <w:rPr>
                <w:b/>
                <w:sz w:val="20"/>
                <w:lang w:val="tr-TR"/>
              </w:rPr>
            </w:pPr>
            <w:r w:rsidRPr="000F59F6">
              <w:rPr>
                <w:b/>
                <w:sz w:val="20"/>
                <w:lang w:val="tr-TR"/>
              </w:rPr>
              <w:t>Zayıf Yönler</w:t>
            </w:r>
          </w:p>
        </w:tc>
        <w:tc>
          <w:tcPr>
            <w:tcW w:w="4246" w:type="dxa"/>
            <w:shd w:val="clear" w:color="auto" w:fill="E2EFD9"/>
          </w:tcPr>
          <w:p w14:paraId="6851B426" w14:textId="77777777" w:rsidR="00B410D7" w:rsidRPr="000F59F6" w:rsidRDefault="00B410D7" w:rsidP="00BE025F">
            <w:pPr>
              <w:pStyle w:val="TableParagraph"/>
              <w:spacing w:before="1"/>
              <w:rPr>
                <w:b/>
                <w:sz w:val="25"/>
                <w:lang w:val="tr-TR"/>
              </w:rPr>
            </w:pPr>
          </w:p>
          <w:p w14:paraId="21790753" w14:textId="67F35D76" w:rsidR="00B410D7" w:rsidRPr="000F59F6" w:rsidRDefault="00884BD8" w:rsidP="00BE025F">
            <w:pPr>
              <w:pStyle w:val="TableParagraph"/>
              <w:spacing w:line="300" w:lineRule="auto"/>
              <w:ind w:left="100" w:right="115"/>
              <w:rPr>
                <w:sz w:val="20"/>
                <w:lang w:val="tr-TR"/>
              </w:rPr>
            </w:pPr>
            <w:r w:rsidRPr="00884BD8">
              <w:rPr>
                <w:sz w:val="20"/>
                <w:lang w:val="tr-TR"/>
              </w:rPr>
              <w:t>Aile ortamında kazandırılan davranışların devamlılığını sağlamak için aile katılımını teşvik edici programlar oluşturmak.</w:t>
            </w:r>
          </w:p>
        </w:tc>
        <w:tc>
          <w:tcPr>
            <w:tcW w:w="3908" w:type="dxa"/>
            <w:shd w:val="clear" w:color="auto" w:fill="E2EFD9"/>
          </w:tcPr>
          <w:p w14:paraId="3B1AB5BF" w14:textId="77777777" w:rsidR="00B410D7" w:rsidRPr="000F59F6" w:rsidRDefault="00B410D7" w:rsidP="00BE025F">
            <w:pPr>
              <w:pStyle w:val="TableParagraph"/>
              <w:spacing w:before="1"/>
              <w:rPr>
                <w:b/>
                <w:sz w:val="25"/>
                <w:lang w:val="tr-TR"/>
              </w:rPr>
            </w:pPr>
          </w:p>
          <w:p w14:paraId="0ABB3BE1" w14:textId="3FABE225" w:rsidR="00B410D7" w:rsidRPr="000F59F6" w:rsidRDefault="00884BD8" w:rsidP="00BE025F">
            <w:pPr>
              <w:pStyle w:val="TableParagraph"/>
              <w:spacing w:line="300" w:lineRule="auto"/>
              <w:ind w:left="102" w:right="311"/>
              <w:rPr>
                <w:sz w:val="20"/>
                <w:lang w:val="tr-TR"/>
              </w:rPr>
            </w:pPr>
            <w:r w:rsidRPr="00884BD8">
              <w:rPr>
                <w:sz w:val="20"/>
                <w:lang w:val="tr-TR"/>
              </w:rPr>
              <w:t>Kazandırılan davranışların aile ortamında devam ettirilmemesi</w:t>
            </w:r>
          </w:p>
        </w:tc>
      </w:tr>
    </w:tbl>
    <w:p w14:paraId="2A2DB2BA" w14:textId="362E4EBB" w:rsidR="00B410D7" w:rsidRDefault="00B410D7" w:rsidP="00272413">
      <w:pPr>
        <w:spacing w:line="360" w:lineRule="auto"/>
        <w:jc w:val="both"/>
      </w:pPr>
    </w:p>
    <w:p w14:paraId="298F2883" w14:textId="7411F57D" w:rsidR="00B410D7" w:rsidRDefault="00B410D7" w:rsidP="00272413">
      <w:pPr>
        <w:spacing w:line="360" w:lineRule="auto"/>
        <w:jc w:val="both"/>
      </w:pPr>
    </w:p>
    <w:p w14:paraId="7003BCAF" w14:textId="5A6A8494" w:rsidR="00B410D7" w:rsidRDefault="00B410D7" w:rsidP="00272413">
      <w:pPr>
        <w:spacing w:line="360" w:lineRule="auto"/>
        <w:jc w:val="both"/>
      </w:pPr>
    </w:p>
    <w:p w14:paraId="436CF71C" w14:textId="4650C2BD" w:rsidR="00B410D7" w:rsidRDefault="00B410D7" w:rsidP="00272413">
      <w:pPr>
        <w:spacing w:line="360" w:lineRule="auto"/>
        <w:jc w:val="both"/>
      </w:pPr>
    </w:p>
    <w:p w14:paraId="234BB723" w14:textId="77777777" w:rsidR="00B410D7" w:rsidRPr="000F59F6" w:rsidRDefault="00B410D7" w:rsidP="00272413">
      <w:pPr>
        <w:spacing w:line="360" w:lineRule="auto"/>
        <w:jc w:val="both"/>
        <w:sectPr w:rsidR="00B410D7" w:rsidRPr="000F59F6" w:rsidSect="006425D3">
          <w:pgSz w:w="11910" w:h="16840"/>
          <w:pgMar w:top="1320" w:right="1020" w:bottom="1280" w:left="1160" w:header="0" w:footer="1037" w:gutter="0"/>
          <w:cols w:space="708"/>
        </w:sectPr>
      </w:pPr>
    </w:p>
    <w:p w14:paraId="5A4DFED3" w14:textId="77777777" w:rsidR="00272413" w:rsidRPr="000F59F6"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14:ligatures w14:val="none"/>
        </w:rPr>
      </w:pPr>
    </w:p>
    <w:p w14:paraId="7D35DB8F" w14:textId="77777777" w:rsidR="00272413" w:rsidRPr="000F59F6"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2.10. Tespit ve İhtiyaçların Belirlenmesi</w:t>
      </w:r>
    </w:p>
    <w:p w14:paraId="01A61089" w14:textId="77777777" w:rsidR="0030277E" w:rsidRDefault="0030277E" w:rsidP="00272413">
      <w:pPr>
        <w:pStyle w:val="GvdeMetni"/>
      </w:pPr>
    </w:p>
    <w:p w14:paraId="38F80EC0" w14:textId="77777777" w:rsidR="0030277E" w:rsidRDefault="0030277E" w:rsidP="0030277E">
      <w:pPr>
        <w:pStyle w:val="GvdeMetni"/>
        <w:ind w:left="118" w:firstLine="708"/>
      </w:pPr>
      <w:r>
        <w:t xml:space="preserve">Gelişim ve sorun alanları analizi ile GZFT analizi sonucunda ortaya çıkan sonuçların planın geleceg e yo nelim bo lu mu ile ilişkilendirilmesi ve buradan hareketle hedef, go sterge ve eylemlerin belirlenmesi sag lanmaktadır. </w:t>
      </w:r>
    </w:p>
    <w:p w14:paraId="0B64A189" w14:textId="1F5ABEF5" w:rsidR="00272413" w:rsidRDefault="0030277E" w:rsidP="0030277E">
      <w:pPr>
        <w:pStyle w:val="GvdeMetni"/>
        <w:ind w:left="118" w:firstLine="708"/>
        <w:rPr>
          <w:b/>
          <w:sz w:val="36"/>
          <w:lang w:val="tr-TR"/>
        </w:rPr>
      </w:pPr>
      <w:r>
        <w:t>Gelişim ve sorun alanları ayrımında eg itim ve o g retim faaliyetlerine ilişkin u ç temel temaolan Eg itime Erişim, Eg itimde Kalite ve kurumsal Kapasite kullanılmıştır. Eg itime erişim, o g rencinin eg itim faaliyetine erişmesi ve tamamlamasına ilişkin su reçleri; Eg itimde kalite, o g rencinin akademik başarısı, sosyal ve bilişsel gelişimi ve istihdamı da da hil olmak u zere eg itim ve o g retim su recinin hayata hazırlama evresini; Kurumsal kapasite ise kurumsal yapı, kurum ku ltu ru , donanım, bina gibi eg itim ve o g retim su recine destek mahiyetinde olan kapasiteyi belirtmektedir.</w:t>
      </w:r>
    </w:p>
    <w:p w14:paraId="7D0E58A3" w14:textId="77777777" w:rsidR="0030277E" w:rsidRDefault="0030277E" w:rsidP="00456F9D">
      <w:pPr>
        <w:ind w:left="118"/>
        <w:rPr>
          <w:b/>
          <w:sz w:val="20"/>
        </w:rPr>
      </w:pPr>
    </w:p>
    <w:p w14:paraId="33A54133" w14:textId="77777777" w:rsidR="00272413" w:rsidRPr="000F59F6" w:rsidRDefault="00272413" w:rsidP="00272413">
      <w:pPr>
        <w:spacing w:line="357" w:lineRule="auto"/>
        <w:rPr>
          <w:sz w:val="20"/>
        </w:rPr>
        <w:sectPr w:rsidR="00272413" w:rsidRPr="000F59F6" w:rsidSect="006425D3">
          <w:pgSz w:w="11910" w:h="16840"/>
          <w:pgMar w:top="1320" w:right="880" w:bottom="1280" w:left="1160" w:header="0" w:footer="1037" w:gutter="0"/>
          <w:cols w:space="708"/>
        </w:sectPr>
      </w:pPr>
    </w:p>
    <w:p w14:paraId="65C322A2" w14:textId="6D73C41A" w:rsidR="00272413" w:rsidRPr="000F59F6" w:rsidRDefault="00272413" w:rsidP="00ED7D03">
      <w:pPr>
        <w:pStyle w:val="Balk2"/>
        <w:keepNext w:val="0"/>
        <w:keepLines w:val="0"/>
        <w:widowControl w:val="0"/>
        <w:numPr>
          <w:ilvl w:val="0"/>
          <w:numId w:val="9"/>
        </w:numPr>
        <w:tabs>
          <w:tab w:val="left" w:pos="839"/>
        </w:tabs>
        <w:autoSpaceDE w:val="0"/>
        <w:autoSpaceDN w:val="0"/>
        <w:spacing w:before="78" w:line="240" w:lineRule="auto"/>
        <w:rPr>
          <w:rFonts w:ascii="Cambria" w:eastAsia="Cambria" w:hAnsi="Cambria" w:cs="Cambria"/>
          <w:b/>
          <w:bCs/>
          <w:color w:val="auto"/>
          <w:spacing w:val="-9"/>
          <w:kern w:val="0"/>
          <w:sz w:val="36"/>
          <w:szCs w:val="36"/>
          <w14:ligatures w14:val="none"/>
        </w:rPr>
      </w:pPr>
      <w:r w:rsidRPr="000F59F6">
        <w:rPr>
          <w:rFonts w:ascii="Cambria" w:eastAsia="Cambria" w:hAnsi="Cambria" w:cs="Cambria"/>
          <w:b/>
          <w:bCs/>
          <w:color w:val="auto"/>
          <w:spacing w:val="-9"/>
          <w:kern w:val="0"/>
          <w:sz w:val="36"/>
          <w:szCs w:val="36"/>
          <w14:ligatures w14:val="none"/>
        </w:rPr>
        <w:lastRenderedPageBreak/>
        <w:t>GELECEĞE BAKIŞ</w:t>
      </w:r>
    </w:p>
    <w:p w14:paraId="2DB75CEF" w14:textId="36D47283" w:rsidR="00272413" w:rsidRDefault="00272413" w:rsidP="00272413">
      <w:pPr>
        <w:spacing w:line="360" w:lineRule="auto"/>
        <w:jc w:val="both"/>
      </w:pPr>
    </w:p>
    <w:p w14:paraId="3B1ADF05" w14:textId="77777777" w:rsidR="00505B90" w:rsidRDefault="00505B90" w:rsidP="00505B90">
      <w:pPr>
        <w:spacing w:line="240" w:lineRule="auto"/>
        <w:ind w:firstLine="709"/>
        <w:jc w:val="both"/>
        <w:rPr>
          <w:rFonts w:ascii="Tahoma" w:hAnsi="Tahoma" w:cs="Tahoma"/>
          <w:szCs w:val="24"/>
        </w:rPr>
      </w:pPr>
      <w:r w:rsidRPr="00A81D7B">
        <w:rPr>
          <w:rFonts w:ascii="Tahoma" w:hAnsi="Tahoma" w:cs="Tahoma"/>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0F39E535" w14:textId="77777777" w:rsidR="00505B90" w:rsidRDefault="00505B90" w:rsidP="00272413">
      <w:pPr>
        <w:spacing w:line="360" w:lineRule="auto"/>
        <w:jc w:val="both"/>
      </w:pPr>
    </w:p>
    <w:p w14:paraId="440F9B45" w14:textId="25C471BF" w:rsidR="00505B90" w:rsidRPr="0039785D" w:rsidRDefault="00505B90" w:rsidP="00505B90">
      <w:pPr>
        <w:pStyle w:val="ListeParagraf"/>
        <w:numPr>
          <w:ilvl w:val="1"/>
          <w:numId w:val="9"/>
        </w:numPr>
        <w:spacing w:line="360" w:lineRule="auto"/>
        <w:jc w:val="both"/>
        <w:rPr>
          <w:rFonts w:ascii="Times New Roman" w:hAnsi="Times New Roman" w:cs="Times New Roman"/>
          <w:b/>
          <w:sz w:val="24"/>
          <w:szCs w:val="24"/>
        </w:rPr>
      </w:pPr>
      <w:r w:rsidRPr="0039785D">
        <w:rPr>
          <w:rFonts w:ascii="Times New Roman" w:hAnsi="Times New Roman" w:cs="Times New Roman"/>
          <w:b/>
          <w:sz w:val="24"/>
          <w:szCs w:val="24"/>
        </w:rPr>
        <w:t xml:space="preserve">Misyon </w:t>
      </w:r>
    </w:p>
    <w:p w14:paraId="10982A9F" w14:textId="12662A88" w:rsidR="00505B90" w:rsidRPr="0039785D" w:rsidRDefault="00D15356" w:rsidP="00505B90">
      <w:pPr>
        <w:pStyle w:val="ListeParagraf"/>
        <w:spacing w:line="360" w:lineRule="auto"/>
        <w:ind w:left="838"/>
        <w:jc w:val="both"/>
        <w:rPr>
          <w:rFonts w:ascii="Times New Roman" w:hAnsi="Times New Roman" w:cs="Times New Roman"/>
          <w:sz w:val="24"/>
          <w:szCs w:val="24"/>
        </w:rPr>
      </w:pPr>
      <w:r w:rsidRPr="0039785D">
        <w:rPr>
          <w:rFonts w:ascii="Times New Roman" w:hAnsi="Times New Roman" w:cs="Times New Roman"/>
          <w:color w:val="000000"/>
          <w:sz w:val="24"/>
          <w:szCs w:val="24"/>
        </w:rPr>
        <w:t>Ulu Önder Atatürk’ün ilkeleri doğrultusunda ve devrimlerinin ışığında evrensel ve ulusal sorunlara karşı sorumluluk duyabilen, geleceğin lider kadroları içinde yer alabilecek, demokratik ve laik Türkiye Cumhuriyetine sahip çıkan, çağın getirdiği gelişim ve değişimlere ayak uydurabilen, ana dilinin yanı sıra en az bir yabancı dili etkin olarak kullanabilen, spora ve sanata ilgili, kültürler arası kavrayışa sahip, araştıran,üreten, hem sosyal hem akademik yönden nitelikli öğrenciler yetiştirerek onları yüksek öğrenime hazır hale getirmektir.</w:t>
      </w:r>
    </w:p>
    <w:p w14:paraId="1A302032" w14:textId="434FCC3F" w:rsidR="00505B90" w:rsidRPr="0039785D" w:rsidRDefault="00505B90" w:rsidP="00505B90">
      <w:pPr>
        <w:pStyle w:val="ListeParagraf"/>
        <w:numPr>
          <w:ilvl w:val="1"/>
          <w:numId w:val="9"/>
        </w:numPr>
        <w:spacing w:line="360" w:lineRule="auto"/>
        <w:jc w:val="both"/>
        <w:rPr>
          <w:rFonts w:ascii="Times New Roman" w:hAnsi="Times New Roman" w:cs="Times New Roman"/>
          <w:b/>
          <w:sz w:val="28"/>
          <w:szCs w:val="28"/>
        </w:rPr>
      </w:pPr>
      <w:r w:rsidRPr="0039785D">
        <w:rPr>
          <w:rFonts w:ascii="Times New Roman" w:hAnsi="Times New Roman" w:cs="Times New Roman"/>
          <w:b/>
          <w:sz w:val="28"/>
          <w:szCs w:val="28"/>
        </w:rPr>
        <w:t xml:space="preserve">Vizyon </w:t>
      </w:r>
    </w:p>
    <w:p w14:paraId="497F98B9" w14:textId="747A70A8" w:rsidR="0030277E" w:rsidRPr="0039785D" w:rsidRDefault="00D15356" w:rsidP="00505B90">
      <w:pPr>
        <w:pStyle w:val="ListeParagraf"/>
        <w:spacing w:line="360" w:lineRule="auto"/>
        <w:ind w:left="838"/>
        <w:jc w:val="both"/>
        <w:rPr>
          <w:rFonts w:ascii="Times New Roman" w:hAnsi="Times New Roman" w:cs="Times New Roman"/>
          <w:sz w:val="24"/>
          <w:szCs w:val="24"/>
        </w:rPr>
      </w:pPr>
      <w:r w:rsidRPr="0039785D">
        <w:rPr>
          <w:rFonts w:ascii="Times New Roman" w:hAnsi="Times New Roman" w:cs="Times New Roman"/>
          <w:sz w:val="24"/>
          <w:szCs w:val="24"/>
        </w:rPr>
        <w:t>Uluslararası standartlarda,bilimsel düşünen, demokratik ortamlar sağlayan,  Atatürk ilke ve inkılaplarına bağlı kalarak akademik ve sosyal yönden en iyi şekilde yetiştirdiği “meşale”lerle sadece Antalya’mızın değil ülkemizin; hatta dünyanın geleceğini aydınlatabilecek, topluma model olabilecek, tüm dünyada ve ülkemizde örnek alınan bir eğitim kurumu olmaktır.</w:t>
      </w:r>
    </w:p>
    <w:p w14:paraId="0CB43668" w14:textId="77777777" w:rsidR="0030277E" w:rsidRPr="0039785D" w:rsidRDefault="0030277E" w:rsidP="0030277E">
      <w:pPr>
        <w:spacing w:line="240" w:lineRule="auto"/>
        <w:ind w:firstLine="709"/>
        <w:jc w:val="both"/>
        <w:rPr>
          <w:rFonts w:ascii="Times New Roman" w:hAnsi="Times New Roman" w:cs="Times New Roman"/>
          <w:sz w:val="24"/>
          <w:szCs w:val="24"/>
        </w:rPr>
      </w:pPr>
    </w:p>
    <w:p w14:paraId="7E5AA272" w14:textId="77777777" w:rsidR="0030277E" w:rsidRDefault="0030277E" w:rsidP="0030277E">
      <w:pPr>
        <w:rPr>
          <w:rFonts w:ascii="Verdana" w:hAnsi="Verdana"/>
        </w:rPr>
      </w:pPr>
    </w:p>
    <w:p w14:paraId="61C5B6DD" w14:textId="77777777" w:rsidR="0030277E" w:rsidRPr="000A6271" w:rsidRDefault="0030277E" w:rsidP="0030277E">
      <w:pPr>
        <w:ind w:firstLine="708"/>
        <w:rPr>
          <w:rFonts w:ascii="Tahoma" w:hAnsi="Tahoma" w:cs="Tahoma"/>
          <w:lang w:eastAsia="x-none"/>
        </w:rPr>
      </w:pPr>
    </w:p>
    <w:p w14:paraId="790531C5" w14:textId="77777777" w:rsidR="0030277E" w:rsidRDefault="0030277E" w:rsidP="0030277E">
      <w:pPr>
        <w:pStyle w:val="Balk2"/>
        <w:spacing w:before="0"/>
        <w:rPr>
          <w:rFonts w:ascii="Tahoma" w:hAnsi="Tahoma" w:cs="Tahoma"/>
          <w:sz w:val="24"/>
          <w:szCs w:val="24"/>
        </w:rPr>
      </w:pPr>
      <w:bookmarkStart w:id="0" w:name="_Toc531097542"/>
      <w:r w:rsidRPr="00A81D7B">
        <w:rPr>
          <w:rFonts w:ascii="Tahoma" w:hAnsi="Tahoma" w:cs="Tahoma"/>
          <w:sz w:val="24"/>
          <w:szCs w:val="24"/>
        </w:rPr>
        <w:t>TEMEL DEĞERLERİMİZ</w:t>
      </w:r>
      <w:bookmarkEnd w:id="0"/>
    </w:p>
    <w:p w14:paraId="57534B93" w14:textId="77777777" w:rsidR="0030277E" w:rsidRPr="00FD0A81" w:rsidRDefault="0030277E" w:rsidP="0030277E">
      <w:pPr>
        <w:numPr>
          <w:ilvl w:val="0"/>
          <w:numId w:val="33"/>
        </w:numPr>
        <w:spacing w:line="300" w:lineRule="auto"/>
        <w:rPr>
          <w:lang w:val="x-none" w:eastAsia="x-none"/>
        </w:rPr>
      </w:pPr>
      <w:r>
        <w:rPr>
          <w:lang w:eastAsia="x-none"/>
        </w:rPr>
        <w:t>Eşitlik ve adalet</w:t>
      </w:r>
    </w:p>
    <w:p w14:paraId="31872DBB" w14:textId="77777777" w:rsidR="0030277E" w:rsidRPr="00C11774" w:rsidRDefault="0030277E" w:rsidP="0030277E">
      <w:pPr>
        <w:numPr>
          <w:ilvl w:val="0"/>
          <w:numId w:val="33"/>
        </w:numPr>
        <w:spacing w:line="300" w:lineRule="auto"/>
        <w:rPr>
          <w:lang w:val="x-none" w:eastAsia="x-none"/>
        </w:rPr>
      </w:pPr>
      <w:r>
        <w:rPr>
          <w:lang w:eastAsia="x-none"/>
        </w:rPr>
        <w:t>Tarafsızlık ve güvenilirlik</w:t>
      </w:r>
    </w:p>
    <w:p w14:paraId="29F224EB" w14:textId="77777777" w:rsidR="0030277E" w:rsidRPr="00C11774" w:rsidRDefault="0030277E" w:rsidP="0030277E">
      <w:pPr>
        <w:numPr>
          <w:ilvl w:val="0"/>
          <w:numId w:val="33"/>
        </w:numPr>
        <w:spacing w:line="300" w:lineRule="auto"/>
        <w:rPr>
          <w:lang w:val="x-none" w:eastAsia="x-none"/>
        </w:rPr>
      </w:pPr>
      <w:r>
        <w:rPr>
          <w:lang w:eastAsia="x-none"/>
        </w:rPr>
        <w:t>Kaliteli hizmet</w:t>
      </w:r>
    </w:p>
    <w:p w14:paraId="497F17DF" w14:textId="77777777" w:rsidR="0030277E" w:rsidRPr="002367D6" w:rsidRDefault="0030277E" w:rsidP="0030277E">
      <w:pPr>
        <w:numPr>
          <w:ilvl w:val="0"/>
          <w:numId w:val="33"/>
        </w:numPr>
        <w:spacing w:line="300" w:lineRule="auto"/>
        <w:rPr>
          <w:lang w:val="x-none" w:eastAsia="x-none"/>
        </w:rPr>
      </w:pPr>
      <w:r>
        <w:rPr>
          <w:lang w:eastAsia="x-none"/>
        </w:rPr>
        <w:t>Yenilikçi ve bilimsel</w:t>
      </w:r>
    </w:p>
    <w:p w14:paraId="08324EA6" w14:textId="77777777" w:rsidR="00272413" w:rsidRPr="000F59F6" w:rsidRDefault="00272413" w:rsidP="00272413">
      <w:pPr>
        <w:jc w:val="both"/>
        <w:sectPr w:rsidR="00272413" w:rsidRPr="000F59F6" w:rsidSect="006425D3">
          <w:pgSz w:w="11910" w:h="16840"/>
          <w:pgMar w:top="1320" w:right="1300" w:bottom="1280" w:left="1300" w:header="0" w:footer="1037" w:gutter="0"/>
          <w:cols w:space="708"/>
        </w:sectPr>
      </w:pPr>
    </w:p>
    <w:p w14:paraId="7D4EAD28" w14:textId="77777777" w:rsidR="00272413" w:rsidRPr="000F59F6" w:rsidRDefault="00272413" w:rsidP="00ED7D03">
      <w:pPr>
        <w:pStyle w:val="Balk2"/>
        <w:keepNext w:val="0"/>
        <w:keepLines w:val="0"/>
        <w:widowControl w:val="0"/>
        <w:numPr>
          <w:ilvl w:val="0"/>
          <w:numId w:val="9"/>
        </w:numPr>
        <w:tabs>
          <w:tab w:val="left" w:pos="839"/>
        </w:tabs>
        <w:autoSpaceDE w:val="0"/>
        <w:autoSpaceDN w:val="0"/>
        <w:spacing w:before="78" w:line="240" w:lineRule="auto"/>
        <w:ind w:right="491" w:hanging="360"/>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AMAÇ, HEDEF VE PERFORMANS GÖSTERGESİ İLE STRATEJİLERİN BELİRLENMESİ</w:t>
      </w:r>
    </w:p>
    <w:p w14:paraId="1AFBFB9D" w14:textId="5F61B2FA" w:rsidR="00266387" w:rsidRDefault="0039785D" w:rsidP="00272413">
      <w:pPr>
        <w:pStyle w:val="GvdeMetni"/>
        <w:spacing w:before="290" w:line="360" w:lineRule="auto"/>
        <w:ind w:left="118" w:right="113"/>
        <w:jc w:val="both"/>
      </w:pPr>
      <w:r>
        <w:t>Egitim ve og</w:t>
      </w:r>
      <w:r w:rsidR="0030277E">
        <w:t>retime erişim okullaşma ve okul terki, devam ve devamsızlı</w:t>
      </w:r>
      <w:r>
        <w:t>k, okula uyum ve oryantasyon, ozel eg</w:t>
      </w:r>
      <w:r w:rsidR="0030277E">
        <w:t>it</w:t>
      </w:r>
      <w:r>
        <w:t>ime ihtiyaç duyan bireylerin egitime erişimi, yabancı ogrencilerin eg</w:t>
      </w:r>
      <w:r w:rsidR="0030277E">
        <w:t>itime eriş</w:t>
      </w:r>
      <w:r>
        <w:t>imi ve hayat boyu ogrenme kapsamında yurutulen faaliyetlerin ele alındıg</w:t>
      </w:r>
      <w:r w:rsidR="0030277E">
        <w:t xml:space="preserve">ı temadır. </w:t>
      </w:r>
    </w:p>
    <w:p w14:paraId="576DFCD8" w14:textId="3189CC8D" w:rsidR="00266387" w:rsidRPr="006B1015" w:rsidRDefault="0030277E" w:rsidP="00266387">
      <w:pPr>
        <w:pStyle w:val="GvdeMetni"/>
        <w:numPr>
          <w:ilvl w:val="1"/>
          <w:numId w:val="9"/>
        </w:numPr>
        <w:spacing w:before="290" w:line="360" w:lineRule="auto"/>
        <w:ind w:right="113"/>
        <w:jc w:val="both"/>
        <w:rPr>
          <w:b/>
          <w:sz w:val="32"/>
          <w:szCs w:val="32"/>
        </w:rPr>
      </w:pPr>
      <w:r w:rsidRPr="006B1015">
        <w:rPr>
          <w:b/>
          <w:sz w:val="32"/>
          <w:szCs w:val="32"/>
        </w:rPr>
        <w:t xml:space="preserve">Amaçlar </w:t>
      </w:r>
    </w:p>
    <w:p w14:paraId="0D314102" w14:textId="77777777" w:rsidR="00A630D3" w:rsidRDefault="00A630D3" w:rsidP="00A630D3">
      <w:pPr>
        <w:pStyle w:val="GvdeMetni"/>
        <w:spacing w:before="290" w:line="360" w:lineRule="auto"/>
        <w:ind w:left="838" w:right="113"/>
        <w:jc w:val="both"/>
      </w:pPr>
      <w:r w:rsidRPr="00A630D3">
        <w:t xml:space="preserve">Vizyonu gerçekleştirmek ve misyonu yerine getirmek için ele alınması gereken başlıca alanları belirtirmiştir. Bu yönde stratejik planlama ekibinin analizler sonucu oluşturdukları amaçlar şunlardır. </w:t>
      </w:r>
    </w:p>
    <w:p w14:paraId="12EFB727" w14:textId="7703A379" w:rsidR="00A630D3" w:rsidRDefault="00A630D3" w:rsidP="00A630D3">
      <w:pPr>
        <w:pStyle w:val="GvdeMetni"/>
        <w:spacing w:before="290" w:line="360" w:lineRule="auto"/>
        <w:ind w:left="838" w:right="113"/>
        <w:jc w:val="both"/>
      </w:pPr>
      <w:r w:rsidRPr="00A630D3">
        <w:rPr>
          <w:b/>
        </w:rPr>
        <w:t>Stratejik Amaç 1:</w:t>
      </w:r>
      <w:r w:rsidR="002269F3">
        <w:t xml:space="preserve"> </w:t>
      </w:r>
      <w:r>
        <w:t>Ö</w:t>
      </w:r>
      <w:r w:rsidRPr="00A630D3">
        <w:t xml:space="preserve">ğrencilerin eğitim öğretime etkin katılımlarıyla donanımlı olarak bir üst öğrenime geçişi sağlanacaktır. </w:t>
      </w:r>
    </w:p>
    <w:p w14:paraId="1645520B" w14:textId="7C962E35" w:rsidR="00A630D3" w:rsidRDefault="00A630D3" w:rsidP="00A630D3">
      <w:pPr>
        <w:pStyle w:val="GvdeMetni"/>
        <w:spacing w:before="290" w:line="360" w:lineRule="auto"/>
        <w:ind w:left="838" w:right="113"/>
        <w:jc w:val="both"/>
      </w:pPr>
      <w:r w:rsidRPr="00A630D3">
        <w:rPr>
          <w:b/>
        </w:rPr>
        <w:t>Stratejik Amaç 2:</w:t>
      </w:r>
      <w:r>
        <w:t xml:space="preserve"> Ö</w:t>
      </w:r>
      <w:r w:rsidRPr="00A630D3">
        <w:t xml:space="preserve">ğrencilere medeniyetimizin ve insanlığın ortak değerleriyle çağın gereklerine uygun bilgi, beceri, tutum ve davranışlar kazandırılacaktır. </w:t>
      </w:r>
    </w:p>
    <w:p w14:paraId="692F22DE" w14:textId="60E02B10" w:rsidR="00A630D3" w:rsidRDefault="00A630D3" w:rsidP="00A630D3">
      <w:pPr>
        <w:pStyle w:val="GvdeMetni"/>
        <w:spacing w:before="290" w:line="360" w:lineRule="auto"/>
        <w:ind w:left="838" w:right="113"/>
        <w:jc w:val="both"/>
      </w:pPr>
      <w:r w:rsidRPr="00A630D3">
        <w:rPr>
          <w:b/>
        </w:rPr>
        <w:t>Stratejik Amaç 3:</w:t>
      </w:r>
      <w:r w:rsidRPr="00A630D3">
        <w:t xml:space="preserve"> Eğitim ortamlarının </w:t>
      </w:r>
      <w:r>
        <w:rPr>
          <w:rFonts w:ascii="Tahoma" w:hAnsi="Tahoma" w:cs="Tahoma"/>
        </w:rPr>
        <w:t>f</w:t>
      </w:r>
      <w:r w:rsidRPr="00A630D3">
        <w:t xml:space="preserve">iziki imkânları geliştirilecektir. </w:t>
      </w:r>
    </w:p>
    <w:p w14:paraId="169500E0" w14:textId="6962E0BA" w:rsidR="00A630D3" w:rsidRPr="00BE65BF" w:rsidRDefault="00A630D3" w:rsidP="00BE65BF">
      <w:pPr>
        <w:pStyle w:val="GvdeMetni"/>
        <w:spacing w:before="290" w:line="360" w:lineRule="auto"/>
        <w:ind w:left="838" w:right="113"/>
        <w:rPr>
          <w:lang w:val="tr-TR"/>
        </w:rPr>
      </w:pPr>
      <w:r w:rsidRPr="00A630D3">
        <w:rPr>
          <w:b/>
        </w:rPr>
        <w:t>Stratejik Amaç 4:</w:t>
      </w:r>
      <w:r w:rsidRPr="00A630D3">
        <w:t xml:space="preserve"> </w:t>
      </w:r>
      <w:r w:rsidR="00BE65BF" w:rsidRPr="00BE65BF">
        <w:rPr>
          <w:lang w:val="tr-TR"/>
        </w:rPr>
        <w:t>Okulun eğitimin temel ilkeleri doğrultusunda niteliğini arttırmak amacıyla kurumsal kapasite geliştirilecektir.</w:t>
      </w:r>
    </w:p>
    <w:p w14:paraId="3FC58BE9" w14:textId="237A5568" w:rsidR="00BE65BF" w:rsidRPr="00BE65BF" w:rsidRDefault="00A630D3" w:rsidP="00BE65BF">
      <w:pPr>
        <w:pStyle w:val="GvdeMetni"/>
        <w:spacing w:before="290" w:line="360" w:lineRule="auto"/>
        <w:ind w:left="838" w:right="113"/>
        <w:jc w:val="both"/>
        <w:rPr>
          <w:rFonts w:asciiTheme="minorHAnsi" w:eastAsiaTheme="minorHAnsi" w:hAnsiTheme="minorHAnsi" w:cstheme="minorBidi"/>
          <w:kern w:val="2"/>
          <w:sz w:val="22"/>
          <w:szCs w:val="22"/>
          <w:lang w:val="tr-TR"/>
        </w:rPr>
      </w:pPr>
      <w:r w:rsidRPr="00A630D3">
        <w:rPr>
          <w:b/>
        </w:rPr>
        <w:t>Stratejik Amaç 5:</w:t>
      </w:r>
      <w:r w:rsidR="00BE65BF" w:rsidRPr="00BE65BF">
        <w:rPr>
          <w:b/>
        </w:rPr>
        <w:t xml:space="preserve"> </w:t>
      </w:r>
      <w:r w:rsidR="00BE65BF" w:rsidRPr="00BE65BF">
        <w:t>Ortaokul kademesinde öğrencilerin kaliteli eğitime erişimleri fırsat eşitliği temelinde artırılarak bilişsel, duyuşsal ve fiziksel olarak çok yönlü gelişimleri sağlanacak ve temel hayat becerilerini edinmiş öğrenciler yetiştirilecektir.</w:t>
      </w:r>
      <w:r w:rsidR="00BE65BF" w:rsidRPr="00BE65BF">
        <w:tab/>
      </w:r>
      <w:r w:rsidRPr="00BE65BF">
        <w:t xml:space="preserve"> </w:t>
      </w:r>
      <w:r w:rsidR="00BE65BF">
        <w:fldChar w:fldCharType="begin"/>
      </w:r>
      <w:r w:rsidR="00BE65BF">
        <w:instrText xml:space="preserve"> LINK Excel.Sheet.12 "C:\\Users\\MDRYRD\\Desktop\\STRATEJİK PLAN\\Okul Amaç ve Hedef Kartları.xlsx" "ORTAOKUL!R18C2:R18C3" \a \f 4 \h </w:instrText>
      </w:r>
      <w:r w:rsidR="00BE65BF">
        <w:fldChar w:fldCharType="separate"/>
      </w:r>
    </w:p>
    <w:p w14:paraId="7F49F7EC" w14:textId="4BBEC96A" w:rsidR="00BE65BF" w:rsidRPr="00BE65BF" w:rsidRDefault="00BE65BF" w:rsidP="00BE65BF">
      <w:pPr>
        <w:pStyle w:val="GvdeMetni"/>
        <w:spacing w:before="290" w:line="360" w:lineRule="auto"/>
        <w:ind w:left="838" w:right="113"/>
        <w:jc w:val="both"/>
        <w:rPr>
          <w:rFonts w:asciiTheme="minorHAnsi" w:eastAsiaTheme="minorHAnsi" w:hAnsiTheme="minorHAnsi" w:cstheme="minorBidi"/>
          <w:kern w:val="2"/>
          <w:sz w:val="22"/>
          <w:szCs w:val="22"/>
          <w:lang w:val="tr-TR"/>
        </w:rPr>
      </w:pPr>
      <w:r>
        <w:fldChar w:fldCharType="end"/>
      </w:r>
      <w:r w:rsidRPr="00BE65BF">
        <w:rPr>
          <w:b/>
        </w:rPr>
        <w:t xml:space="preserve">Stratejik Amaç 6:  </w:t>
      </w:r>
      <w:r>
        <w:fldChar w:fldCharType="begin"/>
      </w:r>
      <w:r>
        <w:instrText xml:space="preserve"> LINK Excel.Sheet.12 "C:\\Users\\MDRYRD\\Desktop\\STRATEJİK PLAN\\Okul Amaç ve Hedef Kartları.xlsx" "ORTAOKUL!R22C2:R22C3" \a \f 5 \h  \* MERGEFORMAT </w:instrText>
      </w:r>
      <w:r>
        <w:fldChar w:fldCharType="separate"/>
      </w:r>
      <w:r w:rsidRPr="00BE65BF">
        <w:rPr>
          <w:lang w:val="tr-TR"/>
        </w:rPr>
        <w:t xml:space="preserve"> Eğitim ve öğretimin niteliğinin geliştirilmesini sağlanacaktır.</w:t>
      </w:r>
    </w:p>
    <w:p w14:paraId="548F5985" w14:textId="558C2884" w:rsidR="00BE025F" w:rsidRDefault="00BE65BF" w:rsidP="0019594F">
      <w:pPr>
        <w:pStyle w:val="GvdeMetni"/>
        <w:spacing w:before="290" w:line="360" w:lineRule="auto"/>
        <w:ind w:left="838" w:right="113"/>
        <w:jc w:val="both"/>
      </w:pPr>
      <w:r>
        <w:fldChar w:fldCharType="end"/>
      </w:r>
    </w:p>
    <w:p w14:paraId="7CFB3674" w14:textId="4C64EC90" w:rsidR="0019594F" w:rsidRDefault="0019594F" w:rsidP="0019594F">
      <w:pPr>
        <w:pStyle w:val="GvdeMetni"/>
        <w:spacing w:before="290" w:line="360" w:lineRule="auto"/>
        <w:ind w:left="838" w:right="113"/>
        <w:jc w:val="both"/>
      </w:pPr>
    </w:p>
    <w:p w14:paraId="56D423DB" w14:textId="237076B5" w:rsidR="0019594F" w:rsidRDefault="0019594F" w:rsidP="0019594F">
      <w:pPr>
        <w:pStyle w:val="GvdeMetni"/>
        <w:spacing w:before="290" w:line="360" w:lineRule="auto"/>
        <w:ind w:left="838" w:right="113"/>
        <w:jc w:val="both"/>
      </w:pPr>
    </w:p>
    <w:p w14:paraId="2C86B1AE" w14:textId="465B3554" w:rsidR="0019594F" w:rsidRDefault="0019594F" w:rsidP="0019594F">
      <w:pPr>
        <w:pStyle w:val="GvdeMetni"/>
        <w:spacing w:before="290" w:line="360" w:lineRule="auto"/>
        <w:ind w:left="838" w:right="113"/>
        <w:jc w:val="both"/>
      </w:pPr>
    </w:p>
    <w:p w14:paraId="3419BE8B" w14:textId="77777777" w:rsidR="0019594F" w:rsidRPr="00A630D3" w:rsidRDefault="0019594F" w:rsidP="0019594F">
      <w:pPr>
        <w:pStyle w:val="GvdeMetni"/>
        <w:spacing w:before="290" w:line="360" w:lineRule="auto"/>
        <w:ind w:left="838" w:right="113"/>
        <w:jc w:val="both"/>
      </w:pPr>
    </w:p>
    <w:p w14:paraId="55468C5E" w14:textId="77777777" w:rsidR="00266387" w:rsidRPr="000F59F6" w:rsidRDefault="00266387" w:rsidP="00266387">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Hedefler</w:t>
      </w:r>
    </w:p>
    <w:p w14:paraId="0CA54304" w14:textId="77777777" w:rsidR="006975F7" w:rsidRDefault="006975F7" w:rsidP="006975F7">
      <w:pPr>
        <w:pStyle w:val="GvdeMetni"/>
        <w:spacing w:before="290" w:line="360" w:lineRule="auto"/>
        <w:ind w:left="838" w:right="113" w:firstLine="578"/>
        <w:jc w:val="both"/>
      </w:pPr>
      <w:r w:rsidRPr="006975F7">
        <w:t>Hede</w:t>
      </w:r>
      <w:r>
        <w:rPr>
          <w:rFonts w:ascii="Tahoma" w:hAnsi="Tahoma" w:cs="Tahoma"/>
        </w:rPr>
        <w:t>f</w:t>
      </w:r>
      <w:r w:rsidRPr="006975F7">
        <w:t>ler, amaçların gerçekleştirilmesine yöne</w:t>
      </w:r>
      <w:r>
        <w:t>lik öngörü</w:t>
      </w:r>
      <w:r w:rsidRPr="006975F7">
        <w:t>len çıktı ve sonuçların tanımlanmış bir zaman dilimi içerisinde nitelik ve nicelik olarak ifadesidir. Hede</w:t>
      </w:r>
      <w:r>
        <w:rPr>
          <w:rFonts w:ascii="Tahoma" w:hAnsi="Tahoma" w:cs="Tahoma"/>
        </w:rPr>
        <w:t>f</w:t>
      </w:r>
      <w:r w:rsidRPr="006975F7">
        <w:t>lerin miktar ve zaman cinsinden ifade edilebilir olması gerekmektedir. Hede</w:t>
      </w:r>
      <w:r>
        <w:rPr>
          <w:rFonts w:ascii="Tahoma" w:hAnsi="Tahoma" w:cs="Tahoma"/>
        </w:rPr>
        <w:t>f</w:t>
      </w:r>
      <w:r w:rsidRPr="006975F7">
        <w:t xml:space="preserve">ler; okul/kurumun misyon, vizyon, temel değerleri ve amaçlarıyla tutarlı olması gerekir. Durum analizinde ulaşılan tespitler ve ihtiyaçlarla uyumlu olmalıdır. Açık, anlaşılabilir, somut, ölçülebilir, sonuç odaklı zaman çerçevesi belirli bir şekilde oluşturulmaları gerekmektedir. Dikkate alınması gereken hedef riskleri tespit edilmeli, hedef gerçekleşmelerinin nasıl ölçüleceği hedef kartında belirtilmelidir. </w:t>
      </w:r>
    </w:p>
    <w:p w14:paraId="7A4D8A2A" w14:textId="77777777" w:rsidR="00F92923" w:rsidRDefault="006975F7" w:rsidP="006975F7">
      <w:pPr>
        <w:pStyle w:val="GvdeMetni"/>
        <w:spacing w:before="290" w:line="360" w:lineRule="auto"/>
        <w:ind w:left="838" w:right="113" w:firstLine="578"/>
        <w:jc w:val="both"/>
      </w:pPr>
      <w:r w:rsidRPr="006975F7">
        <w:t>Bu doğrultuda belirlenen stratejik amaçlara yönelik hede</w:t>
      </w:r>
      <w:r>
        <w:rPr>
          <w:rFonts w:ascii="Tahoma" w:hAnsi="Tahoma" w:cs="Tahoma"/>
        </w:rPr>
        <w:t>f</w:t>
      </w:r>
      <w:r w:rsidRPr="006975F7">
        <w:t>ler belirlenmiştir. Belirlenen hede</w:t>
      </w:r>
      <w:r>
        <w:rPr>
          <w:rFonts w:ascii="Tahoma" w:hAnsi="Tahoma" w:cs="Tahoma"/>
        </w:rPr>
        <w:t>f</w:t>
      </w:r>
      <w:r w:rsidRPr="006975F7">
        <w:t xml:space="preserve">ler şunlardır. </w:t>
      </w:r>
    </w:p>
    <w:p w14:paraId="08DB2711" w14:textId="1A9B5CC1" w:rsidR="00F92923" w:rsidRDefault="006975F7" w:rsidP="006975F7">
      <w:pPr>
        <w:pStyle w:val="GvdeMetni"/>
        <w:spacing w:before="290" w:line="360" w:lineRule="auto"/>
        <w:ind w:left="838" w:right="113" w:firstLine="578"/>
        <w:jc w:val="both"/>
      </w:pPr>
      <w:r w:rsidRPr="00F92923">
        <w:rPr>
          <w:b/>
        </w:rPr>
        <w:t>Hedef 1.1:</w:t>
      </w:r>
      <w:r w:rsidR="00F92923">
        <w:t xml:space="preserve"> Ö</w:t>
      </w:r>
      <w:r w:rsidRPr="006975F7">
        <w:t xml:space="preserve">ğrenme kayıpları önleyici çalışmalar yapılarak azaltılacaktır. </w:t>
      </w:r>
    </w:p>
    <w:p w14:paraId="45341E59" w14:textId="711C0F88" w:rsidR="0019594F" w:rsidRPr="0019594F" w:rsidRDefault="006975F7" w:rsidP="0019594F">
      <w:pPr>
        <w:pStyle w:val="GvdeMetni"/>
        <w:spacing w:before="290" w:line="360" w:lineRule="auto"/>
        <w:ind w:left="838" w:right="113" w:firstLine="578"/>
        <w:jc w:val="both"/>
        <w:rPr>
          <w:rFonts w:asciiTheme="minorHAnsi" w:eastAsiaTheme="minorHAnsi" w:hAnsiTheme="minorHAnsi" w:cstheme="minorBidi"/>
          <w:kern w:val="2"/>
          <w:sz w:val="22"/>
          <w:szCs w:val="22"/>
          <w:lang w:val="tr-TR"/>
        </w:rPr>
      </w:pPr>
      <w:r w:rsidRPr="00F92923">
        <w:rPr>
          <w:b/>
        </w:rPr>
        <w:t xml:space="preserve">Hedef 2.1: </w:t>
      </w:r>
      <w:r w:rsidR="0019594F" w:rsidRPr="0019594F">
        <w:fldChar w:fldCharType="begin"/>
      </w:r>
      <w:r w:rsidR="0019594F" w:rsidRPr="0019594F">
        <w:instrText xml:space="preserve"> LINK Excel.Sheet.12 "C:\\Users\\MDRYRD\\Desktop\\STRATEJİK PLAN\\Okul Amaç ve Hedef Kartları.xlsx" "ORTAOKUL!R7C2:R7C3" \a \f 5 \h  \* MERGEFORMAT </w:instrText>
      </w:r>
      <w:r w:rsidR="0019594F" w:rsidRPr="0019594F">
        <w:fldChar w:fldCharType="separate"/>
      </w:r>
      <w:r w:rsidR="0019594F" w:rsidRPr="0019594F">
        <w:rPr>
          <w:lang w:val="tr-TR"/>
        </w:rPr>
        <w:t>Öğrencilerin akademik başarılarıyla birlikte tasarım ve girişimcilik yönlerini artırmaya yönelik bütüncül çalışmalar yürütülecektir.</w:t>
      </w:r>
    </w:p>
    <w:p w14:paraId="1A9F9C59" w14:textId="2085113B" w:rsidR="00F92923" w:rsidRDefault="0019594F" w:rsidP="0019594F">
      <w:pPr>
        <w:pStyle w:val="GvdeMetni"/>
        <w:spacing w:before="290" w:line="360" w:lineRule="auto"/>
        <w:ind w:left="708" w:right="113" w:firstLine="708"/>
        <w:jc w:val="both"/>
      </w:pPr>
      <w:r w:rsidRPr="0019594F">
        <w:fldChar w:fldCharType="end"/>
      </w:r>
      <w:r w:rsidR="006975F7" w:rsidRPr="00F92923">
        <w:rPr>
          <w:b/>
        </w:rPr>
        <w:t>Hedef 3.1:</w:t>
      </w:r>
      <w:r w:rsidR="006975F7" w:rsidRPr="006975F7">
        <w:t xml:space="preserve"> Temel eğitimde okulların niteliğini arttıracak uygulama ve çalışmalara yer verilecektir.  </w:t>
      </w:r>
    </w:p>
    <w:p w14:paraId="75B91DBC" w14:textId="5D88EEF0" w:rsidR="00F92923" w:rsidRPr="0024383C" w:rsidRDefault="006975F7" w:rsidP="0024383C">
      <w:pPr>
        <w:pStyle w:val="GvdeMetni"/>
        <w:spacing w:before="290" w:line="360" w:lineRule="auto"/>
        <w:ind w:left="838" w:right="113" w:firstLine="578"/>
        <w:rPr>
          <w:lang w:val="tr-TR"/>
        </w:rPr>
      </w:pPr>
      <w:r w:rsidRPr="00F92923">
        <w:rPr>
          <w:b/>
        </w:rPr>
        <w:t>Hedef 4.1:</w:t>
      </w:r>
      <w:r w:rsidR="0024383C">
        <w:t xml:space="preserve"> </w:t>
      </w:r>
      <w:r w:rsidRPr="006975F7">
        <w:t xml:space="preserve"> </w:t>
      </w:r>
      <w:r w:rsidR="0024383C" w:rsidRPr="0024383C">
        <w:rPr>
          <w:lang w:val="tr-TR"/>
        </w:rPr>
        <w:t>Eğitim ve öğretimin sağlıklı ve güvenli bir ortamda gerçekleştirilmesi için okul sağlığı ve güvenliği geliştirilecektir.</w:t>
      </w:r>
    </w:p>
    <w:p w14:paraId="20FFB3C6" w14:textId="23D9FE00" w:rsidR="0024383C" w:rsidRDefault="006975F7" w:rsidP="0024383C">
      <w:pPr>
        <w:pStyle w:val="GvdeMetni"/>
        <w:spacing w:before="290" w:line="360" w:lineRule="auto"/>
        <w:ind w:left="838" w:right="113" w:firstLine="578"/>
        <w:rPr>
          <w:lang w:val="tr-TR"/>
        </w:rPr>
      </w:pPr>
      <w:r w:rsidRPr="00F92923">
        <w:rPr>
          <w:b/>
        </w:rPr>
        <w:t>Hedef 5.1:</w:t>
      </w:r>
      <w:r w:rsidRPr="006975F7">
        <w:t xml:space="preserve"> </w:t>
      </w:r>
      <w:r w:rsidR="0024383C" w:rsidRPr="0024383C">
        <w:rPr>
          <w:lang w:val="tr-TR"/>
        </w:rPr>
        <w:t xml:space="preserve">Öğrencilerin bilimsel, kültürel, sanatsal, sportif ve toplum hizmeti alanlarında ders </w:t>
      </w:r>
      <w:r w:rsidR="0024383C">
        <w:rPr>
          <w:lang w:val="tr-TR"/>
        </w:rPr>
        <w:t xml:space="preserve">dışı etkinliklere katılım oranı </w:t>
      </w:r>
      <w:r w:rsidR="0024383C" w:rsidRPr="0024383C">
        <w:rPr>
          <w:lang w:val="tr-TR"/>
        </w:rPr>
        <w:t>artırılacaktır</w:t>
      </w:r>
      <w:r w:rsidR="0024383C">
        <w:rPr>
          <w:lang w:val="tr-TR"/>
        </w:rPr>
        <w:t>.</w:t>
      </w:r>
    </w:p>
    <w:p w14:paraId="2228D469" w14:textId="16C24CAE" w:rsidR="0024383C" w:rsidRPr="0024383C" w:rsidRDefault="0024383C" w:rsidP="0024383C">
      <w:pPr>
        <w:pStyle w:val="GvdeMetni"/>
        <w:spacing w:before="290" w:line="360" w:lineRule="auto"/>
        <w:ind w:left="838" w:right="113" w:firstLine="578"/>
        <w:rPr>
          <w:rFonts w:asciiTheme="minorHAnsi" w:eastAsiaTheme="minorHAnsi" w:hAnsiTheme="minorHAnsi" w:cstheme="minorBidi"/>
          <w:kern w:val="2"/>
          <w:sz w:val="22"/>
          <w:szCs w:val="22"/>
          <w:lang w:val="tr-TR"/>
        </w:rPr>
      </w:pPr>
      <w:r w:rsidRPr="00F92923">
        <w:rPr>
          <w:b/>
        </w:rPr>
        <w:t>Hedef 5.1:</w:t>
      </w:r>
      <w:r w:rsidRPr="006975F7">
        <w:t xml:space="preserve"> </w:t>
      </w:r>
      <w:r>
        <w:rPr>
          <w:b/>
        </w:rPr>
        <w:fldChar w:fldCharType="begin"/>
      </w:r>
      <w:r>
        <w:rPr>
          <w:b/>
        </w:rPr>
        <w:instrText xml:space="preserve"> LINK Excel.Sheet.12 "C:\\Users\\MDRYRD\\Desktop\\STRATEJİK PLAN\\Okul Amaç ve Hedef Kartları.xlsx" "ORTAOKUL!R23C2:R23C3" \a \f 5 \h  \* MERGEFORMAT </w:instrText>
      </w:r>
      <w:r>
        <w:rPr>
          <w:b/>
        </w:rPr>
        <w:fldChar w:fldCharType="separate"/>
      </w:r>
      <w:r w:rsidRPr="0024383C">
        <w:rPr>
          <w:b/>
          <w:lang w:val="tr-TR"/>
        </w:rPr>
        <w:t xml:space="preserve"> </w:t>
      </w:r>
      <w:r w:rsidRPr="0024383C">
        <w:rPr>
          <w:lang w:val="tr-TR"/>
        </w:rPr>
        <w:t>Kurum personelinin mesleki gelişimlerinin artırılması sağlanacaktır.</w:t>
      </w:r>
    </w:p>
    <w:p w14:paraId="7CF21040" w14:textId="421F1B9B" w:rsidR="0024383C" w:rsidRPr="0024383C" w:rsidRDefault="0024383C" w:rsidP="0024383C">
      <w:pPr>
        <w:pStyle w:val="GvdeMetni"/>
        <w:spacing w:before="290" w:line="360" w:lineRule="auto"/>
        <w:ind w:left="838" w:right="113" w:firstLine="578"/>
        <w:rPr>
          <w:lang w:val="tr-TR"/>
        </w:rPr>
      </w:pPr>
      <w:r>
        <w:rPr>
          <w:b/>
        </w:rPr>
        <w:fldChar w:fldCharType="end"/>
      </w:r>
    </w:p>
    <w:p w14:paraId="5A274E22" w14:textId="69435782" w:rsidR="00266387" w:rsidRPr="006975F7" w:rsidRDefault="00266387" w:rsidP="006975F7">
      <w:pPr>
        <w:pStyle w:val="GvdeMetni"/>
        <w:spacing w:before="290" w:line="360" w:lineRule="auto"/>
        <w:ind w:left="838" w:right="113" w:firstLine="578"/>
        <w:jc w:val="both"/>
      </w:pPr>
    </w:p>
    <w:p w14:paraId="1FC26D40" w14:textId="77777777" w:rsidR="00272413" w:rsidRPr="000F59F6" w:rsidRDefault="00272413" w:rsidP="00272413">
      <w:pPr>
        <w:pStyle w:val="GvdeMetni"/>
        <w:spacing w:before="3"/>
        <w:rPr>
          <w:sz w:val="25"/>
          <w:lang w:val="tr-TR"/>
        </w:rPr>
      </w:pPr>
    </w:p>
    <w:p w14:paraId="441D08E4" w14:textId="64A9BA3D" w:rsidR="00272413" w:rsidRDefault="00272413" w:rsidP="00272413">
      <w:pPr>
        <w:pStyle w:val="GvdeMetni"/>
        <w:rPr>
          <w:sz w:val="25"/>
          <w:lang w:val="tr-TR"/>
        </w:rPr>
      </w:pPr>
    </w:p>
    <w:p w14:paraId="7A16415D" w14:textId="46E92F83" w:rsidR="00134713" w:rsidRDefault="00134713" w:rsidP="00272413">
      <w:pPr>
        <w:pStyle w:val="GvdeMetni"/>
        <w:rPr>
          <w:sz w:val="25"/>
          <w:lang w:val="tr-TR"/>
        </w:rPr>
      </w:pPr>
    </w:p>
    <w:p w14:paraId="3A30EB93" w14:textId="77777777" w:rsidR="00134713" w:rsidRPr="000F59F6" w:rsidRDefault="00134713" w:rsidP="00272413">
      <w:pPr>
        <w:pStyle w:val="GvdeMetni"/>
        <w:rPr>
          <w:sz w:val="25"/>
          <w:lang w:val="tr-TR"/>
        </w:rPr>
      </w:pPr>
    </w:p>
    <w:p w14:paraId="28EAE39A" w14:textId="63AE9825" w:rsidR="00272413" w:rsidRDefault="00272413" w:rsidP="0035575E">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Performans Göstergeleri</w:t>
      </w:r>
    </w:p>
    <w:p w14:paraId="3C0FA00E" w14:textId="6771D11A" w:rsidR="00F43E8D" w:rsidRDefault="00F43E8D" w:rsidP="00F43E8D"/>
    <w:p w14:paraId="146FCB62" w14:textId="3F765313" w:rsidR="005E5364" w:rsidRPr="005E5364" w:rsidRDefault="005E5364" w:rsidP="005E5364">
      <w:pPr>
        <w:ind w:left="118"/>
      </w:pPr>
      <w:r w:rsidRPr="005E5364">
        <w:t>Performans göstergeleri, okul/kurumun hede</w:t>
      </w:r>
      <w:r>
        <w:rPr>
          <w:rFonts w:ascii="Tahoma" w:hAnsi="Tahoma" w:cs="Tahoma"/>
        </w:rPr>
        <w:t>f</w:t>
      </w:r>
      <w:r w:rsidRPr="005E5364">
        <w:t>lerine ne kadar etkili bir şekilde ulaştığını gösteren ve performansının ölçülebilir ölçümlerdir. Stratejik planlama ekibi tarafından okulumuz şartlarına göre her bir hedef için performans göstergeleri hazırlanarak hedef içindeki ağırlıkları ve başarım ölçekleri belirtilmiştir. Hazırlanan performans ölçekleri şunlardır.</w:t>
      </w:r>
    </w:p>
    <w:p w14:paraId="327529D7" w14:textId="53D2E530" w:rsidR="001D27F4" w:rsidRDefault="001D27F4" w:rsidP="00432B13"/>
    <w:p w14:paraId="5CAF323C" w14:textId="77777777" w:rsidR="001D27F4" w:rsidRDefault="001D27F4" w:rsidP="00432B13"/>
    <w:p w14:paraId="3B5991AF" w14:textId="2EEC1883" w:rsidR="00432B13" w:rsidRDefault="00432B13" w:rsidP="00432B13">
      <w:r w:rsidRPr="00432B13">
        <w:t xml:space="preserve">PG 1.1.3 </w:t>
      </w:r>
      <w:r>
        <w:t xml:space="preserve">20 </w:t>
      </w:r>
      <w:r w:rsidRPr="00432B13">
        <w:t>gün ve üzeri özürsüz devamsızlık yapan öğrenci oranı(%)</w:t>
      </w:r>
    </w:p>
    <w:p w14:paraId="3A260237" w14:textId="482712CB" w:rsidR="00432B13" w:rsidRDefault="00432B13" w:rsidP="00F43E8D"/>
    <w:tbl>
      <w:tblPr>
        <w:tblW w:w="9922" w:type="dxa"/>
        <w:tblInd w:w="80" w:type="dxa"/>
        <w:tblCellMar>
          <w:left w:w="70" w:type="dxa"/>
          <w:right w:w="70" w:type="dxa"/>
        </w:tblCellMar>
        <w:tblLook w:val="04A0" w:firstRow="1" w:lastRow="0" w:firstColumn="1" w:lastColumn="0" w:noHBand="0" w:noVBand="1"/>
      </w:tblPr>
      <w:tblGrid>
        <w:gridCol w:w="1547"/>
        <w:gridCol w:w="3331"/>
        <w:gridCol w:w="740"/>
        <w:gridCol w:w="963"/>
        <w:gridCol w:w="667"/>
        <w:gridCol w:w="667"/>
        <w:gridCol w:w="667"/>
        <w:gridCol w:w="667"/>
        <w:gridCol w:w="667"/>
        <w:gridCol w:w="6"/>
      </w:tblGrid>
      <w:tr w:rsidR="00F43E8D" w:rsidRPr="00F43E8D" w14:paraId="694D3716" w14:textId="77777777" w:rsidTr="00F43E8D">
        <w:trPr>
          <w:trHeight w:val="500"/>
        </w:trPr>
        <w:tc>
          <w:tcPr>
            <w:tcW w:w="1547"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1AA55CF2"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 xml:space="preserve">TEMA: </w:t>
            </w:r>
          </w:p>
        </w:tc>
        <w:tc>
          <w:tcPr>
            <w:tcW w:w="8375" w:type="dxa"/>
            <w:gridSpan w:val="9"/>
            <w:tcBorders>
              <w:top w:val="single" w:sz="8" w:space="0" w:color="auto"/>
              <w:left w:val="nil"/>
              <w:bottom w:val="single" w:sz="4" w:space="0" w:color="auto"/>
              <w:right w:val="single" w:sz="8" w:space="0" w:color="000000"/>
            </w:tcBorders>
            <w:shd w:val="clear" w:color="000000" w:fill="F8CBAD"/>
            <w:vAlign w:val="center"/>
            <w:hideMark/>
          </w:tcPr>
          <w:p w14:paraId="54EB7DFD" w14:textId="77777777" w:rsidR="00F43E8D" w:rsidRPr="00F43E8D" w:rsidRDefault="00F43E8D" w:rsidP="00F43E8D">
            <w:pPr>
              <w:spacing w:after="0" w:line="240" w:lineRule="auto"/>
              <w:rPr>
                <w:rFonts w:ascii="Times New Roman" w:eastAsia="Times New Roman" w:hAnsi="Times New Roman" w:cs="Times New Roman"/>
                <w:color w:val="000000"/>
                <w:kern w:val="0"/>
                <w:sz w:val="20"/>
                <w:szCs w:val="20"/>
                <w:lang w:eastAsia="tr-TR"/>
                <w14:ligatures w14:val="none"/>
              </w:rPr>
            </w:pPr>
            <w:r w:rsidRPr="00F43E8D">
              <w:rPr>
                <w:rFonts w:ascii="Times New Roman" w:eastAsia="Times New Roman" w:hAnsi="Times New Roman" w:cs="Times New Roman"/>
                <w:color w:val="000000"/>
                <w:kern w:val="0"/>
                <w:sz w:val="20"/>
                <w:szCs w:val="20"/>
                <w:lang w:eastAsia="tr-TR"/>
                <w14:ligatures w14:val="none"/>
              </w:rPr>
              <w:t>ERİŞİM</w:t>
            </w:r>
          </w:p>
        </w:tc>
      </w:tr>
      <w:tr w:rsidR="00F43E8D" w:rsidRPr="00F43E8D" w14:paraId="59085755" w14:textId="77777777" w:rsidTr="00F43E8D">
        <w:trPr>
          <w:trHeight w:val="500"/>
        </w:trPr>
        <w:tc>
          <w:tcPr>
            <w:tcW w:w="1547" w:type="dxa"/>
            <w:tcBorders>
              <w:top w:val="nil"/>
              <w:left w:val="single" w:sz="8" w:space="0" w:color="auto"/>
              <w:bottom w:val="single" w:sz="4" w:space="0" w:color="auto"/>
              <w:right w:val="single" w:sz="4" w:space="0" w:color="auto"/>
            </w:tcBorders>
            <w:shd w:val="clear" w:color="000000" w:fill="F8CBAD"/>
            <w:vAlign w:val="center"/>
            <w:hideMark/>
          </w:tcPr>
          <w:p w14:paraId="52474193"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STRATEJİK AMAÇ 1.</w:t>
            </w:r>
          </w:p>
        </w:tc>
        <w:tc>
          <w:tcPr>
            <w:tcW w:w="8375" w:type="dxa"/>
            <w:gridSpan w:val="9"/>
            <w:tcBorders>
              <w:top w:val="single" w:sz="4" w:space="0" w:color="auto"/>
              <w:left w:val="nil"/>
              <w:bottom w:val="single" w:sz="4" w:space="0" w:color="auto"/>
              <w:right w:val="single" w:sz="8" w:space="0" w:color="000000"/>
            </w:tcBorders>
            <w:shd w:val="clear" w:color="000000" w:fill="F8CBAD"/>
            <w:vAlign w:val="center"/>
            <w:hideMark/>
          </w:tcPr>
          <w:p w14:paraId="12AB848A" w14:textId="77777777" w:rsidR="00F43E8D" w:rsidRPr="00F43E8D" w:rsidRDefault="00F43E8D" w:rsidP="00F43E8D">
            <w:pPr>
              <w:spacing w:after="0" w:line="240" w:lineRule="auto"/>
              <w:rPr>
                <w:rFonts w:ascii="Times New Roman" w:eastAsia="Times New Roman" w:hAnsi="Times New Roman" w:cs="Times New Roman"/>
                <w:color w:val="000000"/>
                <w:kern w:val="0"/>
                <w:sz w:val="20"/>
                <w:szCs w:val="20"/>
                <w:lang w:eastAsia="tr-TR"/>
                <w14:ligatures w14:val="none"/>
              </w:rPr>
            </w:pPr>
            <w:r w:rsidRPr="00F43E8D">
              <w:rPr>
                <w:rFonts w:ascii="Times New Roman" w:eastAsia="Times New Roman" w:hAnsi="Times New Roman" w:cs="Times New Roman"/>
                <w:color w:val="000000"/>
                <w:kern w:val="0"/>
                <w:sz w:val="20"/>
                <w:szCs w:val="20"/>
                <w:lang w:eastAsia="tr-TR"/>
                <w14:ligatures w14:val="none"/>
              </w:rPr>
              <w:t>Öğrencilerin eğitim öğretime etkin katılımlarıyla donanımlı olarak bir üst öğrenime geçişi sağlanacaktır.</w:t>
            </w:r>
          </w:p>
        </w:tc>
      </w:tr>
      <w:tr w:rsidR="00F43E8D" w:rsidRPr="00F43E8D" w14:paraId="41A7FC50" w14:textId="77777777" w:rsidTr="00F43E8D">
        <w:trPr>
          <w:trHeight w:val="500"/>
        </w:trPr>
        <w:tc>
          <w:tcPr>
            <w:tcW w:w="1547" w:type="dxa"/>
            <w:tcBorders>
              <w:top w:val="nil"/>
              <w:left w:val="single" w:sz="8" w:space="0" w:color="auto"/>
              <w:bottom w:val="single" w:sz="4" w:space="0" w:color="auto"/>
              <w:right w:val="single" w:sz="4" w:space="0" w:color="auto"/>
            </w:tcBorders>
            <w:shd w:val="clear" w:color="000000" w:fill="BF8F00"/>
            <w:vAlign w:val="center"/>
            <w:hideMark/>
          </w:tcPr>
          <w:p w14:paraId="300B305F"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Hedef 1.1</w:t>
            </w:r>
          </w:p>
        </w:tc>
        <w:tc>
          <w:tcPr>
            <w:tcW w:w="8375" w:type="dxa"/>
            <w:gridSpan w:val="9"/>
            <w:tcBorders>
              <w:top w:val="single" w:sz="4" w:space="0" w:color="auto"/>
              <w:left w:val="nil"/>
              <w:bottom w:val="single" w:sz="4" w:space="0" w:color="auto"/>
              <w:right w:val="single" w:sz="8" w:space="0" w:color="000000"/>
            </w:tcBorders>
            <w:shd w:val="clear" w:color="000000" w:fill="BF8F00"/>
            <w:vAlign w:val="center"/>
            <w:hideMark/>
          </w:tcPr>
          <w:p w14:paraId="384B73D8" w14:textId="77777777" w:rsidR="00F43E8D" w:rsidRPr="00F43E8D" w:rsidRDefault="00F43E8D" w:rsidP="00F43E8D">
            <w:pPr>
              <w:spacing w:after="0" w:line="240" w:lineRule="auto"/>
              <w:rPr>
                <w:rFonts w:ascii="Times New Roman" w:eastAsia="Times New Roman" w:hAnsi="Times New Roman" w:cs="Times New Roman"/>
                <w:color w:val="000000"/>
                <w:kern w:val="0"/>
                <w:sz w:val="20"/>
                <w:szCs w:val="20"/>
                <w:lang w:eastAsia="tr-TR"/>
                <w14:ligatures w14:val="none"/>
              </w:rPr>
            </w:pPr>
            <w:r w:rsidRPr="00F43E8D">
              <w:rPr>
                <w:rFonts w:ascii="Times New Roman" w:eastAsia="Times New Roman" w:hAnsi="Times New Roman" w:cs="Times New Roman"/>
                <w:color w:val="000000"/>
                <w:kern w:val="0"/>
                <w:sz w:val="20"/>
                <w:szCs w:val="20"/>
                <w:lang w:eastAsia="tr-TR"/>
                <w14:ligatures w14:val="none"/>
              </w:rPr>
              <w:t>Öğrenme kayıpları önleyici çalışmalar yapılarak azaltılacaktır.</w:t>
            </w:r>
          </w:p>
        </w:tc>
      </w:tr>
      <w:tr w:rsidR="00F43E8D" w:rsidRPr="00F43E8D" w14:paraId="6871C3CA" w14:textId="77777777" w:rsidTr="00F43E8D">
        <w:trPr>
          <w:gridAfter w:val="1"/>
          <w:wAfter w:w="6" w:type="dxa"/>
          <w:trHeight w:val="767"/>
        </w:trPr>
        <w:tc>
          <w:tcPr>
            <w:tcW w:w="1547" w:type="dxa"/>
            <w:tcBorders>
              <w:top w:val="nil"/>
              <w:left w:val="single" w:sz="8" w:space="0" w:color="auto"/>
              <w:bottom w:val="single" w:sz="4" w:space="0" w:color="auto"/>
              <w:right w:val="single" w:sz="4" w:space="0" w:color="auto"/>
            </w:tcBorders>
            <w:shd w:val="clear" w:color="000000" w:fill="FFD966"/>
            <w:vAlign w:val="center"/>
            <w:hideMark/>
          </w:tcPr>
          <w:p w14:paraId="6487508B"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PG NO</w:t>
            </w:r>
          </w:p>
        </w:tc>
        <w:tc>
          <w:tcPr>
            <w:tcW w:w="3331" w:type="dxa"/>
            <w:tcBorders>
              <w:top w:val="single" w:sz="4" w:space="0" w:color="auto"/>
              <w:left w:val="nil"/>
              <w:bottom w:val="single" w:sz="4" w:space="0" w:color="auto"/>
              <w:right w:val="single" w:sz="4" w:space="0" w:color="auto"/>
            </w:tcBorders>
            <w:shd w:val="clear" w:color="000000" w:fill="FFD966"/>
            <w:vAlign w:val="center"/>
            <w:hideMark/>
          </w:tcPr>
          <w:p w14:paraId="3629C947"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Performans Göstergeleri</w:t>
            </w:r>
          </w:p>
        </w:tc>
        <w:tc>
          <w:tcPr>
            <w:tcW w:w="740" w:type="dxa"/>
            <w:tcBorders>
              <w:top w:val="nil"/>
              <w:left w:val="nil"/>
              <w:bottom w:val="single" w:sz="4" w:space="0" w:color="auto"/>
              <w:right w:val="single" w:sz="4" w:space="0" w:color="auto"/>
            </w:tcBorders>
            <w:shd w:val="clear" w:color="000000" w:fill="FFD966"/>
            <w:vAlign w:val="center"/>
            <w:hideMark/>
          </w:tcPr>
          <w:p w14:paraId="7C1B6807"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Hedefe Etkisi (%)</w:t>
            </w:r>
          </w:p>
        </w:tc>
        <w:tc>
          <w:tcPr>
            <w:tcW w:w="963" w:type="dxa"/>
            <w:tcBorders>
              <w:top w:val="nil"/>
              <w:left w:val="nil"/>
              <w:bottom w:val="single" w:sz="4" w:space="0" w:color="auto"/>
              <w:right w:val="single" w:sz="4" w:space="0" w:color="auto"/>
            </w:tcBorders>
            <w:shd w:val="clear" w:color="000000" w:fill="FFD966"/>
            <w:vAlign w:val="center"/>
            <w:hideMark/>
          </w:tcPr>
          <w:p w14:paraId="4272E06F"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Başlangıç Değeri</w:t>
            </w:r>
          </w:p>
        </w:tc>
        <w:tc>
          <w:tcPr>
            <w:tcW w:w="667" w:type="dxa"/>
            <w:tcBorders>
              <w:top w:val="nil"/>
              <w:left w:val="nil"/>
              <w:bottom w:val="single" w:sz="4" w:space="0" w:color="auto"/>
              <w:right w:val="single" w:sz="4" w:space="0" w:color="auto"/>
            </w:tcBorders>
            <w:shd w:val="clear" w:color="000000" w:fill="FFD966"/>
            <w:vAlign w:val="center"/>
            <w:hideMark/>
          </w:tcPr>
          <w:p w14:paraId="4C18E0F5"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2024 Hedef</w:t>
            </w:r>
          </w:p>
        </w:tc>
        <w:tc>
          <w:tcPr>
            <w:tcW w:w="667" w:type="dxa"/>
            <w:tcBorders>
              <w:top w:val="nil"/>
              <w:left w:val="nil"/>
              <w:bottom w:val="single" w:sz="4" w:space="0" w:color="auto"/>
              <w:right w:val="single" w:sz="4" w:space="0" w:color="auto"/>
            </w:tcBorders>
            <w:shd w:val="clear" w:color="000000" w:fill="FFD966"/>
            <w:vAlign w:val="center"/>
            <w:hideMark/>
          </w:tcPr>
          <w:p w14:paraId="717B00A6"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2025 Hedef</w:t>
            </w:r>
          </w:p>
        </w:tc>
        <w:tc>
          <w:tcPr>
            <w:tcW w:w="667" w:type="dxa"/>
            <w:tcBorders>
              <w:top w:val="nil"/>
              <w:left w:val="nil"/>
              <w:bottom w:val="single" w:sz="4" w:space="0" w:color="auto"/>
              <w:right w:val="single" w:sz="4" w:space="0" w:color="auto"/>
            </w:tcBorders>
            <w:shd w:val="clear" w:color="000000" w:fill="FFD966"/>
            <w:vAlign w:val="center"/>
            <w:hideMark/>
          </w:tcPr>
          <w:p w14:paraId="16D4E4DB"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2026 Hedef</w:t>
            </w:r>
          </w:p>
        </w:tc>
        <w:tc>
          <w:tcPr>
            <w:tcW w:w="667" w:type="dxa"/>
            <w:tcBorders>
              <w:top w:val="nil"/>
              <w:left w:val="nil"/>
              <w:bottom w:val="single" w:sz="4" w:space="0" w:color="auto"/>
              <w:right w:val="single" w:sz="4" w:space="0" w:color="auto"/>
            </w:tcBorders>
            <w:shd w:val="clear" w:color="000000" w:fill="FFD966"/>
            <w:vAlign w:val="center"/>
            <w:hideMark/>
          </w:tcPr>
          <w:p w14:paraId="005C657A"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2027 Hedef</w:t>
            </w:r>
          </w:p>
        </w:tc>
        <w:tc>
          <w:tcPr>
            <w:tcW w:w="667" w:type="dxa"/>
            <w:tcBorders>
              <w:top w:val="nil"/>
              <w:left w:val="nil"/>
              <w:bottom w:val="single" w:sz="4" w:space="0" w:color="auto"/>
              <w:right w:val="single" w:sz="8" w:space="0" w:color="auto"/>
            </w:tcBorders>
            <w:shd w:val="clear" w:color="000000" w:fill="FFD966"/>
            <w:vAlign w:val="center"/>
            <w:hideMark/>
          </w:tcPr>
          <w:p w14:paraId="73ADAA78"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2028 Hedef</w:t>
            </w:r>
          </w:p>
        </w:tc>
      </w:tr>
      <w:tr w:rsidR="00F43E8D" w:rsidRPr="00F43E8D" w14:paraId="1513F11F" w14:textId="77777777" w:rsidTr="00F43E8D">
        <w:trPr>
          <w:gridAfter w:val="1"/>
          <w:wAfter w:w="6" w:type="dxa"/>
          <w:trHeight w:val="500"/>
        </w:trPr>
        <w:tc>
          <w:tcPr>
            <w:tcW w:w="1547" w:type="dxa"/>
            <w:tcBorders>
              <w:top w:val="nil"/>
              <w:left w:val="single" w:sz="8" w:space="0" w:color="auto"/>
              <w:bottom w:val="single" w:sz="4" w:space="0" w:color="auto"/>
              <w:right w:val="single" w:sz="4" w:space="0" w:color="auto"/>
            </w:tcBorders>
            <w:shd w:val="clear" w:color="000000" w:fill="FFE699"/>
            <w:vAlign w:val="center"/>
            <w:hideMark/>
          </w:tcPr>
          <w:p w14:paraId="6F7110E5"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PG 1.1.3</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5FA20C56" w14:textId="77777777" w:rsidR="00F43E8D" w:rsidRPr="00F43E8D" w:rsidRDefault="00F43E8D" w:rsidP="00F43E8D">
            <w:pPr>
              <w:spacing w:after="0" w:line="240" w:lineRule="auto"/>
              <w:rPr>
                <w:rFonts w:ascii="Calibri" w:eastAsia="Times New Roman" w:hAnsi="Calibri" w:cs="Calibri"/>
                <w:color w:val="000000"/>
                <w:kern w:val="0"/>
                <w:sz w:val="20"/>
                <w:szCs w:val="20"/>
                <w:lang w:eastAsia="tr-TR"/>
                <w14:ligatures w14:val="none"/>
              </w:rPr>
            </w:pPr>
            <w:r w:rsidRPr="00F43E8D">
              <w:rPr>
                <w:rFonts w:ascii="Calibri" w:eastAsia="Times New Roman" w:hAnsi="Calibri" w:cs="Calibri"/>
                <w:color w:val="000000"/>
                <w:kern w:val="0"/>
                <w:sz w:val="20"/>
                <w:szCs w:val="20"/>
                <w:lang w:eastAsia="tr-TR"/>
                <w14:ligatures w14:val="none"/>
              </w:rPr>
              <w:t>20 gün ve üzeri özürsüz devamsızlık yapan öğrenci oranı (%)</w:t>
            </w:r>
          </w:p>
        </w:tc>
        <w:tc>
          <w:tcPr>
            <w:tcW w:w="740" w:type="dxa"/>
            <w:tcBorders>
              <w:top w:val="nil"/>
              <w:left w:val="nil"/>
              <w:bottom w:val="single" w:sz="4" w:space="0" w:color="auto"/>
              <w:right w:val="single" w:sz="4" w:space="0" w:color="auto"/>
            </w:tcBorders>
            <w:shd w:val="clear" w:color="auto" w:fill="auto"/>
            <w:vAlign w:val="center"/>
            <w:hideMark/>
          </w:tcPr>
          <w:p w14:paraId="66C035DA" w14:textId="77777777" w:rsidR="00F43E8D" w:rsidRPr="00F43E8D" w:rsidRDefault="00F43E8D" w:rsidP="00F43E8D">
            <w:pPr>
              <w:spacing w:after="0" w:line="240" w:lineRule="auto"/>
              <w:jc w:val="center"/>
              <w:rPr>
                <w:rFonts w:ascii="Arial" w:eastAsia="Times New Roman" w:hAnsi="Arial" w:cs="Arial"/>
                <w:color w:val="333333"/>
                <w:kern w:val="0"/>
                <w:sz w:val="24"/>
                <w:szCs w:val="24"/>
                <w:lang w:eastAsia="tr-TR"/>
                <w14:ligatures w14:val="none"/>
              </w:rPr>
            </w:pPr>
            <w:r w:rsidRPr="00F43E8D">
              <w:rPr>
                <w:rFonts w:ascii="Arial" w:eastAsia="Times New Roman" w:hAnsi="Arial" w:cs="Arial"/>
                <w:color w:val="333333"/>
                <w:kern w:val="0"/>
                <w:sz w:val="24"/>
                <w:szCs w:val="24"/>
                <w:lang w:eastAsia="tr-TR"/>
                <w14:ligatures w14:val="none"/>
              </w:rPr>
              <w:t>100</w:t>
            </w:r>
          </w:p>
        </w:tc>
        <w:tc>
          <w:tcPr>
            <w:tcW w:w="963" w:type="dxa"/>
            <w:tcBorders>
              <w:top w:val="nil"/>
              <w:left w:val="nil"/>
              <w:bottom w:val="single" w:sz="4" w:space="0" w:color="auto"/>
              <w:right w:val="single" w:sz="4" w:space="0" w:color="auto"/>
            </w:tcBorders>
            <w:shd w:val="clear" w:color="auto" w:fill="auto"/>
            <w:vAlign w:val="center"/>
            <w:hideMark/>
          </w:tcPr>
          <w:p w14:paraId="76DEDAA3"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10</w:t>
            </w:r>
          </w:p>
        </w:tc>
        <w:tc>
          <w:tcPr>
            <w:tcW w:w="667" w:type="dxa"/>
            <w:tcBorders>
              <w:top w:val="nil"/>
              <w:left w:val="nil"/>
              <w:bottom w:val="single" w:sz="4" w:space="0" w:color="auto"/>
              <w:right w:val="single" w:sz="4" w:space="0" w:color="auto"/>
            </w:tcBorders>
            <w:shd w:val="clear" w:color="auto" w:fill="auto"/>
            <w:vAlign w:val="center"/>
            <w:hideMark/>
          </w:tcPr>
          <w:p w14:paraId="5E769560"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8</w:t>
            </w:r>
          </w:p>
        </w:tc>
        <w:tc>
          <w:tcPr>
            <w:tcW w:w="667" w:type="dxa"/>
            <w:tcBorders>
              <w:top w:val="nil"/>
              <w:left w:val="nil"/>
              <w:bottom w:val="single" w:sz="4" w:space="0" w:color="auto"/>
              <w:right w:val="single" w:sz="4" w:space="0" w:color="auto"/>
            </w:tcBorders>
            <w:shd w:val="clear" w:color="auto" w:fill="auto"/>
            <w:vAlign w:val="center"/>
            <w:hideMark/>
          </w:tcPr>
          <w:p w14:paraId="064D6EF4"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7</w:t>
            </w:r>
          </w:p>
        </w:tc>
        <w:tc>
          <w:tcPr>
            <w:tcW w:w="667" w:type="dxa"/>
            <w:tcBorders>
              <w:top w:val="nil"/>
              <w:left w:val="nil"/>
              <w:bottom w:val="single" w:sz="4" w:space="0" w:color="auto"/>
              <w:right w:val="single" w:sz="4" w:space="0" w:color="auto"/>
            </w:tcBorders>
            <w:shd w:val="clear" w:color="auto" w:fill="auto"/>
            <w:vAlign w:val="center"/>
            <w:hideMark/>
          </w:tcPr>
          <w:p w14:paraId="63A62968"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6</w:t>
            </w:r>
          </w:p>
        </w:tc>
        <w:tc>
          <w:tcPr>
            <w:tcW w:w="667" w:type="dxa"/>
            <w:tcBorders>
              <w:top w:val="nil"/>
              <w:left w:val="nil"/>
              <w:bottom w:val="single" w:sz="4" w:space="0" w:color="auto"/>
              <w:right w:val="single" w:sz="4" w:space="0" w:color="auto"/>
            </w:tcBorders>
            <w:shd w:val="clear" w:color="auto" w:fill="auto"/>
            <w:vAlign w:val="center"/>
            <w:hideMark/>
          </w:tcPr>
          <w:p w14:paraId="788F5F68"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4</w:t>
            </w:r>
          </w:p>
        </w:tc>
        <w:tc>
          <w:tcPr>
            <w:tcW w:w="667" w:type="dxa"/>
            <w:tcBorders>
              <w:top w:val="nil"/>
              <w:left w:val="nil"/>
              <w:bottom w:val="single" w:sz="4" w:space="0" w:color="auto"/>
              <w:right w:val="single" w:sz="8" w:space="0" w:color="auto"/>
            </w:tcBorders>
            <w:shd w:val="clear" w:color="auto" w:fill="auto"/>
            <w:vAlign w:val="center"/>
            <w:hideMark/>
          </w:tcPr>
          <w:p w14:paraId="2F4C16D0"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0</w:t>
            </w:r>
          </w:p>
        </w:tc>
      </w:tr>
      <w:tr w:rsidR="00F43E8D" w:rsidRPr="00F43E8D" w14:paraId="5F625323" w14:textId="77777777" w:rsidTr="00F43E8D">
        <w:trPr>
          <w:trHeight w:val="1910"/>
        </w:trPr>
        <w:tc>
          <w:tcPr>
            <w:tcW w:w="1547" w:type="dxa"/>
            <w:tcBorders>
              <w:top w:val="nil"/>
              <w:left w:val="single" w:sz="8" w:space="0" w:color="auto"/>
              <w:bottom w:val="single" w:sz="8" w:space="0" w:color="auto"/>
              <w:right w:val="single" w:sz="4" w:space="0" w:color="auto"/>
            </w:tcBorders>
            <w:shd w:val="clear" w:color="000000" w:fill="FFF2CC"/>
            <w:vAlign w:val="center"/>
            <w:hideMark/>
          </w:tcPr>
          <w:p w14:paraId="3915F7A5"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Stratejiler</w:t>
            </w:r>
          </w:p>
        </w:tc>
        <w:tc>
          <w:tcPr>
            <w:tcW w:w="8375" w:type="dxa"/>
            <w:gridSpan w:val="9"/>
            <w:tcBorders>
              <w:top w:val="single" w:sz="4" w:space="0" w:color="auto"/>
              <w:left w:val="nil"/>
              <w:bottom w:val="single" w:sz="8" w:space="0" w:color="auto"/>
              <w:right w:val="single" w:sz="8" w:space="0" w:color="000000"/>
            </w:tcBorders>
            <w:shd w:val="clear" w:color="000000" w:fill="FFF2CC"/>
            <w:vAlign w:val="center"/>
            <w:hideMark/>
          </w:tcPr>
          <w:p w14:paraId="1ACA566D" w14:textId="77777777" w:rsidR="00F43E8D" w:rsidRPr="00F43E8D" w:rsidRDefault="00F43E8D" w:rsidP="00F43E8D">
            <w:pPr>
              <w:spacing w:after="0" w:line="240" w:lineRule="auto"/>
              <w:rPr>
                <w:rFonts w:ascii="Times New Roman" w:eastAsia="Times New Roman" w:hAnsi="Times New Roman" w:cs="Times New Roman"/>
                <w:color w:val="000000"/>
                <w:kern w:val="0"/>
                <w:sz w:val="20"/>
                <w:szCs w:val="20"/>
                <w:lang w:eastAsia="tr-TR"/>
                <w14:ligatures w14:val="none"/>
              </w:rPr>
            </w:pPr>
            <w:r w:rsidRPr="00F43E8D">
              <w:rPr>
                <w:rFonts w:ascii="Times New Roman" w:eastAsia="Times New Roman" w:hAnsi="Times New Roman" w:cs="Times New Roman"/>
                <w:color w:val="000000"/>
                <w:kern w:val="0"/>
                <w:sz w:val="20"/>
                <w:szCs w:val="20"/>
                <w:lang w:eastAsia="tr-TR"/>
                <w14:ligatures w14:val="none"/>
              </w:rPr>
              <w:t>S1 Öğrencilerin genel derslerdeki kazanım eksiklikleri tespit edilerek destekleme ve yetiştirme kurslarıyla akademik yeterliklerinin artırılması sağlanacaktır.</w:t>
            </w:r>
            <w:r w:rsidRPr="00F43E8D">
              <w:rPr>
                <w:rFonts w:ascii="Times New Roman" w:eastAsia="Times New Roman" w:hAnsi="Times New Roman" w:cs="Times New Roman"/>
                <w:color w:val="000000"/>
                <w:kern w:val="0"/>
                <w:sz w:val="20"/>
                <w:szCs w:val="20"/>
                <w:lang w:eastAsia="tr-TR"/>
                <w14:ligatures w14:val="none"/>
              </w:rPr>
              <w:br/>
              <w:t>S2 Dijital platformlar aracılığıyla öğrencilerin tamamlayıcı ve destekleyici eğitim almaları sağlanacaktır. S3 DYK’lara yönelik ders içeriklerine katkı sağlayacak etkinlik, okuma vb aktivitelerin zenginleştirilmesi sağlanacaktır.</w:t>
            </w:r>
            <w:r w:rsidRPr="00F43E8D">
              <w:rPr>
                <w:rFonts w:ascii="Times New Roman" w:eastAsia="Times New Roman" w:hAnsi="Times New Roman" w:cs="Times New Roman"/>
                <w:color w:val="000000"/>
                <w:kern w:val="0"/>
                <w:sz w:val="20"/>
                <w:szCs w:val="20"/>
                <w:lang w:eastAsia="tr-TR"/>
                <w14:ligatures w14:val="none"/>
              </w:rPr>
              <w:br/>
              <w:t>S4 DYK içerikleri öğrencinin hazır bulunuşluk seviyesi dikkate alınarak hazırlanacaktır.</w:t>
            </w:r>
            <w:r w:rsidRPr="00F43E8D">
              <w:rPr>
                <w:rFonts w:ascii="Times New Roman" w:eastAsia="Times New Roman" w:hAnsi="Times New Roman" w:cs="Times New Roman"/>
                <w:color w:val="000000"/>
                <w:kern w:val="0"/>
                <w:sz w:val="20"/>
                <w:szCs w:val="20"/>
                <w:lang w:eastAsia="tr-TR"/>
                <w14:ligatures w14:val="none"/>
              </w:rPr>
              <w:br/>
              <w:t>S5 Öğrencilerin devamsızlık nedenleri tespit edilerek devamsızlığa neden olan etmenler giderilecektir.</w:t>
            </w:r>
          </w:p>
        </w:tc>
      </w:tr>
    </w:tbl>
    <w:p w14:paraId="74F0CEC7" w14:textId="1E08DE46" w:rsidR="00F43E8D" w:rsidRDefault="00F43E8D"/>
    <w:p w14:paraId="5543E5D1" w14:textId="28D45A38" w:rsidR="001D27F4" w:rsidRDefault="001D27F4"/>
    <w:p w14:paraId="7595E145" w14:textId="61F91974" w:rsidR="001D27F4" w:rsidRDefault="001D27F4"/>
    <w:p w14:paraId="2C5266C9" w14:textId="703DF938" w:rsidR="001D27F4" w:rsidRDefault="001D27F4"/>
    <w:p w14:paraId="148ECF22" w14:textId="45AD1382" w:rsidR="001D27F4" w:rsidRDefault="001D27F4"/>
    <w:p w14:paraId="1BD238FF" w14:textId="6AE14F26" w:rsidR="001D27F4" w:rsidRDefault="001D27F4"/>
    <w:p w14:paraId="60A64DB4" w14:textId="66FFD79E" w:rsidR="001D27F4" w:rsidRDefault="001D27F4"/>
    <w:p w14:paraId="7FFFB172" w14:textId="0F475595" w:rsidR="001D27F4" w:rsidRDefault="001D27F4"/>
    <w:p w14:paraId="3EAAEFA6" w14:textId="3EB887D3" w:rsidR="001D27F4" w:rsidRDefault="001D27F4"/>
    <w:p w14:paraId="483F7F4C" w14:textId="470351B0" w:rsidR="001D27F4" w:rsidRDefault="001D27F4"/>
    <w:p w14:paraId="6561A6ED" w14:textId="6E4DB1B4" w:rsidR="001D27F4" w:rsidRDefault="001D27F4"/>
    <w:p w14:paraId="35A73DE7" w14:textId="77777777" w:rsidR="001D27F4" w:rsidRDefault="001D27F4"/>
    <w:p w14:paraId="308F7803" w14:textId="7F59D7A4" w:rsidR="00432B13" w:rsidRDefault="00432B13" w:rsidP="000E53DE">
      <w:r w:rsidRPr="00432B13">
        <w:t xml:space="preserve">PG 2.1.1  </w:t>
      </w:r>
      <w:r w:rsidR="000E53DE" w:rsidRPr="00F43E8D">
        <w:rPr>
          <w:rFonts w:ascii="Calibri" w:eastAsia="Times New Roman" w:hAnsi="Calibri" w:cs="Calibri"/>
          <w:color w:val="000000"/>
          <w:kern w:val="0"/>
          <w:sz w:val="20"/>
          <w:szCs w:val="20"/>
          <w:lang w:eastAsia="tr-TR"/>
          <w14:ligatures w14:val="none"/>
        </w:rPr>
        <w:t>Matematik dersi yıl sonu puanı ortalaması</w:t>
      </w:r>
    </w:p>
    <w:p w14:paraId="072D72D9" w14:textId="1488DFA9" w:rsidR="00432B13" w:rsidRDefault="00432B13">
      <w:r>
        <w:t xml:space="preserve">PG 2.1.2 </w:t>
      </w:r>
      <w:r w:rsidR="001D27F4" w:rsidRPr="001D27F4">
        <w:t>Türkçe dersi yıl sonu puanı ortalaması</w:t>
      </w:r>
    </w:p>
    <w:p w14:paraId="610B06B5" w14:textId="77777777" w:rsidR="000E53DE" w:rsidRDefault="000E53DE"/>
    <w:tbl>
      <w:tblPr>
        <w:tblW w:w="9922" w:type="dxa"/>
        <w:tblInd w:w="80" w:type="dxa"/>
        <w:tblCellMar>
          <w:left w:w="70" w:type="dxa"/>
          <w:right w:w="70" w:type="dxa"/>
        </w:tblCellMar>
        <w:tblLook w:val="04A0" w:firstRow="1" w:lastRow="0" w:firstColumn="1" w:lastColumn="0" w:noHBand="0" w:noVBand="1"/>
      </w:tblPr>
      <w:tblGrid>
        <w:gridCol w:w="557"/>
        <w:gridCol w:w="990"/>
        <w:gridCol w:w="2854"/>
        <w:gridCol w:w="477"/>
        <w:gridCol w:w="740"/>
        <w:gridCol w:w="963"/>
        <w:gridCol w:w="667"/>
        <w:gridCol w:w="667"/>
        <w:gridCol w:w="667"/>
        <w:gridCol w:w="667"/>
        <w:gridCol w:w="667"/>
        <w:gridCol w:w="6"/>
      </w:tblGrid>
      <w:tr w:rsidR="00F43E8D" w:rsidRPr="00F43E8D" w14:paraId="4896E46D" w14:textId="77777777" w:rsidTr="00F43E8D">
        <w:trPr>
          <w:gridAfter w:val="1"/>
          <w:wAfter w:w="6" w:type="dxa"/>
          <w:trHeight w:val="500"/>
        </w:trPr>
        <w:tc>
          <w:tcPr>
            <w:tcW w:w="1547" w:type="dxa"/>
            <w:gridSpan w:val="2"/>
            <w:tcBorders>
              <w:top w:val="nil"/>
              <w:left w:val="nil"/>
              <w:bottom w:val="nil"/>
              <w:right w:val="nil"/>
            </w:tcBorders>
            <w:shd w:val="clear" w:color="auto" w:fill="auto"/>
            <w:vAlign w:val="center"/>
            <w:hideMark/>
          </w:tcPr>
          <w:p w14:paraId="5A1C40C0" w14:textId="093749BB" w:rsidR="00432B13" w:rsidRPr="00F43E8D" w:rsidRDefault="00432B13" w:rsidP="00F43E8D">
            <w:pPr>
              <w:spacing w:after="0" w:line="240" w:lineRule="auto"/>
              <w:rPr>
                <w:rFonts w:ascii="Times New Roman" w:eastAsia="Times New Roman" w:hAnsi="Times New Roman" w:cs="Times New Roman"/>
                <w:color w:val="000000"/>
                <w:kern w:val="0"/>
                <w:sz w:val="20"/>
                <w:szCs w:val="20"/>
                <w:lang w:eastAsia="tr-TR"/>
                <w14:ligatures w14:val="none"/>
              </w:rPr>
            </w:pPr>
          </w:p>
        </w:tc>
        <w:tc>
          <w:tcPr>
            <w:tcW w:w="2854" w:type="dxa"/>
            <w:tcBorders>
              <w:top w:val="nil"/>
              <w:left w:val="nil"/>
              <w:bottom w:val="nil"/>
              <w:right w:val="nil"/>
            </w:tcBorders>
            <w:shd w:val="clear" w:color="auto" w:fill="auto"/>
            <w:vAlign w:val="center"/>
            <w:hideMark/>
          </w:tcPr>
          <w:p w14:paraId="08ECFA31" w14:textId="77777777" w:rsidR="00F43E8D" w:rsidRPr="00F43E8D" w:rsidRDefault="00F43E8D" w:rsidP="00F43E8D">
            <w:pPr>
              <w:spacing w:after="0" w:line="240" w:lineRule="auto"/>
              <w:rPr>
                <w:rFonts w:ascii="Times New Roman" w:eastAsia="Times New Roman" w:hAnsi="Times New Roman" w:cs="Times New Roman"/>
                <w:kern w:val="0"/>
                <w:sz w:val="20"/>
                <w:szCs w:val="20"/>
                <w:lang w:eastAsia="tr-TR"/>
                <w14:ligatures w14:val="none"/>
              </w:rPr>
            </w:pPr>
          </w:p>
        </w:tc>
        <w:tc>
          <w:tcPr>
            <w:tcW w:w="477" w:type="dxa"/>
            <w:tcBorders>
              <w:top w:val="nil"/>
              <w:left w:val="nil"/>
              <w:bottom w:val="nil"/>
              <w:right w:val="nil"/>
            </w:tcBorders>
            <w:shd w:val="clear" w:color="auto" w:fill="auto"/>
            <w:vAlign w:val="center"/>
            <w:hideMark/>
          </w:tcPr>
          <w:p w14:paraId="0646E79F" w14:textId="77777777" w:rsidR="00F43E8D" w:rsidRPr="00F43E8D" w:rsidRDefault="00F43E8D" w:rsidP="00F43E8D">
            <w:pPr>
              <w:spacing w:after="0" w:line="240" w:lineRule="auto"/>
              <w:rPr>
                <w:rFonts w:ascii="Times New Roman" w:eastAsia="Times New Roman" w:hAnsi="Times New Roman" w:cs="Times New Roman"/>
                <w:kern w:val="0"/>
                <w:sz w:val="20"/>
                <w:szCs w:val="20"/>
                <w:lang w:eastAsia="tr-TR"/>
                <w14:ligatures w14:val="none"/>
              </w:rPr>
            </w:pPr>
          </w:p>
        </w:tc>
        <w:tc>
          <w:tcPr>
            <w:tcW w:w="740" w:type="dxa"/>
            <w:tcBorders>
              <w:top w:val="nil"/>
              <w:left w:val="nil"/>
              <w:bottom w:val="nil"/>
              <w:right w:val="nil"/>
            </w:tcBorders>
            <w:shd w:val="clear" w:color="auto" w:fill="auto"/>
            <w:vAlign w:val="center"/>
            <w:hideMark/>
          </w:tcPr>
          <w:p w14:paraId="69306C9E" w14:textId="77777777" w:rsidR="00F43E8D" w:rsidRPr="00F43E8D" w:rsidRDefault="00F43E8D" w:rsidP="00F43E8D">
            <w:pPr>
              <w:spacing w:after="0" w:line="240" w:lineRule="auto"/>
              <w:rPr>
                <w:rFonts w:ascii="Times New Roman" w:eastAsia="Times New Roman" w:hAnsi="Times New Roman" w:cs="Times New Roman"/>
                <w:kern w:val="0"/>
                <w:sz w:val="20"/>
                <w:szCs w:val="20"/>
                <w:lang w:eastAsia="tr-TR"/>
                <w14:ligatures w14:val="none"/>
              </w:rPr>
            </w:pPr>
          </w:p>
        </w:tc>
        <w:tc>
          <w:tcPr>
            <w:tcW w:w="963" w:type="dxa"/>
            <w:tcBorders>
              <w:top w:val="nil"/>
              <w:left w:val="nil"/>
              <w:bottom w:val="nil"/>
              <w:right w:val="nil"/>
            </w:tcBorders>
            <w:shd w:val="clear" w:color="auto" w:fill="auto"/>
            <w:vAlign w:val="center"/>
            <w:hideMark/>
          </w:tcPr>
          <w:p w14:paraId="01C3C989" w14:textId="77777777" w:rsidR="00F43E8D" w:rsidRPr="00F43E8D" w:rsidRDefault="00F43E8D" w:rsidP="00F43E8D">
            <w:pPr>
              <w:spacing w:after="0" w:line="240" w:lineRule="auto"/>
              <w:jc w:val="center"/>
              <w:rPr>
                <w:rFonts w:ascii="Times New Roman" w:eastAsia="Times New Roman" w:hAnsi="Times New Roman" w:cs="Times New Roman"/>
                <w:kern w:val="0"/>
                <w:sz w:val="20"/>
                <w:szCs w:val="20"/>
                <w:lang w:eastAsia="tr-TR"/>
                <w14:ligatures w14:val="none"/>
              </w:rPr>
            </w:pPr>
          </w:p>
        </w:tc>
        <w:tc>
          <w:tcPr>
            <w:tcW w:w="667" w:type="dxa"/>
            <w:tcBorders>
              <w:top w:val="nil"/>
              <w:left w:val="nil"/>
              <w:bottom w:val="nil"/>
              <w:right w:val="nil"/>
            </w:tcBorders>
            <w:shd w:val="clear" w:color="auto" w:fill="auto"/>
            <w:vAlign w:val="center"/>
            <w:hideMark/>
          </w:tcPr>
          <w:p w14:paraId="4F1741F8" w14:textId="77777777" w:rsidR="00F43E8D" w:rsidRPr="00F43E8D" w:rsidRDefault="00F43E8D" w:rsidP="00F43E8D">
            <w:pPr>
              <w:spacing w:after="0" w:line="240" w:lineRule="auto"/>
              <w:jc w:val="center"/>
              <w:rPr>
                <w:rFonts w:ascii="Times New Roman" w:eastAsia="Times New Roman" w:hAnsi="Times New Roman" w:cs="Times New Roman"/>
                <w:kern w:val="0"/>
                <w:sz w:val="20"/>
                <w:szCs w:val="20"/>
                <w:lang w:eastAsia="tr-TR"/>
                <w14:ligatures w14:val="none"/>
              </w:rPr>
            </w:pPr>
          </w:p>
        </w:tc>
        <w:tc>
          <w:tcPr>
            <w:tcW w:w="667" w:type="dxa"/>
            <w:tcBorders>
              <w:top w:val="nil"/>
              <w:left w:val="nil"/>
              <w:bottom w:val="nil"/>
              <w:right w:val="nil"/>
            </w:tcBorders>
            <w:shd w:val="clear" w:color="auto" w:fill="auto"/>
            <w:vAlign w:val="center"/>
            <w:hideMark/>
          </w:tcPr>
          <w:p w14:paraId="4A4A9F96" w14:textId="77777777" w:rsidR="00F43E8D" w:rsidRPr="00F43E8D" w:rsidRDefault="00F43E8D" w:rsidP="00F43E8D">
            <w:pPr>
              <w:spacing w:after="0" w:line="240" w:lineRule="auto"/>
              <w:jc w:val="center"/>
              <w:rPr>
                <w:rFonts w:ascii="Times New Roman" w:eastAsia="Times New Roman" w:hAnsi="Times New Roman" w:cs="Times New Roman"/>
                <w:kern w:val="0"/>
                <w:sz w:val="20"/>
                <w:szCs w:val="20"/>
                <w:lang w:eastAsia="tr-TR"/>
                <w14:ligatures w14:val="none"/>
              </w:rPr>
            </w:pPr>
          </w:p>
        </w:tc>
        <w:tc>
          <w:tcPr>
            <w:tcW w:w="667" w:type="dxa"/>
            <w:tcBorders>
              <w:top w:val="nil"/>
              <w:left w:val="nil"/>
              <w:bottom w:val="nil"/>
              <w:right w:val="nil"/>
            </w:tcBorders>
            <w:shd w:val="clear" w:color="auto" w:fill="auto"/>
            <w:vAlign w:val="center"/>
            <w:hideMark/>
          </w:tcPr>
          <w:p w14:paraId="2BD91BD4" w14:textId="77777777" w:rsidR="00F43E8D" w:rsidRPr="00F43E8D" w:rsidRDefault="00F43E8D" w:rsidP="00F43E8D">
            <w:pPr>
              <w:spacing w:after="0" w:line="240" w:lineRule="auto"/>
              <w:jc w:val="center"/>
              <w:rPr>
                <w:rFonts w:ascii="Times New Roman" w:eastAsia="Times New Roman" w:hAnsi="Times New Roman" w:cs="Times New Roman"/>
                <w:kern w:val="0"/>
                <w:sz w:val="20"/>
                <w:szCs w:val="20"/>
                <w:lang w:eastAsia="tr-TR"/>
                <w14:ligatures w14:val="none"/>
              </w:rPr>
            </w:pPr>
          </w:p>
        </w:tc>
        <w:tc>
          <w:tcPr>
            <w:tcW w:w="667" w:type="dxa"/>
            <w:tcBorders>
              <w:top w:val="nil"/>
              <w:left w:val="nil"/>
              <w:bottom w:val="nil"/>
              <w:right w:val="nil"/>
            </w:tcBorders>
            <w:shd w:val="clear" w:color="auto" w:fill="auto"/>
            <w:vAlign w:val="center"/>
            <w:hideMark/>
          </w:tcPr>
          <w:p w14:paraId="430D61CB" w14:textId="77777777" w:rsidR="00F43E8D" w:rsidRPr="00F43E8D" w:rsidRDefault="00F43E8D" w:rsidP="00F43E8D">
            <w:pPr>
              <w:spacing w:after="0" w:line="240" w:lineRule="auto"/>
              <w:jc w:val="center"/>
              <w:rPr>
                <w:rFonts w:ascii="Times New Roman" w:eastAsia="Times New Roman" w:hAnsi="Times New Roman" w:cs="Times New Roman"/>
                <w:kern w:val="0"/>
                <w:sz w:val="20"/>
                <w:szCs w:val="20"/>
                <w:lang w:eastAsia="tr-TR"/>
                <w14:ligatures w14:val="none"/>
              </w:rPr>
            </w:pPr>
          </w:p>
        </w:tc>
        <w:tc>
          <w:tcPr>
            <w:tcW w:w="667" w:type="dxa"/>
            <w:tcBorders>
              <w:top w:val="nil"/>
              <w:left w:val="nil"/>
              <w:bottom w:val="nil"/>
              <w:right w:val="nil"/>
            </w:tcBorders>
            <w:shd w:val="clear" w:color="auto" w:fill="auto"/>
            <w:vAlign w:val="center"/>
            <w:hideMark/>
          </w:tcPr>
          <w:p w14:paraId="736D710D" w14:textId="77777777" w:rsidR="00F43E8D" w:rsidRPr="00F43E8D" w:rsidRDefault="00F43E8D" w:rsidP="00F43E8D">
            <w:pPr>
              <w:spacing w:after="0" w:line="240" w:lineRule="auto"/>
              <w:jc w:val="center"/>
              <w:rPr>
                <w:rFonts w:ascii="Times New Roman" w:eastAsia="Times New Roman" w:hAnsi="Times New Roman" w:cs="Times New Roman"/>
                <w:kern w:val="0"/>
                <w:sz w:val="20"/>
                <w:szCs w:val="20"/>
                <w:lang w:eastAsia="tr-TR"/>
                <w14:ligatures w14:val="none"/>
              </w:rPr>
            </w:pPr>
          </w:p>
        </w:tc>
      </w:tr>
      <w:tr w:rsidR="00F43E8D" w:rsidRPr="00F43E8D" w14:paraId="0B0168D1" w14:textId="77777777" w:rsidTr="00F43E8D">
        <w:trPr>
          <w:trHeight w:val="300"/>
        </w:trPr>
        <w:tc>
          <w:tcPr>
            <w:tcW w:w="1547" w:type="dxa"/>
            <w:gridSpan w:val="2"/>
            <w:tcBorders>
              <w:top w:val="single" w:sz="8" w:space="0" w:color="auto"/>
              <w:left w:val="single" w:sz="8" w:space="0" w:color="auto"/>
              <w:bottom w:val="single" w:sz="4" w:space="0" w:color="auto"/>
              <w:right w:val="single" w:sz="4" w:space="0" w:color="auto"/>
            </w:tcBorders>
            <w:shd w:val="clear" w:color="000000" w:fill="F8CBAD"/>
            <w:vAlign w:val="center"/>
            <w:hideMark/>
          </w:tcPr>
          <w:p w14:paraId="5FC6083B"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 xml:space="preserve">TEMA: </w:t>
            </w:r>
          </w:p>
        </w:tc>
        <w:tc>
          <w:tcPr>
            <w:tcW w:w="8375" w:type="dxa"/>
            <w:gridSpan w:val="10"/>
            <w:tcBorders>
              <w:top w:val="single" w:sz="8" w:space="0" w:color="auto"/>
              <w:left w:val="nil"/>
              <w:bottom w:val="single" w:sz="4" w:space="0" w:color="auto"/>
              <w:right w:val="single" w:sz="8" w:space="0" w:color="000000"/>
            </w:tcBorders>
            <w:shd w:val="clear" w:color="000000" w:fill="F8CBAD"/>
            <w:vAlign w:val="center"/>
            <w:hideMark/>
          </w:tcPr>
          <w:p w14:paraId="4B36A915" w14:textId="77777777" w:rsidR="00F43E8D" w:rsidRPr="00F43E8D" w:rsidRDefault="00F43E8D" w:rsidP="00F43E8D">
            <w:pPr>
              <w:spacing w:after="0" w:line="240" w:lineRule="auto"/>
              <w:rPr>
                <w:rFonts w:ascii="Times New Roman" w:eastAsia="Times New Roman" w:hAnsi="Times New Roman" w:cs="Times New Roman"/>
                <w:color w:val="000000"/>
                <w:kern w:val="0"/>
                <w:sz w:val="20"/>
                <w:szCs w:val="20"/>
                <w:lang w:eastAsia="tr-TR"/>
                <w14:ligatures w14:val="none"/>
              </w:rPr>
            </w:pPr>
            <w:r w:rsidRPr="00F43E8D">
              <w:rPr>
                <w:rFonts w:ascii="Times New Roman" w:eastAsia="Times New Roman" w:hAnsi="Times New Roman" w:cs="Times New Roman"/>
                <w:color w:val="000000"/>
                <w:kern w:val="0"/>
                <w:sz w:val="20"/>
                <w:szCs w:val="20"/>
                <w:lang w:eastAsia="tr-TR"/>
                <w14:ligatures w14:val="none"/>
              </w:rPr>
              <w:t>KALİTE</w:t>
            </w:r>
          </w:p>
        </w:tc>
      </w:tr>
      <w:tr w:rsidR="00F43E8D" w:rsidRPr="00F43E8D" w14:paraId="51E41DB4" w14:textId="77777777" w:rsidTr="00F43E8D">
        <w:trPr>
          <w:trHeight w:val="500"/>
        </w:trPr>
        <w:tc>
          <w:tcPr>
            <w:tcW w:w="1547" w:type="dxa"/>
            <w:gridSpan w:val="2"/>
            <w:tcBorders>
              <w:top w:val="nil"/>
              <w:left w:val="single" w:sz="8" w:space="0" w:color="auto"/>
              <w:bottom w:val="single" w:sz="4" w:space="0" w:color="auto"/>
              <w:right w:val="single" w:sz="4" w:space="0" w:color="auto"/>
            </w:tcBorders>
            <w:shd w:val="clear" w:color="000000" w:fill="F8CBAD"/>
            <w:vAlign w:val="center"/>
            <w:hideMark/>
          </w:tcPr>
          <w:p w14:paraId="501ED9C4"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STRATEJİK AMAÇ 2.</w:t>
            </w:r>
          </w:p>
        </w:tc>
        <w:tc>
          <w:tcPr>
            <w:tcW w:w="8375" w:type="dxa"/>
            <w:gridSpan w:val="10"/>
            <w:tcBorders>
              <w:top w:val="single" w:sz="4" w:space="0" w:color="auto"/>
              <w:left w:val="nil"/>
              <w:bottom w:val="single" w:sz="4" w:space="0" w:color="auto"/>
              <w:right w:val="single" w:sz="8" w:space="0" w:color="000000"/>
            </w:tcBorders>
            <w:shd w:val="clear" w:color="000000" w:fill="F8CBAD"/>
            <w:vAlign w:val="center"/>
            <w:hideMark/>
          </w:tcPr>
          <w:p w14:paraId="4A9504C0" w14:textId="77777777" w:rsidR="00F43E8D" w:rsidRPr="00F43E8D" w:rsidRDefault="00F43E8D" w:rsidP="00F43E8D">
            <w:pPr>
              <w:spacing w:after="0" w:line="240" w:lineRule="auto"/>
              <w:rPr>
                <w:rFonts w:ascii="Times New Roman" w:eastAsia="Times New Roman" w:hAnsi="Times New Roman" w:cs="Times New Roman"/>
                <w:color w:val="000000"/>
                <w:kern w:val="0"/>
                <w:sz w:val="20"/>
                <w:szCs w:val="20"/>
                <w:lang w:eastAsia="tr-TR"/>
                <w14:ligatures w14:val="none"/>
              </w:rPr>
            </w:pPr>
            <w:r w:rsidRPr="00F43E8D">
              <w:rPr>
                <w:rFonts w:ascii="Times New Roman" w:eastAsia="Times New Roman" w:hAnsi="Times New Roman" w:cs="Times New Roman"/>
                <w:color w:val="000000"/>
                <w:kern w:val="0"/>
                <w:sz w:val="20"/>
                <w:szCs w:val="20"/>
                <w:lang w:eastAsia="tr-TR"/>
                <w14:ligatures w14:val="none"/>
              </w:rPr>
              <w:t>Öğrencilere medeniyetimizin ve insanlığın ortak değerleriyle çağın gereklerine uygun bilgi, beceri, tutum ve davranışlar kazandırılacaktır.</w:t>
            </w:r>
          </w:p>
        </w:tc>
      </w:tr>
      <w:tr w:rsidR="00F43E8D" w:rsidRPr="00F43E8D" w14:paraId="15A2E0ED" w14:textId="77777777" w:rsidTr="00F43E8D">
        <w:trPr>
          <w:trHeight w:val="500"/>
        </w:trPr>
        <w:tc>
          <w:tcPr>
            <w:tcW w:w="1547" w:type="dxa"/>
            <w:gridSpan w:val="2"/>
            <w:tcBorders>
              <w:top w:val="nil"/>
              <w:left w:val="single" w:sz="8" w:space="0" w:color="auto"/>
              <w:bottom w:val="single" w:sz="4" w:space="0" w:color="auto"/>
              <w:right w:val="single" w:sz="4" w:space="0" w:color="auto"/>
            </w:tcBorders>
            <w:shd w:val="clear" w:color="000000" w:fill="BF8F00"/>
            <w:vAlign w:val="center"/>
            <w:hideMark/>
          </w:tcPr>
          <w:p w14:paraId="37546812"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Hedef 2.1</w:t>
            </w:r>
          </w:p>
        </w:tc>
        <w:tc>
          <w:tcPr>
            <w:tcW w:w="8375" w:type="dxa"/>
            <w:gridSpan w:val="10"/>
            <w:tcBorders>
              <w:top w:val="single" w:sz="4" w:space="0" w:color="auto"/>
              <w:left w:val="nil"/>
              <w:bottom w:val="single" w:sz="4" w:space="0" w:color="auto"/>
              <w:right w:val="single" w:sz="8" w:space="0" w:color="000000"/>
            </w:tcBorders>
            <w:shd w:val="clear" w:color="000000" w:fill="BF8F00"/>
            <w:vAlign w:val="center"/>
            <w:hideMark/>
          </w:tcPr>
          <w:p w14:paraId="3C2940AC" w14:textId="77777777" w:rsidR="00F43E8D" w:rsidRPr="00F43E8D" w:rsidRDefault="00F43E8D" w:rsidP="00F43E8D">
            <w:pPr>
              <w:spacing w:after="0" w:line="240" w:lineRule="auto"/>
              <w:rPr>
                <w:rFonts w:ascii="Times New Roman" w:eastAsia="Times New Roman" w:hAnsi="Times New Roman" w:cs="Times New Roman"/>
                <w:color w:val="000000"/>
                <w:kern w:val="0"/>
                <w:sz w:val="20"/>
                <w:szCs w:val="20"/>
                <w:lang w:eastAsia="tr-TR"/>
                <w14:ligatures w14:val="none"/>
              </w:rPr>
            </w:pPr>
            <w:r w:rsidRPr="00F43E8D">
              <w:rPr>
                <w:rFonts w:ascii="Times New Roman" w:eastAsia="Times New Roman" w:hAnsi="Times New Roman" w:cs="Times New Roman"/>
                <w:color w:val="000000"/>
                <w:kern w:val="0"/>
                <w:sz w:val="20"/>
                <w:szCs w:val="20"/>
                <w:lang w:eastAsia="tr-TR"/>
                <w14:ligatures w14:val="none"/>
              </w:rPr>
              <w:t xml:space="preserve"> Öğrencilerin akademik başarılarıyla birlikte tasarım ve girişimcilik yönlerini artırmaya yönelik bütüncül çalışmalar yürütülecektir.</w:t>
            </w:r>
          </w:p>
        </w:tc>
      </w:tr>
      <w:tr w:rsidR="00F43E8D" w:rsidRPr="00F43E8D" w14:paraId="5C60DA9D" w14:textId="77777777" w:rsidTr="00F43E8D">
        <w:trPr>
          <w:gridAfter w:val="1"/>
          <w:wAfter w:w="6" w:type="dxa"/>
          <w:trHeight w:val="767"/>
        </w:trPr>
        <w:tc>
          <w:tcPr>
            <w:tcW w:w="1547" w:type="dxa"/>
            <w:gridSpan w:val="2"/>
            <w:tcBorders>
              <w:top w:val="nil"/>
              <w:left w:val="single" w:sz="8" w:space="0" w:color="auto"/>
              <w:bottom w:val="single" w:sz="4" w:space="0" w:color="auto"/>
              <w:right w:val="single" w:sz="4" w:space="0" w:color="auto"/>
            </w:tcBorders>
            <w:shd w:val="clear" w:color="000000" w:fill="FFD966"/>
            <w:vAlign w:val="center"/>
            <w:hideMark/>
          </w:tcPr>
          <w:p w14:paraId="249BA0CB"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PG NO</w:t>
            </w:r>
          </w:p>
        </w:tc>
        <w:tc>
          <w:tcPr>
            <w:tcW w:w="3331" w:type="dxa"/>
            <w:gridSpan w:val="2"/>
            <w:tcBorders>
              <w:top w:val="single" w:sz="4" w:space="0" w:color="auto"/>
              <w:left w:val="nil"/>
              <w:bottom w:val="single" w:sz="4" w:space="0" w:color="auto"/>
              <w:right w:val="single" w:sz="4" w:space="0" w:color="auto"/>
            </w:tcBorders>
            <w:shd w:val="clear" w:color="000000" w:fill="FFD966"/>
            <w:vAlign w:val="center"/>
            <w:hideMark/>
          </w:tcPr>
          <w:p w14:paraId="0174442C"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Performans Göstergeleri</w:t>
            </w:r>
          </w:p>
        </w:tc>
        <w:tc>
          <w:tcPr>
            <w:tcW w:w="740" w:type="dxa"/>
            <w:tcBorders>
              <w:top w:val="nil"/>
              <w:left w:val="nil"/>
              <w:bottom w:val="single" w:sz="4" w:space="0" w:color="auto"/>
              <w:right w:val="single" w:sz="4" w:space="0" w:color="auto"/>
            </w:tcBorders>
            <w:shd w:val="clear" w:color="000000" w:fill="FFD966"/>
            <w:vAlign w:val="center"/>
            <w:hideMark/>
          </w:tcPr>
          <w:p w14:paraId="6467F6D7"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Hedefe Etkisi (%)</w:t>
            </w:r>
          </w:p>
        </w:tc>
        <w:tc>
          <w:tcPr>
            <w:tcW w:w="963" w:type="dxa"/>
            <w:tcBorders>
              <w:top w:val="nil"/>
              <w:left w:val="nil"/>
              <w:bottom w:val="single" w:sz="4" w:space="0" w:color="auto"/>
              <w:right w:val="single" w:sz="4" w:space="0" w:color="auto"/>
            </w:tcBorders>
            <w:shd w:val="clear" w:color="000000" w:fill="FFD966"/>
            <w:vAlign w:val="center"/>
            <w:hideMark/>
          </w:tcPr>
          <w:p w14:paraId="0375926B"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Başlangıç Değeri</w:t>
            </w:r>
          </w:p>
        </w:tc>
        <w:tc>
          <w:tcPr>
            <w:tcW w:w="667" w:type="dxa"/>
            <w:tcBorders>
              <w:top w:val="nil"/>
              <w:left w:val="nil"/>
              <w:bottom w:val="single" w:sz="4" w:space="0" w:color="auto"/>
              <w:right w:val="single" w:sz="4" w:space="0" w:color="auto"/>
            </w:tcBorders>
            <w:shd w:val="clear" w:color="000000" w:fill="FFD966"/>
            <w:vAlign w:val="center"/>
            <w:hideMark/>
          </w:tcPr>
          <w:p w14:paraId="507EB88F"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2024 Hedef</w:t>
            </w:r>
          </w:p>
        </w:tc>
        <w:tc>
          <w:tcPr>
            <w:tcW w:w="667" w:type="dxa"/>
            <w:tcBorders>
              <w:top w:val="nil"/>
              <w:left w:val="nil"/>
              <w:bottom w:val="single" w:sz="4" w:space="0" w:color="auto"/>
              <w:right w:val="single" w:sz="4" w:space="0" w:color="auto"/>
            </w:tcBorders>
            <w:shd w:val="clear" w:color="000000" w:fill="FFD966"/>
            <w:vAlign w:val="center"/>
            <w:hideMark/>
          </w:tcPr>
          <w:p w14:paraId="287B2DCD"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2025 Hedef</w:t>
            </w:r>
          </w:p>
        </w:tc>
        <w:tc>
          <w:tcPr>
            <w:tcW w:w="667" w:type="dxa"/>
            <w:tcBorders>
              <w:top w:val="nil"/>
              <w:left w:val="nil"/>
              <w:bottom w:val="single" w:sz="4" w:space="0" w:color="auto"/>
              <w:right w:val="single" w:sz="4" w:space="0" w:color="auto"/>
            </w:tcBorders>
            <w:shd w:val="clear" w:color="000000" w:fill="FFD966"/>
            <w:vAlign w:val="center"/>
            <w:hideMark/>
          </w:tcPr>
          <w:p w14:paraId="1898E1E0"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2026 Hedef</w:t>
            </w:r>
          </w:p>
        </w:tc>
        <w:tc>
          <w:tcPr>
            <w:tcW w:w="667" w:type="dxa"/>
            <w:tcBorders>
              <w:top w:val="nil"/>
              <w:left w:val="nil"/>
              <w:bottom w:val="single" w:sz="4" w:space="0" w:color="auto"/>
              <w:right w:val="single" w:sz="4" w:space="0" w:color="auto"/>
            </w:tcBorders>
            <w:shd w:val="clear" w:color="000000" w:fill="FFD966"/>
            <w:vAlign w:val="center"/>
            <w:hideMark/>
          </w:tcPr>
          <w:p w14:paraId="3C1DFE08"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2027 Hedef</w:t>
            </w:r>
          </w:p>
        </w:tc>
        <w:tc>
          <w:tcPr>
            <w:tcW w:w="667" w:type="dxa"/>
            <w:tcBorders>
              <w:top w:val="nil"/>
              <w:left w:val="nil"/>
              <w:bottom w:val="single" w:sz="4" w:space="0" w:color="auto"/>
              <w:right w:val="single" w:sz="8" w:space="0" w:color="auto"/>
            </w:tcBorders>
            <w:shd w:val="clear" w:color="000000" w:fill="FFD966"/>
            <w:vAlign w:val="center"/>
            <w:hideMark/>
          </w:tcPr>
          <w:p w14:paraId="65A74076"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2028 Hedef</w:t>
            </w:r>
          </w:p>
        </w:tc>
      </w:tr>
      <w:tr w:rsidR="00F43E8D" w:rsidRPr="00F43E8D" w14:paraId="4641848B" w14:textId="77777777" w:rsidTr="00F43E8D">
        <w:trPr>
          <w:gridAfter w:val="1"/>
          <w:wAfter w:w="6" w:type="dxa"/>
          <w:trHeight w:val="500"/>
        </w:trPr>
        <w:tc>
          <w:tcPr>
            <w:tcW w:w="1547" w:type="dxa"/>
            <w:gridSpan w:val="2"/>
            <w:tcBorders>
              <w:top w:val="nil"/>
              <w:left w:val="single" w:sz="8" w:space="0" w:color="auto"/>
              <w:bottom w:val="single" w:sz="4" w:space="0" w:color="auto"/>
              <w:right w:val="single" w:sz="4" w:space="0" w:color="auto"/>
            </w:tcBorders>
            <w:shd w:val="clear" w:color="000000" w:fill="FFE699"/>
            <w:vAlign w:val="center"/>
            <w:hideMark/>
          </w:tcPr>
          <w:p w14:paraId="0AAF9A85"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PG 2.1.1</w:t>
            </w:r>
          </w:p>
        </w:tc>
        <w:tc>
          <w:tcPr>
            <w:tcW w:w="3331" w:type="dxa"/>
            <w:gridSpan w:val="2"/>
            <w:tcBorders>
              <w:top w:val="single" w:sz="4" w:space="0" w:color="auto"/>
              <w:left w:val="nil"/>
              <w:bottom w:val="single" w:sz="4" w:space="0" w:color="auto"/>
              <w:right w:val="single" w:sz="4" w:space="0" w:color="auto"/>
            </w:tcBorders>
            <w:shd w:val="clear" w:color="auto" w:fill="auto"/>
            <w:vAlign w:val="center"/>
            <w:hideMark/>
          </w:tcPr>
          <w:p w14:paraId="0DC79FDC" w14:textId="77777777" w:rsidR="00F43E8D" w:rsidRPr="00F43E8D" w:rsidRDefault="00F43E8D" w:rsidP="00F43E8D">
            <w:pPr>
              <w:spacing w:after="0" w:line="240" w:lineRule="auto"/>
              <w:rPr>
                <w:rFonts w:ascii="Calibri" w:eastAsia="Times New Roman" w:hAnsi="Calibri" w:cs="Calibri"/>
                <w:color w:val="000000"/>
                <w:kern w:val="0"/>
                <w:sz w:val="20"/>
                <w:szCs w:val="20"/>
                <w:lang w:eastAsia="tr-TR"/>
                <w14:ligatures w14:val="none"/>
              </w:rPr>
            </w:pPr>
            <w:r w:rsidRPr="00F43E8D">
              <w:rPr>
                <w:rFonts w:ascii="Calibri" w:eastAsia="Times New Roman" w:hAnsi="Calibri" w:cs="Calibri"/>
                <w:color w:val="000000"/>
                <w:kern w:val="0"/>
                <w:sz w:val="20"/>
                <w:szCs w:val="20"/>
                <w:lang w:eastAsia="tr-TR"/>
                <w14:ligatures w14:val="none"/>
              </w:rPr>
              <w:t xml:space="preserve">Matematik dersi yıl sonu puanı ortalaması </w:t>
            </w:r>
          </w:p>
        </w:tc>
        <w:tc>
          <w:tcPr>
            <w:tcW w:w="740" w:type="dxa"/>
            <w:tcBorders>
              <w:top w:val="nil"/>
              <w:left w:val="nil"/>
              <w:bottom w:val="single" w:sz="4" w:space="0" w:color="auto"/>
              <w:right w:val="single" w:sz="4" w:space="0" w:color="auto"/>
            </w:tcBorders>
            <w:shd w:val="clear" w:color="auto" w:fill="auto"/>
            <w:vAlign w:val="center"/>
            <w:hideMark/>
          </w:tcPr>
          <w:p w14:paraId="3E4C6F99" w14:textId="77777777" w:rsidR="00F43E8D" w:rsidRPr="00F43E8D" w:rsidRDefault="00F43E8D" w:rsidP="00F43E8D">
            <w:pPr>
              <w:spacing w:after="0" w:line="240" w:lineRule="auto"/>
              <w:jc w:val="center"/>
              <w:rPr>
                <w:rFonts w:ascii="Arial" w:eastAsia="Times New Roman" w:hAnsi="Arial" w:cs="Arial"/>
                <w:color w:val="333333"/>
                <w:kern w:val="0"/>
                <w:sz w:val="24"/>
                <w:szCs w:val="24"/>
                <w:lang w:eastAsia="tr-TR"/>
                <w14:ligatures w14:val="none"/>
              </w:rPr>
            </w:pPr>
            <w:r w:rsidRPr="00F43E8D">
              <w:rPr>
                <w:rFonts w:ascii="Arial" w:eastAsia="Times New Roman" w:hAnsi="Arial" w:cs="Arial"/>
                <w:color w:val="333333"/>
                <w:kern w:val="0"/>
                <w:sz w:val="24"/>
                <w:szCs w:val="24"/>
                <w:lang w:eastAsia="tr-TR"/>
                <w14:ligatures w14:val="none"/>
              </w:rPr>
              <w:t>50</w:t>
            </w:r>
          </w:p>
        </w:tc>
        <w:tc>
          <w:tcPr>
            <w:tcW w:w="963" w:type="dxa"/>
            <w:tcBorders>
              <w:top w:val="nil"/>
              <w:left w:val="nil"/>
              <w:bottom w:val="single" w:sz="4" w:space="0" w:color="auto"/>
              <w:right w:val="single" w:sz="4" w:space="0" w:color="auto"/>
            </w:tcBorders>
            <w:shd w:val="clear" w:color="auto" w:fill="auto"/>
            <w:vAlign w:val="center"/>
            <w:hideMark/>
          </w:tcPr>
          <w:p w14:paraId="15620EA9"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35</w:t>
            </w:r>
          </w:p>
        </w:tc>
        <w:tc>
          <w:tcPr>
            <w:tcW w:w="667" w:type="dxa"/>
            <w:tcBorders>
              <w:top w:val="nil"/>
              <w:left w:val="nil"/>
              <w:bottom w:val="single" w:sz="4" w:space="0" w:color="auto"/>
              <w:right w:val="single" w:sz="4" w:space="0" w:color="auto"/>
            </w:tcBorders>
            <w:shd w:val="clear" w:color="auto" w:fill="auto"/>
            <w:vAlign w:val="center"/>
            <w:hideMark/>
          </w:tcPr>
          <w:p w14:paraId="6DD92735"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40</w:t>
            </w:r>
          </w:p>
        </w:tc>
        <w:tc>
          <w:tcPr>
            <w:tcW w:w="667" w:type="dxa"/>
            <w:tcBorders>
              <w:top w:val="nil"/>
              <w:left w:val="nil"/>
              <w:bottom w:val="single" w:sz="4" w:space="0" w:color="auto"/>
              <w:right w:val="single" w:sz="4" w:space="0" w:color="auto"/>
            </w:tcBorders>
            <w:shd w:val="clear" w:color="auto" w:fill="auto"/>
            <w:vAlign w:val="center"/>
            <w:hideMark/>
          </w:tcPr>
          <w:p w14:paraId="3EC216D6"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45</w:t>
            </w:r>
          </w:p>
        </w:tc>
        <w:tc>
          <w:tcPr>
            <w:tcW w:w="667" w:type="dxa"/>
            <w:tcBorders>
              <w:top w:val="nil"/>
              <w:left w:val="nil"/>
              <w:bottom w:val="single" w:sz="4" w:space="0" w:color="auto"/>
              <w:right w:val="single" w:sz="4" w:space="0" w:color="auto"/>
            </w:tcBorders>
            <w:shd w:val="clear" w:color="auto" w:fill="auto"/>
            <w:vAlign w:val="center"/>
            <w:hideMark/>
          </w:tcPr>
          <w:p w14:paraId="36F2EFE0"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48</w:t>
            </w:r>
          </w:p>
        </w:tc>
        <w:tc>
          <w:tcPr>
            <w:tcW w:w="667" w:type="dxa"/>
            <w:tcBorders>
              <w:top w:val="nil"/>
              <w:left w:val="nil"/>
              <w:bottom w:val="single" w:sz="4" w:space="0" w:color="auto"/>
              <w:right w:val="single" w:sz="4" w:space="0" w:color="auto"/>
            </w:tcBorders>
            <w:shd w:val="clear" w:color="auto" w:fill="auto"/>
            <w:vAlign w:val="center"/>
            <w:hideMark/>
          </w:tcPr>
          <w:p w14:paraId="20E93FF1"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50</w:t>
            </w:r>
          </w:p>
        </w:tc>
        <w:tc>
          <w:tcPr>
            <w:tcW w:w="667" w:type="dxa"/>
            <w:tcBorders>
              <w:top w:val="nil"/>
              <w:left w:val="nil"/>
              <w:bottom w:val="single" w:sz="4" w:space="0" w:color="auto"/>
              <w:right w:val="single" w:sz="8" w:space="0" w:color="auto"/>
            </w:tcBorders>
            <w:shd w:val="clear" w:color="auto" w:fill="auto"/>
            <w:vAlign w:val="center"/>
            <w:hideMark/>
          </w:tcPr>
          <w:p w14:paraId="2F46B2AE"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53</w:t>
            </w:r>
          </w:p>
        </w:tc>
      </w:tr>
      <w:tr w:rsidR="00F43E8D" w:rsidRPr="00F43E8D" w14:paraId="132D75CF" w14:textId="77777777" w:rsidTr="00F43E8D">
        <w:trPr>
          <w:gridAfter w:val="1"/>
          <w:wAfter w:w="6" w:type="dxa"/>
          <w:trHeight w:val="300"/>
        </w:trPr>
        <w:tc>
          <w:tcPr>
            <w:tcW w:w="1547" w:type="dxa"/>
            <w:gridSpan w:val="2"/>
            <w:tcBorders>
              <w:top w:val="nil"/>
              <w:left w:val="single" w:sz="8" w:space="0" w:color="auto"/>
              <w:bottom w:val="single" w:sz="4" w:space="0" w:color="auto"/>
              <w:right w:val="single" w:sz="4" w:space="0" w:color="auto"/>
            </w:tcBorders>
            <w:shd w:val="clear" w:color="000000" w:fill="FFE699"/>
            <w:vAlign w:val="center"/>
            <w:hideMark/>
          </w:tcPr>
          <w:p w14:paraId="5A869F56"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PG 2.1.2</w:t>
            </w:r>
          </w:p>
        </w:tc>
        <w:tc>
          <w:tcPr>
            <w:tcW w:w="3331" w:type="dxa"/>
            <w:gridSpan w:val="2"/>
            <w:tcBorders>
              <w:top w:val="single" w:sz="4" w:space="0" w:color="auto"/>
              <w:left w:val="nil"/>
              <w:bottom w:val="single" w:sz="4" w:space="0" w:color="auto"/>
              <w:right w:val="single" w:sz="4" w:space="0" w:color="auto"/>
            </w:tcBorders>
            <w:shd w:val="clear" w:color="auto" w:fill="auto"/>
            <w:vAlign w:val="center"/>
            <w:hideMark/>
          </w:tcPr>
          <w:p w14:paraId="799B9415" w14:textId="77777777" w:rsidR="00F43E8D" w:rsidRPr="00F43E8D" w:rsidRDefault="00F43E8D" w:rsidP="00F43E8D">
            <w:pPr>
              <w:spacing w:after="0" w:line="240" w:lineRule="auto"/>
              <w:rPr>
                <w:rFonts w:ascii="Calibri" w:eastAsia="Times New Roman" w:hAnsi="Calibri" w:cs="Calibri"/>
                <w:color w:val="000000"/>
                <w:kern w:val="0"/>
                <w:sz w:val="20"/>
                <w:szCs w:val="20"/>
                <w:lang w:eastAsia="tr-TR"/>
                <w14:ligatures w14:val="none"/>
              </w:rPr>
            </w:pPr>
            <w:r w:rsidRPr="00F43E8D">
              <w:rPr>
                <w:rFonts w:ascii="Calibri" w:eastAsia="Times New Roman" w:hAnsi="Calibri" w:cs="Calibri"/>
                <w:color w:val="000000"/>
                <w:kern w:val="0"/>
                <w:sz w:val="20"/>
                <w:szCs w:val="20"/>
                <w:lang w:eastAsia="tr-TR"/>
                <w14:ligatures w14:val="none"/>
              </w:rPr>
              <w:t>Türkçe dersi yıl sonu puanı ortalaması</w:t>
            </w:r>
          </w:p>
        </w:tc>
        <w:tc>
          <w:tcPr>
            <w:tcW w:w="740" w:type="dxa"/>
            <w:tcBorders>
              <w:top w:val="nil"/>
              <w:left w:val="nil"/>
              <w:bottom w:val="single" w:sz="4" w:space="0" w:color="auto"/>
              <w:right w:val="single" w:sz="4" w:space="0" w:color="auto"/>
            </w:tcBorders>
            <w:shd w:val="clear" w:color="auto" w:fill="auto"/>
            <w:vAlign w:val="center"/>
            <w:hideMark/>
          </w:tcPr>
          <w:p w14:paraId="608CF4C5" w14:textId="77777777" w:rsidR="00F43E8D" w:rsidRPr="00F43E8D" w:rsidRDefault="00F43E8D" w:rsidP="00F43E8D">
            <w:pPr>
              <w:spacing w:after="0" w:line="240" w:lineRule="auto"/>
              <w:jc w:val="center"/>
              <w:rPr>
                <w:rFonts w:ascii="Arial" w:eastAsia="Times New Roman" w:hAnsi="Arial" w:cs="Arial"/>
                <w:color w:val="333333"/>
                <w:kern w:val="0"/>
                <w:sz w:val="24"/>
                <w:szCs w:val="24"/>
                <w:lang w:eastAsia="tr-TR"/>
                <w14:ligatures w14:val="none"/>
              </w:rPr>
            </w:pPr>
            <w:r w:rsidRPr="00F43E8D">
              <w:rPr>
                <w:rFonts w:ascii="Arial" w:eastAsia="Times New Roman" w:hAnsi="Arial" w:cs="Arial"/>
                <w:color w:val="333333"/>
                <w:kern w:val="0"/>
                <w:sz w:val="24"/>
                <w:szCs w:val="24"/>
                <w:lang w:eastAsia="tr-TR"/>
                <w14:ligatures w14:val="none"/>
              </w:rPr>
              <w:t>50</w:t>
            </w:r>
          </w:p>
        </w:tc>
        <w:tc>
          <w:tcPr>
            <w:tcW w:w="963" w:type="dxa"/>
            <w:tcBorders>
              <w:top w:val="nil"/>
              <w:left w:val="nil"/>
              <w:bottom w:val="single" w:sz="4" w:space="0" w:color="auto"/>
              <w:right w:val="single" w:sz="4" w:space="0" w:color="auto"/>
            </w:tcBorders>
            <w:shd w:val="clear" w:color="auto" w:fill="auto"/>
            <w:vAlign w:val="center"/>
            <w:hideMark/>
          </w:tcPr>
          <w:p w14:paraId="1A970F3F"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50</w:t>
            </w:r>
          </w:p>
        </w:tc>
        <w:tc>
          <w:tcPr>
            <w:tcW w:w="667" w:type="dxa"/>
            <w:tcBorders>
              <w:top w:val="nil"/>
              <w:left w:val="nil"/>
              <w:bottom w:val="single" w:sz="4" w:space="0" w:color="auto"/>
              <w:right w:val="single" w:sz="4" w:space="0" w:color="auto"/>
            </w:tcBorders>
            <w:shd w:val="clear" w:color="auto" w:fill="auto"/>
            <w:vAlign w:val="center"/>
            <w:hideMark/>
          </w:tcPr>
          <w:p w14:paraId="3030AA05"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52</w:t>
            </w:r>
          </w:p>
        </w:tc>
        <w:tc>
          <w:tcPr>
            <w:tcW w:w="667" w:type="dxa"/>
            <w:tcBorders>
              <w:top w:val="nil"/>
              <w:left w:val="nil"/>
              <w:bottom w:val="single" w:sz="4" w:space="0" w:color="auto"/>
              <w:right w:val="single" w:sz="4" w:space="0" w:color="auto"/>
            </w:tcBorders>
            <w:shd w:val="clear" w:color="auto" w:fill="auto"/>
            <w:vAlign w:val="center"/>
            <w:hideMark/>
          </w:tcPr>
          <w:p w14:paraId="55F75C41"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58</w:t>
            </w:r>
          </w:p>
        </w:tc>
        <w:tc>
          <w:tcPr>
            <w:tcW w:w="667" w:type="dxa"/>
            <w:tcBorders>
              <w:top w:val="nil"/>
              <w:left w:val="nil"/>
              <w:bottom w:val="single" w:sz="4" w:space="0" w:color="auto"/>
              <w:right w:val="single" w:sz="4" w:space="0" w:color="auto"/>
            </w:tcBorders>
            <w:shd w:val="clear" w:color="auto" w:fill="auto"/>
            <w:vAlign w:val="center"/>
            <w:hideMark/>
          </w:tcPr>
          <w:p w14:paraId="0D9B0CAC"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60</w:t>
            </w:r>
          </w:p>
        </w:tc>
        <w:tc>
          <w:tcPr>
            <w:tcW w:w="667" w:type="dxa"/>
            <w:tcBorders>
              <w:top w:val="nil"/>
              <w:left w:val="nil"/>
              <w:bottom w:val="single" w:sz="4" w:space="0" w:color="auto"/>
              <w:right w:val="single" w:sz="4" w:space="0" w:color="auto"/>
            </w:tcBorders>
            <w:shd w:val="clear" w:color="auto" w:fill="auto"/>
            <w:vAlign w:val="center"/>
            <w:hideMark/>
          </w:tcPr>
          <w:p w14:paraId="1041DAE9"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62</w:t>
            </w:r>
          </w:p>
        </w:tc>
        <w:tc>
          <w:tcPr>
            <w:tcW w:w="667" w:type="dxa"/>
            <w:tcBorders>
              <w:top w:val="nil"/>
              <w:left w:val="nil"/>
              <w:bottom w:val="single" w:sz="4" w:space="0" w:color="auto"/>
              <w:right w:val="single" w:sz="8" w:space="0" w:color="auto"/>
            </w:tcBorders>
            <w:shd w:val="clear" w:color="auto" w:fill="auto"/>
            <w:vAlign w:val="center"/>
            <w:hideMark/>
          </w:tcPr>
          <w:p w14:paraId="4977C781"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64</w:t>
            </w:r>
          </w:p>
        </w:tc>
      </w:tr>
      <w:tr w:rsidR="00F43E8D" w:rsidRPr="00F43E8D" w14:paraId="5100F192" w14:textId="77777777" w:rsidTr="00F43E8D">
        <w:trPr>
          <w:trHeight w:val="1760"/>
        </w:trPr>
        <w:tc>
          <w:tcPr>
            <w:tcW w:w="1547" w:type="dxa"/>
            <w:gridSpan w:val="2"/>
            <w:tcBorders>
              <w:top w:val="nil"/>
              <w:left w:val="single" w:sz="8" w:space="0" w:color="auto"/>
              <w:bottom w:val="single" w:sz="8" w:space="0" w:color="auto"/>
              <w:right w:val="single" w:sz="4" w:space="0" w:color="auto"/>
            </w:tcBorders>
            <w:shd w:val="clear" w:color="000000" w:fill="FFF2CC"/>
            <w:vAlign w:val="center"/>
            <w:hideMark/>
          </w:tcPr>
          <w:p w14:paraId="520D46C9"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Stratejiler</w:t>
            </w:r>
          </w:p>
        </w:tc>
        <w:tc>
          <w:tcPr>
            <w:tcW w:w="8375" w:type="dxa"/>
            <w:gridSpan w:val="10"/>
            <w:tcBorders>
              <w:top w:val="single" w:sz="4" w:space="0" w:color="auto"/>
              <w:left w:val="nil"/>
              <w:bottom w:val="single" w:sz="8" w:space="0" w:color="auto"/>
              <w:right w:val="single" w:sz="8" w:space="0" w:color="000000"/>
            </w:tcBorders>
            <w:shd w:val="clear" w:color="000000" w:fill="FFF2CC"/>
            <w:vAlign w:val="center"/>
            <w:hideMark/>
          </w:tcPr>
          <w:p w14:paraId="62617CE3" w14:textId="77777777" w:rsidR="00F43E8D" w:rsidRPr="00F43E8D" w:rsidRDefault="00F43E8D" w:rsidP="00F43E8D">
            <w:pPr>
              <w:spacing w:after="0" w:line="240" w:lineRule="auto"/>
              <w:rPr>
                <w:rFonts w:ascii="Times New Roman" w:eastAsia="Times New Roman" w:hAnsi="Times New Roman" w:cs="Times New Roman"/>
                <w:color w:val="000000"/>
                <w:kern w:val="0"/>
                <w:sz w:val="20"/>
                <w:szCs w:val="20"/>
                <w:lang w:eastAsia="tr-TR"/>
                <w14:ligatures w14:val="none"/>
              </w:rPr>
            </w:pPr>
            <w:r w:rsidRPr="00F43E8D">
              <w:rPr>
                <w:rFonts w:ascii="Times New Roman" w:eastAsia="Times New Roman" w:hAnsi="Times New Roman" w:cs="Times New Roman"/>
                <w:color w:val="000000"/>
                <w:kern w:val="0"/>
                <w:sz w:val="20"/>
                <w:szCs w:val="20"/>
                <w:lang w:eastAsia="tr-TR"/>
                <w14:ligatures w14:val="none"/>
              </w:rPr>
              <w:t>S1 Öğrencilerin kazanım eksiklikleri tespit edilerek destekleme ve yetiştirme kurslarıyla akademik yeterliklerinin artırılması sağlanacaktır.</w:t>
            </w:r>
            <w:r w:rsidRPr="00F43E8D">
              <w:rPr>
                <w:rFonts w:ascii="Times New Roman" w:eastAsia="Times New Roman" w:hAnsi="Times New Roman" w:cs="Times New Roman"/>
                <w:color w:val="000000"/>
                <w:kern w:val="0"/>
                <w:sz w:val="20"/>
                <w:szCs w:val="20"/>
                <w:lang w:eastAsia="tr-TR"/>
                <w14:ligatures w14:val="none"/>
              </w:rPr>
              <w:br/>
              <w:t>S2 Öğrencilerin kompozisyon, resim, şiir vb. yarışmalara katılımları teşvik edilecek, okul içerisinde yapılan yarışmalarda öğrencilerin ödüllendirilmesi sağlanacaktır.</w:t>
            </w:r>
            <w:r w:rsidRPr="00F43E8D">
              <w:rPr>
                <w:rFonts w:ascii="Times New Roman" w:eastAsia="Times New Roman" w:hAnsi="Times New Roman" w:cs="Times New Roman"/>
                <w:color w:val="000000"/>
                <w:kern w:val="0"/>
                <w:sz w:val="20"/>
                <w:szCs w:val="20"/>
                <w:lang w:eastAsia="tr-TR"/>
                <w14:ligatures w14:val="none"/>
              </w:rPr>
              <w:br/>
              <w:t>S3 Okul kütüphanesi zenginleştirilecek, öğrencilerin kitap okumasını teşvik edecek etkinlikler düzenlenecektir. S4 Öğrencilerin yerel, ulusal ve uluslararası proje ve yarışmalara katılmaları teşvik edilecektir.</w:t>
            </w:r>
            <w:r w:rsidRPr="00F43E8D">
              <w:rPr>
                <w:rFonts w:ascii="Times New Roman" w:eastAsia="Times New Roman" w:hAnsi="Times New Roman" w:cs="Times New Roman"/>
                <w:color w:val="000000"/>
                <w:kern w:val="0"/>
                <w:sz w:val="20"/>
                <w:szCs w:val="20"/>
                <w:lang w:eastAsia="tr-TR"/>
                <w14:ligatures w14:val="none"/>
              </w:rPr>
              <w:br/>
              <w:t>S5 Öğrencilerin ortaokul 5.sınıflarda yabancı dil ağırlıklı eğitim almaları sağlanacaktır.</w:t>
            </w:r>
          </w:p>
        </w:tc>
      </w:tr>
      <w:tr w:rsidR="00F43E8D" w:rsidRPr="00F43E8D" w14:paraId="658BAA66" w14:textId="77777777" w:rsidTr="000E53DE">
        <w:trPr>
          <w:gridAfter w:val="1"/>
          <w:wAfter w:w="6" w:type="dxa"/>
          <w:trHeight w:val="500"/>
        </w:trPr>
        <w:tc>
          <w:tcPr>
            <w:tcW w:w="557" w:type="dxa"/>
            <w:tcBorders>
              <w:top w:val="nil"/>
              <w:left w:val="nil"/>
              <w:bottom w:val="nil"/>
              <w:right w:val="nil"/>
            </w:tcBorders>
            <w:shd w:val="clear" w:color="auto" w:fill="auto"/>
            <w:vAlign w:val="center"/>
            <w:hideMark/>
          </w:tcPr>
          <w:p w14:paraId="57DFD2AF" w14:textId="77777777" w:rsidR="00F43E8D" w:rsidRDefault="00F43E8D" w:rsidP="00F43E8D">
            <w:pPr>
              <w:spacing w:after="0" w:line="240" w:lineRule="auto"/>
              <w:rPr>
                <w:rFonts w:ascii="Times New Roman" w:eastAsia="Times New Roman" w:hAnsi="Times New Roman" w:cs="Times New Roman"/>
                <w:color w:val="000000"/>
                <w:kern w:val="0"/>
                <w:sz w:val="20"/>
                <w:szCs w:val="20"/>
                <w:lang w:eastAsia="tr-TR"/>
                <w14:ligatures w14:val="none"/>
              </w:rPr>
            </w:pPr>
          </w:p>
          <w:p w14:paraId="30FA70C4" w14:textId="18C3FC51" w:rsidR="000E53DE" w:rsidRDefault="000E53DE" w:rsidP="00F43E8D">
            <w:pPr>
              <w:spacing w:after="0" w:line="240" w:lineRule="auto"/>
              <w:rPr>
                <w:rFonts w:ascii="Times New Roman" w:eastAsia="Times New Roman" w:hAnsi="Times New Roman" w:cs="Times New Roman"/>
                <w:color w:val="000000"/>
                <w:kern w:val="0"/>
                <w:sz w:val="20"/>
                <w:szCs w:val="20"/>
                <w:lang w:eastAsia="tr-TR"/>
                <w14:ligatures w14:val="none"/>
              </w:rPr>
            </w:pPr>
          </w:p>
          <w:p w14:paraId="31B38033" w14:textId="77777777" w:rsidR="000E53DE" w:rsidRDefault="000E53DE" w:rsidP="00F43E8D">
            <w:pPr>
              <w:spacing w:after="0" w:line="240" w:lineRule="auto"/>
              <w:rPr>
                <w:rFonts w:ascii="Times New Roman" w:eastAsia="Times New Roman" w:hAnsi="Times New Roman" w:cs="Times New Roman"/>
                <w:color w:val="000000"/>
                <w:kern w:val="0"/>
                <w:sz w:val="20"/>
                <w:szCs w:val="20"/>
                <w:lang w:eastAsia="tr-TR"/>
                <w14:ligatures w14:val="none"/>
              </w:rPr>
            </w:pPr>
          </w:p>
          <w:p w14:paraId="254FF223" w14:textId="29143E7C" w:rsidR="000E53DE" w:rsidRDefault="000E53DE" w:rsidP="00F43E8D">
            <w:pPr>
              <w:spacing w:after="0" w:line="240" w:lineRule="auto"/>
              <w:rPr>
                <w:rFonts w:ascii="Times New Roman" w:eastAsia="Times New Roman" w:hAnsi="Times New Roman" w:cs="Times New Roman"/>
                <w:color w:val="000000"/>
                <w:kern w:val="0"/>
                <w:sz w:val="20"/>
                <w:szCs w:val="20"/>
                <w:lang w:eastAsia="tr-TR"/>
                <w14:ligatures w14:val="none"/>
              </w:rPr>
            </w:pPr>
          </w:p>
          <w:p w14:paraId="08ADF3B1" w14:textId="77777777" w:rsidR="001D27F4" w:rsidRDefault="001D27F4" w:rsidP="00F43E8D">
            <w:pPr>
              <w:spacing w:after="0" w:line="240" w:lineRule="auto"/>
              <w:rPr>
                <w:rFonts w:ascii="Times New Roman" w:eastAsia="Times New Roman" w:hAnsi="Times New Roman" w:cs="Times New Roman"/>
                <w:color w:val="000000"/>
                <w:kern w:val="0"/>
                <w:sz w:val="20"/>
                <w:szCs w:val="20"/>
                <w:lang w:eastAsia="tr-TR"/>
                <w14:ligatures w14:val="none"/>
              </w:rPr>
            </w:pPr>
          </w:p>
          <w:p w14:paraId="329DF8F7" w14:textId="77777777" w:rsidR="000E53DE" w:rsidRDefault="000E53DE" w:rsidP="00F43E8D">
            <w:pPr>
              <w:spacing w:after="0" w:line="240" w:lineRule="auto"/>
              <w:rPr>
                <w:rFonts w:ascii="Times New Roman" w:eastAsia="Times New Roman" w:hAnsi="Times New Roman" w:cs="Times New Roman"/>
                <w:color w:val="000000"/>
                <w:kern w:val="0"/>
                <w:sz w:val="20"/>
                <w:szCs w:val="20"/>
                <w:lang w:eastAsia="tr-TR"/>
                <w14:ligatures w14:val="none"/>
              </w:rPr>
            </w:pPr>
          </w:p>
          <w:p w14:paraId="7EAB5F27" w14:textId="77777777" w:rsidR="000E53DE" w:rsidRDefault="000E53DE" w:rsidP="00F43E8D">
            <w:pPr>
              <w:spacing w:after="0" w:line="240" w:lineRule="auto"/>
              <w:rPr>
                <w:rFonts w:ascii="Times New Roman" w:eastAsia="Times New Roman" w:hAnsi="Times New Roman" w:cs="Times New Roman"/>
                <w:color w:val="000000"/>
                <w:kern w:val="0"/>
                <w:sz w:val="20"/>
                <w:szCs w:val="20"/>
                <w:lang w:eastAsia="tr-TR"/>
                <w14:ligatures w14:val="none"/>
              </w:rPr>
            </w:pPr>
          </w:p>
          <w:p w14:paraId="16F665CC" w14:textId="77777777" w:rsidR="000E53DE" w:rsidRDefault="000E53DE" w:rsidP="00F43E8D">
            <w:pPr>
              <w:spacing w:after="0" w:line="240" w:lineRule="auto"/>
              <w:rPr>
                <w:rFonts w:ascii="Times New Roman" w:eastAsia="Times New Roman" w:hAnsi="Times New Roman" w:cs="Times New Roman"/>
                <w:color w:val="000000"/>
                <w:kern w:val="0"/>
                <w:sz w:val="20"/>
                <w:szCs w:val="20"/>
                <w:lang w:eastAsia="tr-TR"/>
                <w14:ligatures w14:val="none"/>
              </w:rPr>
            </w:pPr>
          </w:p>
          <w:p w14:paraId="2C405777" w14:textId="0F6E566E" w:rsidR="000E53DE" w:rsidRPr="00F43E8D" w:rsidRDefault="000E53DE" w:rsidP="00F43E8D">
            <w:pPr>
              <w:spacing w:after="0" w:line="240" w:lineRule="auto"/>
              <w:rPr>
                <w:rFonts w:ascii="Times New Roman" w:eastAsia="Times New Roman" w:hAnsi="Times New Roman" w:cs="Times New Roman"/>
                <w:color w:val="000000"/>
                <w:kern w:val="0"/>
                <w:sz w:val="20"/>
                <w:szCs w:val="20"/>
                <w:lang w:eastAsia="tr-TR"/>
                <w14:ligatures w14:val="none"/>
              </w:rPr>
            </w:pPr>
          </w:p>
        </w:tc>
        <w:tc>
          <w:tcPr>
            <w:tcW w:w="3844" w:type="dxa"/>
            <w:gridSpan w:val="2"/>
            <w:tcBorders>
              <w:top w:val="nil"/>
              <w:left w:val="nil"/>
              <w:bottom w:val="nil"/>
              <w:right w:val="nil"/>
            </w:tcBorders>
            <w:shd w:val="clear" w:color="auto" w:fill="auto"/>
            <w:vAlign w:val="center"/>
            <w:hideMark/>
          </w:tcPr>
          <w:p w14:paraId="3B683983" w14:textId="7E36227E" w:rsidR="00F43E8D" w:rsidRPr="00F43E8D" w:rsidRDefault="000E53DE" w:rsidP="00F43E8D">
            <w:pPr>
              <w:spacing w:after="0" w:line="240" w:lineRule="auto"/>
              <w:rPr>
                <w:rFonts w:ascii="Times New Roman" w:eastAsia="Times New Roman" w:hAnsi="Times New Roman" w:cs="Times New Roman"/>
                <w:kern w:val="0"/>
                <w:sz w:val="20"/>
                <w:szCs w:val="20"/>
                <w:lang w:eastAsia="tr-TR"/>
                <w14:ligatures w14:val="none"/>
              </w:rPr>
            </w:pPr>
            <w:r>
              <w:rPr>
                <w:rFonts w:ascii="Times New Roman" w:eastAsia="Times New Roman" w:hAnsi="Times New Roman" w:cs="Times New Roman"/>
                <w:kern w:val="0"/>
                <w:sz w:val="20"/>
                <w:szCs w:val="20"/>
                <w:lang w:eastAsia="tr-TR"/>
                <w14:ligatures w14:val="none"/>
              </w:rPr>
              <w:t>PG 3.1.1. İyileştirilen fiziki mekan sayısı</w:t>
            </w:r>
          </w:p>
        </w:tc>
        <w:tc>
          <w:tcPr>
            <w:tcW w:w="477" w:type="dxa"/>
            <w:tcBorders>
              <w:top w:val="nil"/>
              <w:left w:val="nil"/>
              <w:bottom w:val="nil"/>
              <w:right w:val="nil"/>
            </w:tcBorders>
            <w:shd w:val="clear" w:color="auto" w:fill="auto"/>
            <w:vAlign w:val="center"/>
            <w:hideMark/>
          </w:tcPr>
          <w:p w14:paraId="287322CB" w14:textId="77777777" w:rsidR="00F43E8D" w:rsidRPr="00F43E8D" w:rsidRDefault="00F43E8D" w:rsidP="00F43E8D">
            <w:pPr>
              <w:spacing w:after="0" w:line="240" w:lineRule="auto"/>
              <w:rPr>
                <w:rFonts w:ascii="Times New Roman" w:eastAsia="Times New Roman" w:hAnsi="Times New Roman" w:cs="Times New Roman"/>
                <w:kern w:val="0"/>
                <w:sz w:val="20"/>
                <w:szCs w:val="20"/>
                <w:lang w:eastAsia="tr-TR"/>
                <w14:ligatures w14:val="none"/>
              </w:rPr>
            </w:pPr>
          </w:p>
        </w:tc>
        <w:tc>
          <w:tcPr>
            <w:tcW w:w="740" w:type="dxa"/>
            <w:tcBorders>
              <w:top w:val="nil"/>
              <w:left w:val="nil"/>
              <w:bottom w:val="nil"/>
              <w:right w:val="nil"/>
            </w:tcBorders>
            <w:shd w:val="clear" w:color="auto" w:fill="auto"/>
            <w:vAlign w:val="center"/>
            <w:hideMark/>
          </w:tcPr>
          <w:p w14:paraId="640A952B" w14:textId="77777777" w:rsidR="00F43E8D" w:rsidRPr="00F43E8D" w:rsidRDefault="00F43E8D" w:rsidP="00F43E8D">
            <w:pPr>
              <w:spacing w:after="0" w:line="240" w:lineRule="auto"/>
              <w:rPr>
                <w:rFonts w:ascii="Times New Roman" w:eastAsia="Times New Roman" w:hAnsi="Times New Roman" w:cs="Times New Roman"/>
                <w:kern w:val="0"/>
                <w:sz w:val="20"/>
                <w:szCs w:val="20"/>
                <w:lang w:eastAsia="tr-TR"/>
                <w14:ligatures w14:val="none"/>
              </w:rPr>
            </w:pPr>
          </w:p>
        </w:tc>
        <w:tc>
          <w:tcPr>
            <w:tcW w:w="963" w:type="dxa"/>
            <w:tcBorders>
              <w:top w:val="nil"/>
              <w:left w:val="nil"/>
              <w:bottom w:val="nil"/>
              <w:right w:val="nil"/>
            </w:tcBorders>
            <w:shd w:val="clear" w:color="auto" w:fill="auto"/>
            <w:vAlign w:val="center"/>
            <w:hideMark/>
          </w:tcPr>
          <w:p w14:paraId="05098125" w14:textId="77777777" w:rsidR="00F43E8D" w:rsidRPr="00F43E8D" w:rsidRDefault="00F43E8D" w:rsidP="00F43E8D">
            <w:pPr>
              <w:spacing w:after="0" w:line="240" w:lineRule="auto"/>
              <w:jc w:val="center"/>
              <w:rPr>
                <w:rFonts w:ascii="Times New Roman" w:eastAsia="Times New Roman" w:hAnsi="Times New Roman" w:cs="Times New Roman"/>
                <w:kern w:val="0"/>
                <w:sz w:val="20"/>
                <w:szCs w:val="20"/>
                <w:lang w:eastAsia="tr-TR"/>
                <w14:ligatures w14:val="none"/>
              </w:rPr>
            </w:pPr>
          </w:p>
        </w:tc>
        <w:tc>
          <w:tcPr>
            <w:tcW w:w="667" w:type="dxa"/>
            <w:tcBorders>
              <w:top w:val="nil"/>
              <w:left w:val="nil"/>
              <w:bottom w:val="nil"/>
              <w:right w:val="nil"/>
            </w:tcBorders>
            <w:shd w:val="clear" w:color="auto" w:fill="auto"/>
            <w:vAlign w:val="center"/>
            <w:hideMark/>
          </w:tcPr>
          <w:p w14:paraId="58AC18D8" w14:textId="77777777" w:rsidR="00F43E8D" w:rsidRPr="00F43E8D" w:rsidRDefault="00F43E8D" w:rsidP="00F43E8D">
            <w:pPr>
              <w:spacing w:after="0" w:line="240" w:lineRule="auto"/>
              <w:jc w:val="center"/>
              <w:rPr>
                <w:rFonts w:ascii="Times New Roman" w:eastAsia="Times New Roman" w:hAnsi="Times New Roman" w:cs="Times New Roman"/>
                <w:kern w:val="0"/>
                <w:sz w:val="20"/>
                <w:szCs w:val="20"/>
                <w:lang w:eastAsia="tr-TR"/>
                <w14:ligatures w14:val="none"/>
              </w:rPr>
            </w:pPr>
          </w:p>
        </w:tc>
        <w:tc>
          <w:tcPr>
            <w:tcW w:w="667" w:type="dxa"/>
            <w:tcBorders>
              <w:top w:val="nil"/>
              <w:left w:val="nil"/>
              <w:bottom w:val="nil"/>
              <w:right w:val="nil"/>
            </w:tcBorders>
            <w:shd w:val="clear" w:color="auto" w:fill="auto"/>
            <w:vAlign w:val="center"/>
            <w:hideMark/>
          </w:tcPr>
          <w:p w14:paraId="5D41FD58" w14:textId="77777777" w:rsidR="00F43E8D" w:rsidRPr="00F43E8D" w:rsidRDefault="00F43E8D" w:rsidP="00F43E8D">
            <w:pPr>
              <w:spacing w:after="0" w:line="240" w:lineRule="auto"/>
              <w:jc w:val="center"/>
              <w:rPr>
                <w:rFonts w:ascii="Times New Roman" w:eastAsia="Times New Roman" w:hAnsi="Times New Roman" w:cs="Times New Roman"/>
                <w:kern w:val="0"/>
                <w:sz w:val="20"/>
                <w:szCs w:val="20"/>
                <w:lang w:eastAsia="tr-TR"/>
                <w14:ligatures w14:val="none"/>
              </w:rPr>
            </w:pPr>
          </w:p>
        </w:tc>
        <w:tc>
          <w:tcPr>
            <w:tcW w:w="667" w:type="dxa"/>
            <w:tcBorders>
              <w:top w:val="nil"/>
              <w:left w:val="nil"/>
              <w:bottom w:val="nil"/>
              <w:right w:val="nil"/>
            </w:tcBorders>
            <w:shd w:val="clear" w:color="auto" w:fill="auto"/>
            <w:vAlign w:val="center"/>
            <w:hideMark/>
          </w:tcPr>
          <w:p w14:paraId="47A101DE" w14:textId="77777777" w:rsidR="00F43E8D" w:rsidRPr="00F43E8D" w:rsidRDefault="00F43E8D" w:rsidP="00F43E8D">
            <w:pPr>
              <w:spacing w:after="0" w:line="240" w:lineRule="auto"/>
              <w:jc w:val="center"/>
              <w:rPr>
                <w:rFonts w:ascii="Times New Roman" w:eastAsia="Times New Roman" w:hAnsi="Times New Roman" w:cs="Times New Roman"/>
                <w:kern w:val="0"/>
                <w:sz w:val="20"/>
                <w:szCs w:val="20"/>
                <w:lang w:eastAsia="tr-TR"/>
                <w14:ligatures w14:val="none"/>
              </w:rPr>
            </w:pPr>
          </w:p>
        </w:tc>
        <w:tc>
          <w:tcPr>
            <w:tcW w:w="667" w:type="dxa"/>
            <w:tcBorders>
              <w:top w:val="nil"/>
              <w:left w:val="nil"/>
              <w:bottom w:val="nil"/>
              <w:right w:val="nil"/>
            </w:tcBorders>
            <w:shd w:val="clear" w:color="auto" w:fill="auto"/>
            <w:vAlign w:val="center"/>
            <w:hideMark/>
          </w:tcPr>
          <w:p w14:paraId="06D186E1" w14:textId="77777777" w:rsidR="00F43E8D" w:rsidRPr="00F43E8D" w:rsidRDefault="00F43E8D" w:rsidP="00F43E8D">
            <w:pPr>
              <w:spacing w:after="0" w:line="240" w:lineRule="auto"/>
              <w:jc w:val="center"/>
              <w:rPr>
                <w:rFonts w:ascii="Times New Roman" w:eastAsia="Times New Roman" w:hAnsi="Times New Roman" w:cs="Times New Roman"/>
                <w:kern w:val="0"/>
                <w:sz w:val="20"/>
                <w:szCs w:val="20"/>
                <w:lang w:eastAsia="tr-TR"/>
                <w14:ligatures w14:val="none"/>
              </w:rPr>
            </w:pPr>
          </w:p>
        </w:tc>
        <w:tc>
          <w:tcPr>
            <w:tcW w:w="667" w:type="dxa"/>
            <w:tcBorders>
              <w:top w:val="nil"/>
              <w:left w:val="nil"/>
              <w:bottom w:val="nil"/>
              <w:right w:val="nil"/>
            </w:tcBorders>
            <w:shd w:val="clear" w:color="auto" w:fill="auto"/>
            <w:vAlign w:val="center"/>
            <w:hideMark/>
          </w:tcPr>
          <w:p w14:paraId="2F30286D" w14:textId="77777777" w:rsidR="00F43E8D" w:rsidRPr="00F43E8D" w:rsidRDefault="00F43E8D" w:rsidP="00F43E8D">
            <w:pPr>
              <w:spacing w:after="0" w:line="240" w:lineRule="auto"/>
              <w:jc w:val="center"/>
              <w:rPr>
                <w:rFonts w:ascii="Times New Roman" w:eastAsia="Times New Roman" w:hAnsi="Times New Roman" w:cs="Times New Roman"/>
                <w:kern w:val="0"/>
                <w:sz w:val="20"/>
                <w:szCs w:val="20"/>
                <w:lang w:eastAsia="tr-TR"/>
                <w14:ligatures w14:val="none"/>
              </w:rPr>
            </w:pPr>
          </w:p>
        </w:tc>
      </w:tr>
      <w:tr w:rsidR="00F43E8D" w:rsidRPr="00F43E8D" w14:paraId="2CA8CD82" w14:textId="77777777" w:rsidTr="00F43E8D">
        <w:trPr>
          <w:trHeight w:val="500"/>
        </w:trPr>
        <w:tc>
          <w:tcPr>
            <w:tcW w:w="1547" w:type="dxa"/>
            <w:gridSpan w:val="2"/>
            <w:tcBorders>
              <w:top w:val="single" w:sz="8" w:space="0" w:color="auto"/>
              <w:left w:val="single" w:sz="8" w:space="0" w:color="auto"/>
              <w:bottom w:val="single" w:sz="4" w:space="0" w:color="auto"/>
              <w:right w:val="single" w:sz="4" w:space="0" w:color="auto"/>
            </w:tcBorders>
            <w:shd w:val="clear" w:color="000000" w:fill="F8CBAD"/>
            <w:vAlign w:val="center"/>
            <w:hideMark/>
          </w:tcPr>
          <w:p w14:paraId="3A14EBDD"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 xml:space="preserve">TEMA: </w:t>
            </w:r>
          </w:p>
        </w:tc>
        <w:tc>
          <w:tcPr>
            <w:tcW w:w="8375" w:type="dxa"/>
            <w:gridSpan w:val="10"/>
            <w:tcBorders>
              <w:top w:val="single" w:sz="8" w:space="0" w:color="auto"/>
              <w:left w:val="nil"/>
              <w:bottom w:val="single" w:sz="4" w:space="0" w:color="auto"/>
              <w:right w:val="single" w:sz="8" w:space="0" w:color="000000"/>
            </w:tcBorders>
            <w:shd w:val="clear" w:color="000000" w:fill="F8CBAD"/>
            <w:vAlign w:val="center"/>
            <w:hideMark/>
          </w:tcPr>
          <w:p w14:paraId="4FA94AD6" w14:textId="77777777" w:rsidR="00F43E8D" w:rsidRPr="00F43E8D" w:rsidRDefault="00F43E8D" w:rsidP="00F43E8D">
            <w:pPr>
              <w:spacing w:after="0" w:line="240" w:lineRule="auto"/>
              <w:rPr>
                <w:rFonts w:ascii="Times New Roman" w:eastAsia="Times New Roman" w:hAnsi="Times New Roman" w:cs="Times New Roman"/>
                <w:color w:val="000000"/>
                <w:kern w:val="0"/>
                <w:sz w:val="20"/>
                <w:szCs w:val="20"/>
                <w:lang w:eastAsia="tr-TR"/>
                <w14:ligatures w14:val="none"/>
              </w:rPr>
            </w:pPr>
            <w:r w:rsidRPr="00F43E8D">
              <w:rPr>
                <w:rFonts w:ascii="Times New Roman" w:eastAsia="Times New Roman" w:hAnsi="Times New Roman" w:cs="Times New Roman"/>
                <w:color w:val="000000"/>
                <w:kern w:val="0"/>
                <w:sz w:val="20"/>
                <w:szCs w:val="20"/>
                <w:lang w:eastAsia="tr-TR"/>
                <w14:ligatures w14:val="none"/>
              </w:rPr>
              <w:t>KAPASİTE</w:t>
            </w:r>
          </w:p>
        </w:tc>
      </w:tr>
      <w:tr w:rsidR="00F43E8D" w:rsidRPr="00F43E8D" w14:paraId="00985750" w14:textId="77777777" w:rsidTr="00F43E8D">
        <w:trPr>
          <w:trHeight w:val="500"/>
        </w:trPr>
        <w:tc>
          <w:tcPr>
            <w:tcW w:w="1547" w:type="dxa"/>
            <w:gridSpan w:val="2"/>
            <w:tcBorders>
              <w:top w:val="nil"/>
              <w:left w:val="single" w:sz="8" w:space="0" w:color="auto"/>
              <w:bottom w:val="single" w:sz="4" w:space="0" w:color="auto"/>
              <w:right w:val="single" w:sz="4" w:space="0" w:color="auto"/>
            </w:tcBorders>
            <w:shd w:val="clear" w:color="000000" w:fill="F8CBAD"/>
            <w:vAlign w:val="center"/>
            <w:hideMark/>
          </w:tcPr>
          <w:p w14:paraId="62E0BEEE"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STRATEJİK AMAÇ 3.</w:t>
            </w:r>
          </w:p>
        </w:tc>
        <w:tc>
          <w:tcPr>
            <w:tcW w:w="8375" w:type="dxa"/>
            <w:gridSpan w:val="10"/>
            <w:tcBorders>
              <w:top w:val="single" w:sz="4" w:space="0" w:color="auto"/>
              <w:left w:val="nil"/>
              <w:bottom w:val="single" w:sz="4" w:space="0" w:color="auto"/>
              <w:right w:val="single" w:sz="8" w:space="0" w:color="000000"/>
            </w:tcBorders>
            <w:shd w:val="clear" w:color="000000" w:fill="F8CBAD"/>
            <w:vAlign w:val="center"/>
            <w:hideMark/>
          </w:tcPr>
          <w:p w14:paraId="63098DF8" w14:textId="77777777" w:rsidR="00F43E8D" w:rsidRPr="00F43E8D" w:rsidRDefault="00F43E8D" w:rsidP="00F43E8D">
            <w:pPr>
              <w:spacing w:after="0" w:line="240" w:lineRule="auto"/>
              <w:rPr>
                <w:rFonts w:ascii="Times New Roman" w:eastAsia="Times New Roman" w:hAnsi="Times New Roman" w:cs="Times New Roman"/>
                <w:color w:val="000000"/>
                <w:kern w:val="0"/>
                <w:sz w:val="20"/>
                <w:szCs w:val="20"/>
                <w:lang w:eastAsia="tr-TR"/>
                <w14:ligatures w14:val="none"/>
              </w:rPr>
            </w:pPr>
            <w:r w:rsidRPr="00F43E8D">
              <w:rPr>
                <w:rFonts w:ascii="Times New Roman" w:eastAsia="Times New Roman" w:hAnsi="Times New Roman" w:cs="Times New Roman"/>
                <w:color w:val="000000"/>
                <w:kern w:val="0"/>
                <w:sz w:val="20"/>
                <w:szCs w:val="20"/>
                <w:lang w:eastAsia="tr-TR"/>
                <w14:ligatures w14:val="none"/>
              </w:rPr>
              <w:t>Eğitim ortamlarının fiziki imkânları geliştirilecektir.</w:t>
            </w:r>
          </w:p>
        </w:tc>
      </w:tr>
      <w:tr w:rsidR="00F43E8D" w:rsidRPr="00F43E8D" w14:paraId="3EAC7742" w14:textId="77777777" w:rsidTr="00F43E8D">
        <w:trPr>
          <w:trHeight w:val="500"/>
        </w:trPr>
        <w:tc>
          <w:tcPr>
            <w:tcW w:w="1547" w:type="dxa"/>
            <w:gridSpan w:val="2"/>
            <w:tcBorders>
              <w:top w:val="nil"/>
              <w:left w:val="single" w:sz="8" w:space="0" w:color="auto"/>
              <w:bottom w:val="single" w:sz="4" w:space="0" w:color="auto"/>
              <w:right w:val="single" w:sz="4" w:space="0" w:color="auto"/>
            </w:tcBorders>
            <w:shd w:val="clear" w:color="000000" w:fill="BF8F00"/>
            <w:vAlign w:val="center"/>
            <w:hideMark/>
          </w:tcPr>
          <w:p w14:paraId="6F5A40F9"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Hedef 3.1</w:t>
            </w:r>
          </w:p>
        </w:tc>
        <w:tc>
          <w:tcPr>
            <w:tcW w:w="8375" w:type="dxa"/>
            <w:gridSpan w:val="10"/>
            <w:tcBorders>
              <w:top w:val="single" w:sz="4" w:space="0" w:color="auto"/>
              <w:left w:val="nil"/>
              <w:bottom w:val="single" w:sz="4" w:space="0" w:color="auto"/>
              <w:right w:val="single" w:sz="8" w:space="0" w:color="000000"/>
            </w:tcBorders>
            <w:shd w:val="clear" w:color="000000" w:fill="BF8F00"/>
            <w:vAlign w:val="center"/>
            <w:hideMark/>
          </w:tcPr>
          <w:p w14:paraId="747B710A" w14:textId="77777777" w:rsidR="00F43E8D" w:rsidRPr="00F43E8D" w:rsidRDefault="00F43E8D" w:rsidP="00F43E8D">
            <w:pPr>
              <w:spacing w:after="0" w:line="240" w:lineRule="auto"/>
              <w:rPr>
                <w:rFonts w:ascii="Times New Roman" w:eastAsia="Times New Roman" w:hAnsi="Times New Roman" w:cs="Times New Roman"/>
                <w:color w:val="000000"/>
                <w:kern w:val="0"/>
                <w:sz w:val="20"/>
                <w:szCs w:val="20"/>
                <w:lang w:eastAsia="tr-TR"/>
                <w14:ligatures w14:val="none"/>
              </w:rPr>
            </w:pPr>
            <w:r w:rsidRPr="00F43E8D">
              <w:rPr>
                <w:rFonts w:ascii="Times New Roman" w:eastAsia="Times New Roman" w:hAnsi="Times New Roman" w:cs="Times New Roman"/>
                <w:color w:val="000000"/>
                <w:kern w:val="0"/>
                <w:sz w:val="20"/>
                <w:szCs w:val="20"/>
                <w:lang w:eastAsia="tr-TR"/>
                <w14:ligatures w14:val="none"/>
              </w:rPr>
              <w:t>Temel eğitimde okulların niteliğini arttıracak uygulamalara ve çalışmalara yer verilmesi sağlanacaktır.</w:t>
            </w:r>
          </w:p>
        </w:tc>
      </w:tr>
      <w:tr w:rsidR="00F43E8D" w:rsidRPr="00F43E8D" w14:paraId="145F352A" w14:textId="77777777" w:rsidTr="00F43E8D">
        <w:trPr>
          <w:gridAfter w:val="1"/>
          <w:wAfter w:w="6" w:type="dxa"/>
          <w:trHeight w:val="767"/>
        </w:trPr>
        <w:tc>
          <w:tcPr>
            <w:tcW w:w="1547" w:type="dxa"/>
            <w:gridSpan w:val="2"/>
            <w:tcBorders>
              <w:top w:val="nil"/>
              <w:left w:val="single" w:sz="8" w:space="0" w:color="auto"/>
              <w:bottom w:val="single" w:sz="4" w:space="0" w:color="auto"/>
              <w:right w:val="single" w:sz="4" w:space="0" w:color="auto"/>
            </w:tcBorders>
            <w:shd w:val="clear" w:color="000000" w:fill="FFD966"/>
            <w:vAlign w:val="center"/>
            <w:hideMark/>
          </w:tcPr>
          <w:p w14:paraId="7967E4BB"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PG NO</w:t>
            </w:r>
          </w:p>
        </w:tc>
        <w:tc>
          <w:tcPr>
            <w:tcW w:w="3331" w:type="dxa"/>
            <w:gridSpan w:val="2"/>
            <w:tcBorders>
              <w:top w:val="single" w:sz="4" w:space="0" w:color="auto"/>
              <w:left w:val="nil"/>
              <w:bottom w:val="single" w:sz="4" w:space="0" w:color="auto"/>
              <w:right w:val="single" w:sz="4" w:space="0" w:color="auto"/>
            </w:tcBorders>
            <w:shd w:val="clear" w:color="000000" w:fill="FFD966"/>
            <w:vAlign w:val="center"/>
            <w:hideMark/>
          </w:tcPr>
          <w:p w14:paraId="21BEDE42"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Performans Göstergeleri</w:t>
            </w:r>
          </w:p>
        </w:tc>
        <w:tc>
          <w:tcPr>
            <w:tcW w:w="740" w:type="dxa"/>
            <w:tcBorders>
              <w:top w:val="nil"/>
              <w:left w:val="nil"/>
              <w:bottom w:val="single" w:sz="4" w:space="0" w:color="auto"/>
              <w:right w:val="single" w:sz="4" w:space="0" w:color="auto"/>
            </w:tcBorders>
            <w:shd w:val="clear" w:color="000000" w:fill="FFD966"/>
            <w:vAlign w:val="center"/>
            <w:hideMark/>
          </w:tcPr>
          <w:p w14:paraId="32615B6D"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Hedefe Etkisi (%)</w:t>
            </w:r>
          </w:p>
        </w:tc>
        <w:tc>
          <w:tcPr>
            <w:tcW w:w="963" w:type="dxa"/>
            <w:tcBorders>
              <w:top w:val="nil"/>
              <w:left w:val="nil"/>
              <w:bottom w:val="single" w:sz="4" w:space="0" w:color="auto"/>
              <w:right w:val="single" w:sz="4" w:space="0" w:color="auto"/>
            </w:tcBorders>
            <w:shd w:val="clear" w:color="000000" w:fill="FFD966"/>
            <w:vAlign w:val="center"/>
            <w:hideMark/>
          </w:tcPr>
          <w:p w14:paraId="5BFD2915"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Başlangıç Değeri</w:t>
            </w:r>
          </w:p>
        </w:tc>
        <w:tc>
          <w:tcPr>
            <w:tcW w:w="667" w:type="dxa"/>
            <w:tcBorders>
              <w:top w:val="nil"/>
              <w:left w:val="nil"/>
              <w:bottom w:val="single" w:sz="4" w:space="0" w:color="auto"/>
              <w:right w:val="single" w:sz="4" w:space="0" w:color="auto"/>
            </w:tcBorders>
            <w:shd w:val="clear" w:color="000000" w:fill="FFD966"/>
            <w:vAlign w:val="center"/>
            <w:hideMark/>
          </w:tcPr>
          <w:p w14:paraId="1A1DE538"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2024 Hedef</w:t>
            </w:r>
          </w:p>
        </w:tc>
        <w:tc>
          <w:tcPr>
            <w:tcW w:w="667" w:type="dxa"/>
            <w:tcBorders>
              <w:top w:val="nil"/>
              <w:left w:val="nil"/>
              <w:bottom w:val="single" w:sz="4" w:space="0" w:color="auto"/>
              <w:right w:val="single" w:sz="4" w:space="0" w:color="auto"/>
            </w:tcBorders>
            <w:shd w:val="clear" w:color="000000" w:fill="FFD966"/>
            <w:vAlign w:val="center"/>
            <w:hideMark/>
          </w:tcPr>
          <w:p w14:paraId="07EF5FFA"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2025 Hedef</w:t>
            </w:r>
          </w:p>
        </w:tc>
        <w:tc>
          <w:tcPr>
            <w:tcW w:w="667" w:type="dxa"/>
            <w:tcBorders>
              <w:top w:val="nil"/>
              <w:left w:val="nil"/>
              <w:bottom w:val="single" w:sz="4" w:space="0" w:color="auto"/>
              <w:right w:val="single" w:sz="4" w:space="0" w:color="auto"/>
            </w:tcBorders>
            <w:shd w:val="clear" w:color="000000" w:fill="FFD966"/>
            <w:vAlign w:val="center"/>
            <w:hideMark/>
          </w:tcPr>
          <w:p w14:paraId="0541AA01"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2026 Hedef</w:t>
            </w:r>
          </w:p>
        </w:tc>
        <w:tc>
          <w:tcPr>
            <w:tcW w:w="667" w:type="dxa"/>
            <w:tcBorders>
              <w:top w:val="nil"/>
              <w:left w:val="nil"/>
              <w:bottom w:val="single" w:sz="4" w:space="0" w:color="auto"/>
              <w:right w:val="single" w:sz="4" w:space="0" w:color="auto"/>
            </w:tcBorders>
            <w:shd w:val="clear" w:color="000000" w:fill="FFD966"/>
            <w:vAlign w:val="center"/>
            <w:hideMark/>
          </w:tcPr>
          <w:p w14:paraId="432393F9"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2027 Hedef</w:t>
            </w:r>
          </w:p>
        </w:tc>
        <w:tc>
          <w:tcPr>
            <w:tcW w:w="667" w:type="dxa"/>
            <w:tcBorders>
              <w:top w:val="nil"/>
              <w:left w:val="nil"/>
              <w:bottom w:val="single" w:sz="4" w:space="0" w:color="auto"/>
              <w:right w:val="single" w:sz="8" w:space="0" w:color="auto"/>
            </w:tcBorders>
            <w:shd w:val="clear" w:color="000000" w:fill="FFD966"/>
            <w:vAlign w:val="center"/>
            <w:hideMark/>
          </w:tcPr>
          <w:p w14:paraId="46F0865B"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2028 Hedef</w:t>
            </w:r>
          </w:p>
        </w:tc>
      </w:tr>
      <w:tr w:rsidR="00F43E8D" w:rsidRPr="00F43E8D" w14:paraId="4D9C822A" w14:textId="77777777" w:rsidTr="00F43E8D">
        <w:trPr>
          <w:gridAfter w:val="1"/>
          <w:wAfter w:w="6" w:type="dxa"/>
          <w:trHeight w:val="500"/>
        </w:trPr>
        <w:tc>
          <w:tcPr>
            <w:tcW w:w="1547" w:type="dxa"/>
            <w:gridSpan w:val="2"/>
            <w:tcBorders>
              <w:top w:val="nil"/>
              <w:left w:val="single" w:sz="8" w:space="0" w:color="auto"/>
              <w:bottom w:val="single" w:sz="4" w:space="0" w:color="auto"/>
              <w:right w:val="single" w:sz="4" w:space="0" w:color="auto"/>
            </w:tcBorders>
            <w:shd w:val="clear" w:color="000000" w:fill="FFE699"/>
            <w:vAlign w:val="center"/>
            <w:hideMark/>
          </w:tcPr>
          <w:p w14:paraId="23875983"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 xml:space="preserve">PG 3.1.1 </w:t>
            </w:r>
          </w:p>
        </w:tc>
        <w:tc>
          <w:tcPr>
            <w:tcW w:w="3331" w:type="dxa"/>
            <w:gridSpan w:val="2"/>
            <w:tcBorders>
              <w:top w:val="single" w:sz="4" w:space="0" w:color="auto"/>
              <w:left w:val="nil"/>
              <w:bottom w:val="single" w:sz="4" w:space="0" w:color="auto"/>
              <w:right w:val="single" w:sz="4" w:space="0" w:color="auto"/>
            </w:tcBorders>
            <w:shd w:val="clear" w:color="auto" w:fill="auto"/>
            <w:vAlign w:val="center"/>
            <w:hideMark/>
          </w:tcPr>
          <w:p w14:paraId="1A81B47C" w14:textId="77777777" w:rsidR="00F43E8D" w:rsidRPr="00F43E8D" w:rsidRDefault="00F43E8D" w:rsidP="00F43E8D">
            <w:pPr>
              <w:spacing w:after="0" w:line="240" w:lineRule="auto"/>
              <w:rPr>
                <w:rFonts w:ascii="Calibri" w:eastAsia="Times New Roman" w:hAnsi="Calibri" w:cs="Calibri"/>
                <w:color w:val="000000"/>
                <w:kern w:val="0"/>
                <w:sz w:val="20"/>
                <w:szCs w:val="20"/>
                <w:lang w:eastAsia="tr-TR"/>
                <w14:ligatures w14:val="none"/>
              </w:rPr>
            </w:pPr>
            <w:r w:rsidRPr="00F43E8D">
              <w:rPr>
                <w:rFonts w:ascii="Calibri" w:eastAsia="Times New Roman" w:hAnsi="Calibri" w:cs="Calibri"/>
                <w:color w:val="000000"/>
                <w:kern w:val="0"/>
                <w:sz w:val="20"/>
                <w:szCs w:val="20"/>
                <w:lang w:eastAsia="tr-TR"/>
                <w14:ligatures w14:val="none"/>
              </w:rPr>
              <w:t xml:space="preserve"> İyileştirilen fiziki mekân sayısı.</w:t>
            </w:r>
          </w:p>
        </w:tc>
        <w:tc>
          <w:tcPr>
            <w:tcW w:w="740" w:type="dxa"/>
            <w:tcBorders>
              <w:top w:val="nil"/>
              <w:left w:val="nil"/>
              <w:bottom w:val="single" w:sz="4" w:space="0" w:color="auto"/>
              <w:right w:val="single" w:sz="4" w:space="0" w:color="auto"/>
            </w:tcBorders>
            <w:shd w:val="clear" w:color="auto" w:fill="auto"/>
            <w:vAlign w:val="center"/>
            <w:hideMark/>
          </w:tcPr>
          <w:p w14:paraId="7CF5ADDE" w14:textId="77777777" w:rsidR="00F43E8D" w:rsidRPr="00F43E8D" w:rsidRDefault="00F43E8D" w:rsidP="00F43E8D">
            <w:pPr>
              <w:spacing w:after="0" w:line="240" w:lineRule="auto"/>
              <w:jc w:val="center"/>
              <w:rPr>
                <w:rFonts w:ascii="Arial" w:eastAsia="Times New Roman" w:hAnsi="Arial" w:cs="Arial"/>
                <w:color w:val="333333"/>
                <w:kern w:val="0"/>
                <w:sz w:val="24"/>
                <w:szCs w:val="24"/>
                <w:lang w:eastAsia="tr-TR"/>
                <w14:ligatures w14:val="none"/>
              </w:rPr>
            </w:pPr>
            <w:r w:rsidRPr="00F43E8D">
              <w:rPr>
                <w:rFonts w:ascii="Arial" w:eastAsia="Times New Roman" w:hAnsi="Arial" w:cs="Arial"/>
                <w:color w:val="333333"/>
                <w:kern w:val="0"/>
                <w:sz w:val="24"/>
                <w:szCs w:val="24"/>
                <w:lang w:eastAsia="tr-TR"/>
                <w14:ligatures w14:val="none"/>
              </w:rPr>
              <w:t>100</w:t>
            </w:r>
          </w:p>
        </w:tc>
        <w:tc>
          <w:tcPr>
            <w:tcW w:w="963" w:type="dxa"/>
            <w:tcBorders>
              <w:top w:val="nil"/>
              <w:left w:val="nil"/>
              <w:bottom w:val="single" w:sz="4" w:space="0" w:color="auto"/>
              <w:right w:val="single" w:sz="4" w:space="0" w:color="auto"/>
            </w:tcBorders>
            <w:shd w:val="clear" w:color="auto" w:fill="auto"/>
            <w:vAlign w:val="center"/>
            <w:hideMark/>
          </w:tcPr>
          <w:p w14:paraId="781C2005"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22</w:t>
            </w:r>
          </w:p>
        </w:tc>
        <w:tc>
          <w:tcPr>
            <w:tcW w:w="667" w:type="dxa"/>
            <w:tcBorders>
              <w:top w:val="nil"/>
              <w:left w:val="nil"/>
              <w:bottom w:val="single" w:sz="4" w:space="0" w:color="auto"/>
              <w:right w:val="single" w:sz="4" w:space="0" w:color="auto"/>
            </w:tcBorders>
            <w:shd w:val="clear" w:color="auto" w:fill="auto"/>
            <w:vAlign w:val="center"/>
            <w:hideMark/>
          </w:tcPr>
          <w:p w14:paraId="6A05621D"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24</w:t>
            </w:r>
          </w:p>
        </w:tc>
        <w:tc>
          <w:tcPr>
            <w:tcW w:w="667" w:type="dxa"/>
            <w:tcBorders>
              <w:top w:val="nil"/>
              <w:left w:val="nil"/>
              <w:bottom w:val="single" w:sz="4" w:space="0" w:color="auto"/>
              <w:right w:val="single" w:sz="4" w:space="0" w:color="auto"/>
            </w:tcBorders>
            <w:shd w:val="clear" w:color="auto" w:fill="auto"/>
            <w:vAlign w:val="center"/>
            <w:hideMark/>
          </w:tcPr>
          <w:p w14:paraId="6B91EDF1"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26</w:t>
            </w:r>
          </w:p>
        </w:tc>
        <w:tc>
          <w:tcPr>
            <w:tcW w:w="667" w:type="dxa"/>
            <w:tcBorders>
              <w:top w:val="nil"/>
              <w:left w:val="nil"/>
              <w:bottom w:val="single" w:sz="4" w:space="0" w:color="auto"/>
              <w:right w:val="single" w:sz="4" w:space="0" w:color="auto"/>
            </w:tcBorders>
            <w:shd w:val="clear" w:color="auto" w:fill="auto"/>
            <w:vAlign w:val="center"/>
            <w:hideMark/>
          </w:tcPr>
          <w:p w14:paraId="5862169C"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28</w:t>
            </w:r>
          </w:p>
        </w:tc>
        <w:tc>
          <w:tcPr>
            <w:tcW w:w="667" w:type="dxa"/>
            <w:tcBorders>
              <w:top w:val="nil"/>
              <w:left w:val="nil"/>
              <w:bottom w:val="single" w:sz="4" w:space="0" w:color="auto"/>
              <w:right w:val="single" w:sz="4" w:space="0" w:color="auto"/>
            </w:tcBorders>
            <w:shd w:val="clear" w:color="auto" w:fill="auto"/>
            <w:vAlign w:val="center"/>
            <w:hideMark/>
          </w:tcPr>
          <w:p w14:paraId="460A336A"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30</w:t>
            </w:r>
          </w:p>
        </w:tc>
        <w:tc>
          <w:tcPr>
            <w:tcW w:w="667" w:type="dxa"/>
            <w:tcBorders>
              <w:top w:val="nil"/>
              <w:left w:val="nil"/>
              <w:bottom w:val="single" w:sz="4" w:space="0" w:color="auto"/>
              <w:right w:val="single" w:sz="8" w:space="0" w:color="auto"/>
            </w:tcBorders>
            <w:shd w:val="clear" w:color="auto" w:fill="auto"/>
            <w:vAlign w:val="center"/>
            <w:hideMark/>
          </w:tcPr>
          <w:p w14:paraId="1063540F"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32</w:t>
            </w:r>
          </w:p>
        </w:tc>
      </w:tr>
      <w:tr w:rsidR="00F43E8D" w:rsidRPr="00F43E8D" w14:paraId="2732B4A5" w14:textId="77777777" w:rsidTr="00F43E8D">
        <w:trPr>
          <w:trHeight w:val="947"/>
        </w:trPr>
        <w:tc>
          <w:tcPr>
            <w:tcW w:w="1547" w:type="dxa"/>
            <w:gridSpan w:val="2"/>
            <w:tcBorders>
              <w:top w:val="nil"/>
              <w:left w:val="single" w:sz="8" w:space="0" w:color="auto"/>
              <w:bottom w:val="single" w:sz="8" w:space="0" w:color="auto"/>
              <w:right w:val="single" w:sz="4" w:space="0" w:color="auto"/>
            </w:tcBorders>
            <w:shd w:val="clear" w:color="000000" w:fill="FFF2CC"/>
            <w:vAlign w:val="center"/>
            <w:hideMark/>
          </w:tcPr>
          <w:p w14:paraId="083A6060"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Stratejiler</w:t>
            </w:r>
          </w:p>
        </w:tc>
        <w:tc>
          <w:tcPr>
            <w:tcW w:w="8375" w:type="dxa"/>
            <w:gridSpan w:val="10"/>
            <w:tcBorders>
              <w:top w:val="single" w:sz="4" w:space="0" w:color="auto"/>
              <w:left w:val="nil"/>
              <w:bottom w:val="single" w:sz="8" w:space="0" w:color="auto"/>
              <w:right w:val="single" w:sz="8" w:space="0" w:color="000000"/>
            </w:tcBorders>
            <w:shd w:val="clear" w:color="000000" w:fill="FFF2CC"/>
            <w:vAlign w:val="center"/>
            <w:hideMark/>
          </w:tcPr>
          <w:p w14:paraId="428FF18E" w14:textId="77777777" w:rsidR="00F43E8D" w:rsidRPr="00F43E8D" w:rsidRDefault="00F43E8D" w:rsidP="00F43E8D">
            <w:pPr>
              <w:spacing w:after="0" w:line="240" w:lineRule="auto"/>
              <w:rPr>
                <w:rFonts w:ascii="Times New Roman" w:eastAsia="Times New Roman" w:hAnsi="Times New Roman" w:cs="Times New Roman"/>
                <w:color w:val="000000"/>
                <w:kern w:val="0"/>
                <w:sz w:val="20"/>
                <w:szCs w:val="20"/>
                <w:lang w:eastAsia="tr-TR"/>
                <w14:ligatures w14:val="none"/>
              </w:rPr>
            </w:pPr>
            <w:r w:rsidRPr="00F43E8D">
              <w:rPr>
                <w:rFonts w:ascii="Times New Roman" w:eastAsia="Times New Roman" w:hAnsi="Times New Roman" w:cs="Times New Roman"/>
                <w:color w:val="000000"/>
                <w:kern w:val="0"/>
                <w:sz w:val="20"/>
                <w:szCs w:val="20"/>
                <w:lang w:eastAsia="tr-TR"/>
                <w14:ligatures w14:val="none"/>
              </w:rPr>
              <w:t>S1 Fiziki mekânların (derslikler, spor salonu, kütüphaneler, atölyeler vb.) iyileştirilmesi için kamu idareleri, belediyeler ve işverenlerle iş birlikleri yapılacaktır.</w:t>
            </w:r>
          </w:p>
        </w:tc>
      </w:tr>
      <w:tr w:rsidR="00F43E8D" w:rsidRPr="00F43E8D" w14:paraId="13796D71" w14:textId="77777777" w:rsidTr="00F43E8D">
        <w:trPr>
          <w:gridAfter w:val="1"/>
          <w:wAfter w:w="6" w:type="dxa"/>
          <w:trHeight w:val="500"/>
        </w:trPr>
        <w:tc>
          <w:tcPr>
            <w:tcW w:w="1547" w:type="dxa"/>
            <w:gridSpan w:val="2"/>
            <w:tcBorders>
              <w:top w:val="nil"/>
              <w:left w:val="nil"/>
              <w:bottom w:val="nil"/>
              <w:right w:val="nil"/>
            </w:tcBorders>
            <w:shd w:val="clear" w:color="auto" w:fill="auto"/>
            <w:vAlign w:val="center"/>
            <w:hideMark/>
          </w:tcPr>
          <w:p w14:paraId="5B6E0644" w14:textId="77777777" w:rsidR="00F43E8D" w:rsidRDefault="00F43E8D" w:rsidP="00F43E8D">
            <w:pPr>
              <w:spacing w:after="0" w:line="240" w:lineRule="auto"/>
              <w:rPr>
                <w:rFonts w:ascii="Times New Roman" w:eastAsia="Times New Roman" w:hAnsi="Times New Roman" w:cs="Times New Roman"/>
                <w:color w:val="000000"/>
                <w:kern w:val="0"/>
                <w:sz w:val="20"/>
                <w:szCs w:val="20"/>
                <w:lang w:eastAsia="tr-TR"/>
                <w14:ligatures w14:val="none"/>
              </w:rPr>
            </w:pPr>
          </w:p>
          <w:p w14:paraId="5F9E5232" w14:textId="77777777" w:rsidR="00F35343" w:rsidRDefault="00F35343" w:rsidP="00F43E8D">
            <w:pPr>
              <w:spacing w:after="0" w:line="240" w:lineRule="auto"/>
              <w:rPr>
                <w:rFonts w:ascii="Times New Roman" w:eastAsia="Times New Roman" w:hAnsi="Times New Roman" w:cs="Times New Roman"/>
                <w:color w:val="000000"/>
                <w:kern w:val="0"/>
                <w:sz w:val="20"/>
                <w:szCs w:val="20"/>
                <w:lang w:eastAsia="tr-TR"/>
                <w14:ligatures w14:val="none"/>
              </w:rPr>
            </w:pPr>
          </w:p>
          <w:p w14:paraId="73E8DC33" w14:textId="512A2D25" w:rsidR="000E53DE" w:rsidRDefault="000E53DE" w:rsidP="00F43E8D">
            <w:pPr>
              <w:spacing w:after="0" w:line="240" w:lineRule="auto"/>
              <w:rPr>
                <w:rFonts w:ascii="Times New Roman" w:eastAsia="Times New Roman" w:hAnsi="Times New Roman" w:cs="Times New Roman"/>
                <w:color w:val="000000"/>
                <w:kern w:val="0"/>
                <w:sz w:val="20"/>
                <w:szCs w:val="20"/>
                <w:lang w:eastAsia="tr-TR"/>
                <w14:ligatures w14:val="none"/>
              </w:rPr>
            </w:pPr>
          </w:p>
          <w:p w14:paraId="5F48F289" w14:textId="6957AA4D" w:rsidR="00F35343" w:rsidRPr="00F43E8D" w:rsidRDefault="00F35343" w:rsidP="00F43E8D">
            <w:pPr>
              <w:spacing w:after="0" w:line="240" w:lineRule="auto"/>
              <w:rPr>
                <w:rFonts w:ascii="Times New Roman" w:eastAsia="Times New Roman" w:hAnsi="Times New Roman" w:cs="Times New Roman"/>
                <w:color w:val="000000"/>
                <w:kern w:val="0"/>
                <w:sz w:val="20"/>
                <w:szCs w:val="20"/>
                <w:lang w:eastAsia="tr-TR"/>
                <w14:ligatures w14:val="none"/>
              </w:rPr>
            </w:pPr>
          </w:p>
        </w:tc>
        <w:tc>
          <w:tcPr>
            <w:tcW w:w="2854" w:type="dxa"/>
            <w:tcBorders>
              <w:top w:val="nil"/>
              <w:left w:val="nil"/>
              <w:bottom w:val="nil"/>
              <w:right w:val="nil"/>
            </w:tcBorders>
            <w:shd w:val="clear" w:color="auto" w:fill="auto"/>
            <w:vAlign w:val="center"/>
            <w:hideMark/>
          </w:tcPr>
          <w:p w14:paraId="0C8D4E62" w14:textId="77777777" w:rsidR="00F43E8D" w:rsidRPr="00F43E8D" w:rsidRDefault="00F43E8D" w:rsidP="00F43E8D">
            <w:pPr>
              <w:spacing w:after="0" w:line="240" w:lineRule="auto"/>
              <w:rPr>
                <w:rFonts w:ascii="Times New Roman" w:eastAsia="Times New Roman" w:hAnsi="Times New Roman" w:cs="Times New Roman"/>
                <w:kern w:val="0"/>
                <w:sz w:val="20"/>
                <w:szCs w:val="20"/>
                <w:lang w:eastAsia="tr-TR"/>
                <w14:ligatures w14:val="none"/>
              </w:rPr>
            </w:pPr>
          </w:p>
        </w:tc>
        <w:tc>
          <w:tcPr>
            <w:tcW w:w="477" w:type="dxa"/>
            <w:tcBorders>
              <w:top w:val="nil"/>
              <w:left w:val="nil"/>
              <w:bottom w:val="nil"/>
              <w:right w:val="nil"/>
            </w:tcBorders>
            <w:shd w:val="clear" w:color="auto" w:fill="auto"/>
            <w:vAlign w:val="center"/>
            <w:hideMark/>
          </w:tcPr>
          <w:p w14:paraId="2404CC90" w14:textId="77777777" w:rsidR="00F43E8D" w:rsidRPr="00F43E8D" w:rsidRDefault="00F43E8D" w:rsidP="00F43E8D">
            <w:pPr>
              <w:spacing w:after="0" w:line="240" w:lineRule="auto"/>
              <w:rPr>
                <w:rFonts w:ascii="Times New Roman" w:eastAsia="Times New Roman" w:hAnsi="Times New Roman" w:cs="Times New Roman"/>
                <w:kern w:val="0"/>
                <w:sz w:val="20"/>
                <w:szCs w:val="20"/>
                <w:lang w:eastAsia="tr-TR"/>
                <w14:ligatures w14:val="none"/>
              </w:rPr>
            </w:pPr>
          </w:p>
        </w:tc>
        <w:tc>
          <w:tcPr>
            <w:tcW w:w="740" w:type="dxa"/>
            <w:tcBorders>
              <w:top w:val="nil"/>
              <w:left w:val="nil"/>
              <w:bottom w:val="nil"/>
              <w:right w:val="nil"/>
            </w:tcBorders>
            <w:shd w:val="clear" w:color="auto" w:fill="auto"/>
            <w:vAlign w:val="center"/>
            <w:hideMark/>
          </w:tcPr>
          <w:p w14:paraId="67286450" w14:textId="77777777" w:rsidR="00F43E8D" w:rsidRPr="00F43E8D" w:rsidRDefault="00F43E8D" w:rsidP="00F43E8D">
            <w:pPr>
              <w:spacing w:after="0" w:line="240" w:lineRule="auto"/>
              <w:rPr>
                <w:rFonts w:ascii="Times New Roman" w:eastAsia="Times New Roman" w:hAnsi="Times New Roman" w:cs="Times New Roman"/>
                <w:kern w:val="0"/>
                <w:sz w:val="20"/>
                <w:szCs w:val="20"/>
                <w:lang w:eastAsia="tr-TR"/>
                <w14:ligatures w14:val="none"/>
              </w:rPr>
            </w:pPr>
          </w:p>
        </w:tc>
        <w:tc>
          <w:tcPr>
            <w:tcW w:w="963" w:type="dxa"/>
            <w:tcBorders>
              <w:top w:val="nil"/>
              <w:left w:val="nil"/>
              <w:bottom w:val="nil"/>
              <w:right w:val="nil"/>
            </w:tcBorders>
            <w:shd w:val="clear" w:color="auto" w:fill="auto"/>
            <w:vAlign w:val="center"/>
            <w:hideMark/>
          </w:tcPr>
          <w:p w14:paraId="139D2D27" w14:textId="77777777" w:rsidR="00F43E8D" w:rsidRPr="00F43E8D" w:rsidRDefault="00F43E8D" w:rsidP="00F43E8D">
            <w:pPr>
              <w:spacing w:after="0" w:line="240" w:lineRule="auto"/>
              <w:jc w:val="center"/>
              <w:rPr>
                <w:rFonts w:ascii="Times New Roman" w:eastAsia="Times New Roman" w:hAnsi="Times New Roman" w:cs="Times New Roman"/>
                <w:kern w:val="0"/>
                <w:sz w:val="20"/>
                <w:szCs w:val="20"/>
                <w:lang w:eastAsia="tr-TR"/>
                <w14:ligatures w14:val="none"/>
              </w:rPr>
            </w:pPr>
          </w:p>
        </w:tc>
        <w:tc>
          <w:tcPr>
            <w:tcW w:w="667" w:type="dxa"/>
            <w:tcBorders>
              <w:top w:val="nil"/>
              <w:left w:val="nil"/>
              <w:bottom w:val="nil"/>
              <w:right w:val="nil"/>
            </w:tcBorders>
            <w:shd w:val="clear" w:color="auto" w:fill="auto"/>
            <w:vAlign w:val="center"/>
            <w:hideMark/>
          </w:tcPr>
          <w:p w14:paraId="0FD9EDB7" w14:textId="77777777" w:rsidR="00F43E8D" w:rsidRPr="00F43E8D" w:rsidRDefault="00F43E8D" w:rsidP="00F43E8D">
            <w:pPr>
              <w:spacing w:after="0" w:line="240" w:lineRule="auto"/>
              <w:jc w:val="center"/>
              <w:rPr>
                <w:rFonts w:ascii="Times New Roman" w:eastAsia="Times New Roman" w:hAnsi="Times New Roman" w:cs="Times New Roman"/>
                <w:kern w:val="0"/>
                <w:sz w:val="20"/>
                <w:szCs w:val="20"/>
                <w:lang w:eastAsia="tr-TR"/>
                <w14:ligatures w14:val="none"/>
              </w:rPr>
            </w:pPr>
          </w:p>
        </w:tc>
        <w:tc>
          <w:tcPr>
            <w:tcW w:w="667" w:type="dxa"/>
            <w:tcBorders>
              <w:top w:val="nil"/>
              <w:left w:val="nil"/>
              <w:bottom w:val="nil"/>
              <w:right w:val="nil"/>
            </w:tcBorders>
            <w:shd w:val="clear" w:color="auto" w:fill="auto"/>
            <w:vAlign w:val="center"/>
            <w:hideMark/>
          </w:tcPr>
          <w:p w14:paraId="36812FF7" w14:textId="77777777" w:rsidR="00F43E8D" w:rsidRPr="00F43E8D" w:rsidRDefault="00F43E8D" w:rsidP="00F43E8D">
            <w:pPr>
              <w:spacing w:after="0" w:line="240" w:lineRule="auto"/>
              <w:jc w:val="center"/>
              <w:rPr>
                <w:rFonts w:ascii="Times New Roman" w:eastAsia="Times New Roman" w:hAnsi="Times New Roman" w:cs="Times New Roman"/>
                <w:kern w:val="0"/>
                <w:sz w:val="20"/>
                <w:szCs w:val="20"/>
                <w:lang w:eastAsia="tr-TR"/>
                <w14:ligatures w14:val="none"/>
              </w:rPr>
            </w:pPr>
          </w:p>
        </w:tc>
        <w:tc>
          <w:tcPr>
            <w:tcW w:w="667" w:type="dxa"/>
            <w:tcBorders>
              <w:top w:val="nil"/>
              <w:left w:val="nil"/>
              <w:bottom w:val="nil"/>
              <w:right w:val="nil"/>
            </w:tcBorders>
            <w:shd w:val="clear" w:color="auto" w:fill="auto"/>
            <w:vAlign w:val="center"/>
            <w:hideMark/>
          </w:tcPr>
          <w:p w14:paraId="1519F033" w14:textId="77777777" w:rsidR="00F43E8D" w:rsidRPr="00F43E8D" w:rsidRDefault="00F43E8D" w:rsidP="00F43E8D">
            <w:pPr>
              <w:spacing w:after="0" w:line="240" w:lineRule="auto"/>
              <w:jc w:val="center"/>
              <w:rPr>
                <w:rFonts w:ascii="Times New Roman" w:eastAsia="Times New Roman" w:hAnsi="Times New Roman" w:cs="Times New Roman"/>
                <w:kern w:val="0"/>
                <w:sz w:val="20"/>
                <w:szCs w:val="20"/>
                <w:lang w:eastAsia="tr-TR"/>
                <w14:ligatures w14:val="none"/>
              </w:rPr>
            </w:pPr>
          </w:p>
        </w:tc>
        <w:tc>
          <w:tcPr>
            <w:tcW w:w="667" w:type="dxa"/>
            <w:tcBorders>
              <w:top w:val="nil"/>
              <w:left w:val="nil"/>
              <w:bottom w:val="nil"/>
              <w:right w:val="nil"/>
            </w:tcBorders>
            <w:shd w:val="clear" w:color="auto" w:fill="auto"/>
            <w:vAlign w:val="center"/>
            <w:hideMark/>
          </w:tcPr>
          <w:p w14:paraId="1F20835C" w14:textId="77777777" w:rsidR="00F43E8D" w:rsidRPr="00F43E8D" w:rsidRDefault="00F43E8D" w:rsidP="00F43E8D">
            <w:pPr>
              <w:spacing w:after="0" w:line="240" w:lineRule="auto"/>
              <w:jc w:val="center"/>
              <w:rPr>
                <w:rFonts w:ascii="Times New Roman" w:eastAsia="Times New Roman" w:hAnsi="Times New Roman" w:cs="Times New Roman"/>
                <w:kern w:val="0"/>
                <w:sz w:val="20"/>
                <w:szCs w:val="20"/>
                <w:lang w:eastAsia="tr-TR"/>
                <w14:ligatures w14:val="none"/>
              </w:rPr>
            </w:pPr>
          </w:p>
        </w:tc>
        <w:tc>
          <w:tcPr>
            <w:tcW w:w="667" w:type="dxa"/>
            <w:tcBorders>
              <w:top w:val="nil"/>
              <w:left w:val="nil"/>
              <w:bottom w:val="nil"/>
              <w:right w:val="nil"/>
            </w:tcBorders>
            <w:shd w:val="clear" w:color="auto" w:fill="auto"/>
            <w:vAlign w:val="center"/>
            <w:hideMark/>
          </w:tcPr>
          <w:p w14:paraId="3D5C280E" w14:textId="77777777" w:rsidR="00F43E8D" w:rsidRPr="00F43E8D" w:rsidRDefault="00F43E8D" w:rsidP="00F43E8D">
            <w:pPr>
              <w:spacing w:after="0" w:line="240" w:lineRule="auto"/>
              <w:jc w:val="center"/>
              <w:rPr>
                <w:rFonts w:ascii="Times New Roman" w:eastAsia="Times New Roman" w:hAnsi="Times New Roman" w:cs="Times New Roman"/>
                <w:kern w:val="0"/>
                <w:sz w:val="20"/>
                <w:szCs w:val="20"/>
                <w:lang w:eastAsia="tr-TR"/>
                <w14:ligatures w14:val="none"/>
              </w:rPr>
            </w:pPr>
          </w:p>
        </w:tc>
      </w:tr>
    </w:tbl>
    <w:p w14:paraId="531700FB" w14:textId="2C1A15C1" w:rsidR="00453493" w:rsidRPr="00453493" w:rsidRDefault="00453493" w:rsidP="00453493">
      <w:pPr>
        <w:spacing w:after="0" w:line="240" w:lineRule="auto"/>
        <w:rPr>
          <w:rFonts w:ascii="Calibri" w:hAnsi="Calibri" w:cs="Calibri"/>
          <w:color w:val="000000"/>
        </w:rPr>
      </w:pPr>
      <w:r w:rsidRPr="00453493">
        <w:rPr>
          <w:rFonts w:ascii="Times New Roman" w:eastAsia="Times New Roman" w:hAnsi="Times New Roman" w:cs="Times New Roman"/>
          <w:color w:val="000000"/>
          <w:kern w:val="0"/>
          <w:lang w:eastAsia="tr-TR"/>
          <w14:ligatures w14:val="none"/>
        </w:rPr>
        <w:lastRenderedPageBreak/>
        <w:t xml:space="preserve">PG 4.1.4 </w:t>
      </w:r>
      <w:r w:rsidRPr="00453493">
        <w:rPr>
          <w:rFonts w:ascii="Times New Roman" w:eastAsia="Times New Roman" w:hAnsi="Times New Roman" w:cs="Times New Roman"/>
          <w:color w:val="000000"/>
          <w:kern w:val="0"/>
          <w:lang w:eastAsia="tr-TR"/>
          <w14:ligatures w14:val="none"/>
        </w:rPr>
        <w:t xml:space="preserve"> </w:t>
      </w:r>
      <w:r w:rsidRPr="00453493">
        <w:rPr>
          <w:rFonts w:ascii="Calibri" w:hAnsi="Calibri" w:cs="Calibri"/>
          <w:color w:val="000000"/>
        </w:rPr>
        <w:t>Sağlıklı beslenme ve obezite ile ilgili konularda verilen eğitim alan öğrenci, öğretmen ve veli sayısı</w:t>
      </w:r>
    </w:p>
    <w:p w14:paraId="1BB53427" w14:textId="77777777" w:rsidR="00453493" w:rsidRPr="00453493" w:rsidRDefault="00453493" w:rsidP="00453493">
      <w:pPr>
        <w:spacing w:after="0" w:line="240" w:lineRule="auto"/>
        <w:rPr>
          <w:rFonts w:ascii="Times New Roman" w:eastAsia="Times New Roman" w:hAnsi="Times New Roman" w:cs="Times New Roman"/>
          <w:color w:val="000000"/>
          <w:kern w:val="0"/>
          <w:lang w:eastAsia="tr-TR"/>
          <w14:ligatures w14:val="none"/>
        </w:rPr>
      </w:pPr>
      <w:r w:rsidRPr="00453493">
        <w:rPr>
          <w:rFonts w:ascii="Times New Roman" w:eastAsia="Times New Roman" w:hAnsi="Times New Roman" w:cs="Times New Roman"/>
          <w:color w:val="000000"/>
          <w:kern w:val="0"/>
          <w:lang w:eastAsia="tr-TR"/>
          <w14:ligatures w14:val="none"/>
        </w:rPr>
        <w:t>PG 4.1.6.</w:t>
      </w:r>
      <w:r w:rsidRPr="00453493">
        <w:t xml:space="preserve"> </w:t>
      </w:r>
      <w:r w:rsidRPr="00453493">
        <w:rPr>
          <w:rFonts w:ascii="Times New Roman" w:eastAsia="Times New Roman" w:hAnsi="Times New Roman" w:cs="Times New Roman"/>
          <w:color w:val="000000"/>
          <w:kern w:val="0"/>
          <w:lang w:eastAsia="tr-TR"/>
          <w14:ligatures w14:val="none"/>
        </w:rPr>
        <w:t>Sivil savunma eğitimlerine katılan öğrenci ve öğretmen sayısı</w:t>
      </w:r>
    </w:p>
    <w:p w14:paraId="41AC6D4A" w14:textId="481B0F63" w:rsidR="00453493" w:rsidRPr="00453493" w:rsidRDefault="00453493" w:rsidP="00453493">
      <w:pPr>
        <w:spacing w:after="0" w:line="240" w:lineRule="auto"/>
        <w:rPr>
          <w:rFonts w:ascii="Times New Roman" w:eastAsia="Times New Roman" w:hAnsi="Times New Roman" w:cs="Times New Roman"/>
          <w:color w:val="000000"/>
          <w:kern w:val="0"/>
          <w:lang w:eastAsia="tr-TR"/>
          <w14:ligatures w14:val="none"/>
        </w:rPr>
      </w:pPr>
      <w:r w:rsidRPr="00453493">
        <w:rPr>
          <w:rFonts w:ascii="Times New Roman" w:eastAsia="Times New Roman" w:hAnsi="Times New Roman" w:cs="Times New Roman"/>
          <w:color w:val="000000"/>
          <w:kern w:val="0"/>
          <w:lang w:eastAsia="tr-TR"/>
          <w14:ligatures w14:val="none"/>
        </w:rPr>
        <w:t>PG 4.1.7</w:t>
      </w:r>
      <w:r w:rsidRPr="00453493">
        <w:rPr>
          <w:rFonts w:ascii="Times New Roman" w:eastAsia="Times New Roman" w:hAnsi="Times New Roman" w:cs="Times New Roman"/>
          <w:color w:val="000000"/>
          <w:kern w:val="0"/>
          <w:lang w:eastAsia="tr-TR"/>
          <w14:ligatures w14:val="none"/>
        </w:rPr>
        <w:t xml:space="preserve"> Afet ve acil durum tatbikat sayısı</w:t>
      </w:r>
    </w:p>
    <w:p w14:paraId="7FC166E0" w14:textId="39949071" w:rsidR="00453493" w:rsidRDefault="00453493" w:rsidP="00453493">
      <w:pPr>
        <w:spacing w:after="0" w:line="240" w:lineRule="auto"/>
        <w:rPr>
          <w:rFonts w:ascii="Calibri" w:hAnsi="Calibri" w:cs="Calibri"/>
          <w:color w:val="000000"/>
          <w:sz w:val="20"/>
          <w:szCs w:val="20"/>
        </w:rPr>
      </w:pPr>
    </w:p>
    <w:p w14:paraId="13761CA4" w14:textId="77777777" w:rsidR="00453493" w:rsidRPr="00453493" w:rsidRDefault="00453493" w:rsidP="00453493">
      <w:pPr>
        <w:spacing w:after="0" w:line="240" w:lineRule="auto"/>
        <w:rPr>
          <w:rFonts w:ascii="Times New Roman" w:eastAsia="Times New Roman" w:hAnsi="Times New Roman" w:cs="Times New Roman"/>
          <w:color w:val="000000"/>
          <w:kern w:val="0"/>
          <w:sz w:val="20"/>
          <w:szCs w:val="20"/>
          <w:lang w:eastAsia="tr-TR"/>
          <w14:ligatures w14:val="none"/>
        </w:rPr>
      </w:pPr>
    </w:p>
    <w:tbl>
      <w:tblPr>
        <w:tblW w:w="9922" w:type="dxa"/>
        <w:tblInd w:w="80" w:type="dxa"/>
        <w:tblCellMar>
          <w:left w:w="70" w:type="dxa"/>
          <w:right w:w="70" w:type="dxa"/>
        </w:tblCellMar>
        <w:tblLook w:val="04A0" w:firstRow="1" w:lastRow="0" w:firstColumn="1" w:lastColumn="0" w:noHBand="0" w:noVBand="1"/>
      </w:tblPr>
      <w:tblGrid>
        <w:gridCol w:w="1547"/>
        <w:gridCol w:w="2854"/>
        <w:gridCol w:w="477"/>
        <w:gridCol w:w="740"/>
        <w:gridCol w:w="963"/>
        <w:gridCol w:w="667"/>
        <w:gridCol w:w="667"/>
        <w:gridCol w:w="667"/>
        <w:gridCol w:w="667"/>
        <w:gridCol w:w="667"/>
        <w:gridCol w:w="6"/>
      </w:tblGrid>
      <w:tr w:rsidR="00F43E8D" w:rsidRPr="00F43E8D" w14:paraId="3B4465BB" w14:textId="77777777" w:rsidTr="00F43E8D">
        <w:trPr>
          <w:trHeight w:val="1504"/>
        </w:trPr>
        <w:tc>
          <w:tcPr>
            <w:tcW w:w="1547"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34683F0D"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 xml:space="preserve">TEMA: </w:t>
            </w:r>
          </w:p>
        </w:tc>
        <w:tc>
          <w:tcPr>
            <w:tcW w:w="8375" w:type="dxa"/>
            <w:gridSpan w:val="10"/>
            <w:tcBorders>
              <w:top w:val="single" w:sz="8" w:space="0" w:color="auto"/>
              <w:left w:val="nil"/>
              <w:bottom w:val="single" w:sz="4" w:space="0" w:color="auto"/>
              <w:right w:val="single" w:sz="8" w:space="0" w:color="000000"/>
            </w:tcBorders>
            <w:shd w:val="clear" w:color="000000" w:fill="F8CBAD"/>
            <w:vAlign w:val="center"/>
            <w:hideMark/>
          </w:tcPr>
          <w:p w14:paraId="1E4795A4" w14:textId="77777777" w:rsidR="00F43E8D" w:rsidRPr="00F43E8D" w:rsidRDefault="00F43E8D" w:rsidP="00F43E8D">
            <w:pPr>
              <w:spacing w:after="0" w:line="240" w:lineRule="auto"/>
              <w:rPr>
                <w:rFonts w:ascii="Times New Roman" w:eastAsia="Times New Roman" w:hAnsi="Times New Roman" w:cs="Times New Roman"/>
                <w:color w:val="000000"/>
                <w:kern w:val="0"/>
                <w:sz w:val="20"/>
                <w:szCs w:val="20"/>
                <w:lang w:eastAsia="tr-TR"/>
                <w14:ligatures w14:val="none"/>
              </w:rPr>
            </w:pPr>
            <w:r w:rsidRPr="00F43E8D">
              <w:rPr>
                <w:rFonts w:ascii="Times New Roman" w:eastAsia="Times New Roman" w:hAnsi="Times New Roman" w:cs="Times New Roman"/>
                <w:color w:val="000000"/>
                <w:kern w:val="0"/>
                <w:sz w:val="20"/>
                <w:szCs w:val="20"/>
                <w:lang w:eastAsia="tr-TR"/>
                <w14:ligatures w14:val="none"/>
              </w:rPr>
              <w:t>KAPASİTE</w:t>
            </w:r>
          </w:p>
        </w:tc>
      </w:tr>
      <w:tr w:rsidR="00F43E8D" w:rsidRPr="00F43E8D" w14:paraId="751A7D96" w14:textId="77777777" w:rsidTr="00F43E8D">
        <w:trPr>
          <w:trHeight w:val="500"/>
        </w:trPr>
        <w:tc>
          <w:tcPr>
            <w:tcW w:w="1547" w:type="dxa"/>
            <w:tcBorders>
              <w:top w:val="nil"/>
              <w:left w:val="single" w:sz="8" w:space="0" w:color="auto"/>
              <w:bottom w:val="single" w:sz="4" w:space="0" w:color="auto"/>
              <w:right w:val="single" w:sz="4" w:space="0" w:color="auto"/>
            </w:tcBorders>
            <w:shd w:val="clear" w:color="000000" w:fill="F8CBAD"/>
            <w:vAlign w:val="center"/>
            <w:hideMark/>
          </w:tcPr>
          <w:p w14:paraId="49FF96C4"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STRATEJİK AMAÇ 4</w:t>
            </w:r>
          </w:p>
        </w:tc>
        <w:tc>
          <w:tcPr>
            <w:tcW w:w="8375" w:type="dxa"/>
            <w:gridSpan w:val="10"/>
            <w:tcBorders>
              <w:top w:val="single" w:sz="4" w:space="0" w:color="auto"/>
              <w:left w:val="nil"/>
              <w:bottom w:val="single" w:sz="4" w:space="0" w:color="auto"/>
              <w:right w:val="single" w:sz="8" w:space="0" w:color="000000"/>
            </w:tcBorders>
            <w:shd w:val="clear" w:color="000000" w:fill="F8CBAD"/>
            <w:vAlign w:val="center"/>
            <w:hideMark/>
          </w:tcPr>
          <w:p w14:paraId="6D47C341" w14:textId="77777777" w:rsidR="00F43E8D" w:rsidRPr="00F43E8D" w:rsidRDefault="00F43E8D" w:rsidP="00F43E8D">
            <w:pPr>
              <w:spacing w:after="0" w:line="240" w:lineRule="auto"/>
              <w:rPr>
                <w:rFonts w:ascii="Times New Roman" w:eastAsia="Times New Roman" w:hAnsi="Times New Roman" w:cs="Times New Roman"/>
                <w:color w:val="000000"/>
                <w:kern w:val="0"/>
                <w:sz w:val="20"/>
                <w:szCs w:val="20"/>
                <w:lang w:eastAsia="tr-TR"/>
                <w14:ligatures w14:val="none"/>
              </w:rPr>
            </w:pPr>
            <w:r w:rsidRPr="00F43E8D">
              <w:rPr>
                <w:rFonts w:ascii="Times New Roman" w:eastAsia="Times New Roman" w:hAnsi="Times New Roman" w:cs="Times New Roman"/>
                <w:color w:val="000000"/>
                <w:kern w:val="0"/>
                <w:sz w:val="20"/>
                <w:szCs w:val="20"/>
                <w:lang w:eastAsia="tr-TR"/>
                <w14:ligatures w14:val="none"/>
              </w:rPr>
              <w:t>Okulun eğitimin temel ilkeleri doğrultusunda niteliğini arttırmak amacıyla kurumsal kapasite geliştirilecektir.</w:t>
            </w:r>
          </w:p>
        </w:tc>
      </w:tr>
      <w:tr w:rsidR="00F43E8D" w:rsidRPr="00F43E8D" w14:paraId="48189696" w14:textId="77777777" w:rsidTr="00F43E8D">
        <w:trPr>
          <w:trHeight w:val="500"/>
        </w:trPr>
        <w:tc>
          <w:tcPr>
            <w:tcW w:w="1547" w:type="dxa"/>
            <w:tcBorders>
              <w:top w:val="nil"/>
              <w:left w:val="single" w:sz="8" w:space="0" w:color="auto"/>
              <w:bottom w:val="single" w:sz="4" w:space="0" w:color="auto"/>
              <w:right w:val="single" w:sz="4" w:space="0" w:color="auto"/>
            </w:tcBorders>
            <w:shd w:val="clear" w:color="000000" w:fill="BF8F00"/>
            <w:vAlign w:val="center"/>
            <w:hideMark/>
          </w:tcPr>
          <w:p w14:paraId="1450CFC4"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Hedef  4.1</w:t>
            </w:r>
          </w:p>
        </w:tc>
        <w:tc>
          <w:tcPr>
            <w:tcW w:w="8375" w:type="dxa"/>
            <w:gridSpan w:val="10"/>
            <w:tcBorders>
              <w:top w:val="single" w:sz="4" w:space="0" w:color="auto"/>
              <w:left w:val="nil"/>
              <w:bottom w:val="single" w:sz="4" w:space="0" w:color="auto"/>
              <w:right w:val="single" w:sz="8" w:space="0" w:color="000000"/>
            </w:tcBorders>
            <w:shd w:val="clear" w:color="000000" w:fill="BF8F00"/>
            <w:vAlign w:val="center"/>
            <w:hideMark/>
          </w:tcPr>
          <w:p w14:paraId="7B3F57CF" w14:textId="77777777" w:rsidR="00F43E8D" w:rsidRPr="00F43E8D" w:rsidRDefault="00F43E8D" w:rsidP="00F43E8D">
            <w:pPr>
              <w:spacing w:after="0" w:line="240" w:lineRule="auto"/>
              <w:rPr>
                <w:rFonts w:ascii="Times New Roman" w:eastAsia="Times New Roman" w:hAnsi="Times New Roman" w:cs="Times New Roman"/>
                <w:color w:val="000000"/>
                <w:kern w:val="0"/>
                <w:sz w:val="20"/>
                <w:szCs w:val="20"/>
                <w:lang w:eastAsia="tr-TR"/>
                <w14:ligatures w14:val="none"/>
              </w:rPr>
            </w:pPr>
            <w:r w:rsidRPr="00F43E8D">
              <w:rPr>
                <w:rFonts w:ascii="Times New Roman" w:eastAsia="Times New Roman" w:hAnsi="Times New Roman" w:cs="Times New Roman"/>
                <w:color w:val="000000"/>
                <w:kern w:val="0"/>
                <w:sz w:val="20"/>
                <w:szCs w:val="20"/>
                <w:lang w:eastAsia="tr-TR"/>
                <w14:ligatures w14:val="none"/>
              </w:rPr>
              <w:t>Eğitim ve öğretimin sağlıklı ve güvenli bir ortamda gerçekleştirilmesi için okul sağlığı ve güvenliği geliştirilecektir.</w:t>
            </w:r>
          </w:p>
        </w:tc>
      </w:tr>
      <w:tr w:rsidR="00F43E8D" w:rsidRPr="00F43E8D" w14:paraId="33FFA820" w14:textId="77777777" w:rsidTr="00F43E8D">
        <w:trPr>
          <w:gridAfter w:val="1"/>
          <w:wAfter w:w="6" w:type="dxa"/>
          <w:trHeight w:val="767"/>
        </w:trPr>
        <w:tc>
          <w:tcPr>
            <w:tcW w:w="1547" w:type="dxa"/>
            <w:tcBorders>
              <w:top w:val="nil"/>
              <w:left w:val="single" w:sz="8" w:space="0" w:color="auto"/>
              <w:bottom w:val="single" w:sz="4" w:space="0" w:color="auto"/>
              <w:right w:val="single" w:sz="4" w:space="0" w:color="auto"/>
            </w:tcBorders>
            <w:shd w:val="clear" w:color="000000" w:fill="FFD966"/>
            <w:vAlign w:val="center"/>
            <w:hideMark/>
          </w:tcPr>
          <w:p w14:paraId="7255D207"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PG NO</w:t>
            </w:r>
          </w:p>
        </w:tc>
        <w:tc>
          <w:tcPr>
            <w:tcW w:w="3331" w:type="dxa"/>
            <w:gridSpan w:val="2"/>
            <w:tcBorders>
              <w:top w:val="single" w:sz="4" w:space="0" w:color="auto"/>
              <w:left w:val="nil"/>
              <w:bottom w:val="single" w:sz="4" w:space="0" w:color="auto"/>
              <w:right w:val="single" w:sz="4" w:space="0" w:color="auto"/>
            </w:tcBorders>
            <w:shd w:val="clear" w:color="000000" w:fill="FFD966"/>
            <w:vAlign w:val="center"/>
            <w:hideMark/>
          </w:tcPr>
          <w:p w14:paraId="61675911"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Performans Göstergeleri</w:t>
            </w:r>
          </w:p>
        </w:tc>
        <w:tc>
          <w:tcPr>
            <w:tcW w:w="740" w:type="dxa"/>
            <w:tcBorders>
              <w:top w:val="nil"/>
              <w:left w:val="nil"/>
              <w:bottom w:val="single" w:sz="4" w:space="0" w:color="auto"/>
              <w:right w:val="single" w:sz="4" w:space="0" w:color="auto"/>
            </w:tcBorders>
            <w:shd w:val="clear" w:color="000000" w:fill="FFD966"/>
            <w:vAlign w:val="center"/>
            <w:hideMark/>
          </w:tcPr>
          <w:p w14:paraId="54D0CB33"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Hedefe Etkisi (%)</w:t>
            </w:r>
          </w:p>
        </w:tc>
        <w:tc>
          <w:tcPr>
            <w:tcW w:w="963" w:type="dxa"/>
            <w:tcBorders>
              <w:top w:val="nil"/>
              <w:left w:val="nil"/>
              <w:bottom w:val="single" w:sz="4" w:space="0" w:color="auto"/>
              <w:right w:val="single" w:sz="4" w:space="0" w:color="auto"/>
            </w:tcBorders>
            <w:shd w:val="clear" w:color="000000" w:fill="FFD966"/>
            <w:vAlign w:val="center"/>
            <w:hideMark/>
          </w:tcPr>
          <w:p w14:paraId="69103E30"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Başlangıç Değeri</w:t>
            </w:r>
          </w:p>
        </w:tc>
        <w:tc>
          <w:tcPr>
            <w:tcW w:w="667" w:type="dxa"/>
            <w:tcBorders>
              <w:top w:val="nil"/>
              <w:left w:val="nil"/>
              <w:bottom w:val="single" w:sz="4" w:space="0" w:color="auto"/>
              <w:right w:val="single" w:sz="4" w:space="0" w:color="auto"/>
            </w:tcBorders>
            <w:shd w:val="clear" w:color="000000" w:fill="FFD966"/>
            <w:vAlign w:val="center"/>
            <w:hideMark/>
          </w:tcPr>
          <w:p w14:paraId="2F2EAF66"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2024 Hedef</w:t>
            </w:r>
          </w:p>
        </w:tc>
        <w:tc>
          <w:tcPr>
            <w:tcW w:w="667" w:type="dxa"/>
            <w:tcBorders>
              <w:top w:val="nil"/>
              <w:left w:val="nil"/>
              <w:bottom w:val="single" w:sz="4" w:space="0" w:color="auto"/>
              <w:right w:val="single" w:sz="4" w:space="0" w:color="auto"/>
            </w:tcBorders>
            <w:shd w:val="clear" w:color="000000" w:fill="FFD966"/>
            <w:vAlign w:val="center"/>
            <w:hideMark/>
          </w:tcPr>
          <w:p w14:paraId="2D0BAE7A"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2025 Hedef</w:t>
            </w:r>
          </w:p>
        </w:tc>
        <w:tc>
          <w:tcPr>
            <w:tcW w:w="667" w:type="dxa"/>
            <w:tcBorders>
              <w:top w:val="nil"/>
              <w:left w:val="nil"/>
              <w:bottom w:val="single" w:sz="4" w:space="0" w:color="auto"/>
              <w:right w:val="single" w:sz="4" w:space="0" w:color="auto"/>
            </w:tcBorders>
            <w:shd w:val="clear" w:color="000000" w:fill="FFD966"/>
            <w:vAlign w:val="center"/>
            <w:hideMark/>
          </w:tcPr>
          <w:p w14:paraId="343150AB"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2026 Hedef</w:t>
            </w:r>
          </w:p>
        </w:tc>
        <w:tc>
          <w:tcPr>
            <w:tcW w:w="667" w:type="dxa"/>
            <w:tcBorders>
              <w:top w:val="nil"/>
              <w:left w:val="nil"/>
              <w:bottom w:val="single" w:sz="4" w:space="0" w:color="auto"/>
              <w:right w:val="single" w:sz="4" w:space="0" w:color="auto"/>
            </w:tcBorders>
            <w:shd w:val="clear" w:color="000000" w:fill="FFD966"/>
            <w:vAlign w:val="center"/>
            <w:hideMark/>
          </w:tcPr>
          <w:p w14:paraId="62F07B7F"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2027 Hedef</w:t>
            </w:r>
          </w:p>
        </w:tc>
        <w:tc>
          <w:tcPr>
            <w:tcW w:w="667" w:type="dxa"/>
            <w:tcBorders>
              <w:top w:val="nil"/>
              <w:left w:val="nil"/>
              <w:bottom w:val="single" w:sz="4" w:space="0" w:color="auto"/>
              <w:right w:val="single" w:sz="8" w:space="0" w:color="auto"/>
            </w:tcBorders>
            <w:shd w:val="clear" w:color="000000" w:fill="FFD966"/>
            <w:vAlign w:val="center"/>
            <w:hideMark/>
          </w:tcPr>
          <w:p w14:paraId="3EBEAD00"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2028 Hedef</w:t>
            </w:r>
          </w:p>
        </w:tc>
      </w:tr>
      <w:tr w:rsidR="00F43E8D" w:rsidRPr="00F43E8D" w14:paraId="73731C24" w14:textId="77777777" w:rsidTr="00F43E8D">
        <w:trPr>
          <w:gridAfter w:val="1"/>
          <w:wAfter w:w="6" w:type="dxa"/>
          <w:trHeight w:val="500"/>
        </w:trPr>
        <w:tc>
          <w:tcPr>
            <w:tcW w:w="1547" w:type="dxa"/>
            <w:tcBorders>
              <w:top w:val="nil"/>
              <w:left w:val="single" w:sz="8" w:space="0" w:color="auto"/>
              <w:bottom w:val="single" w:sz="4" w:space="0" w:color="auto"/>
              <w:right w:val="single" w:sz="4" w:space="0" w:color="auto"/>
            </w:tcBorders>
            <w:shd w:val="clear" w:color="000000" w:fill="FFE699"/>
            <w:vAlign w:val="center"/>
            <w:hideMark/>
          </w:tcPr>
          <w:p w14:paraId="71E1A645"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PG 4.1.4</w:t>
            </w:r>
          </w:p>
        </w:tc>
        <w:tc>
          <w:tcPr>
            <w:tcW w:w="3331" w:type="dxa"/>
            <w:gridSpan w:val="2"/>
            <w:tcBorders>
              <w:top w:val="single" w:sz="4" w:space="0" w:color="auto"/>
              <w:left w:val="nil"/>
              <w:bottom w:val="single" w:sz="4" w:space="0" w:color="auto"/>
              <w:right w:val="single" w:sz="4" w:space="0" w:color="auto"/>
            </w:tcBorders>
            <w:shd w:val="clear" w:color="auto" w:fill="auto"/>
            <w:vAlign w:val="center"/>
            <w:hideMark/>
          </w:tcPr>
          <w:p w14:paraId="78B48C51" w14:textId="77777777" w:rsidR="00F43E8D" w:rsidRPr="00F43E8D" w:rsidRDefault="00F43E8D" w:rsidP="00F43E8D">
            <w:pPr>
              <w:spacing w:after="0" w:line="240" w:lineRule="auto"/>
              <w:rPr>
                <w:rFonts w:ascii="Calibri" w:eastAsia="Times New Roman" w:hAnsi="Calibri" w:cs="Calibri"/>
                <w:color w:val="000000"/>
                <w:kern w:val="0"/>
                <w:sz w:val="20"/>
                <w:szCs w:val="20"/>
                <w:lang w:eastAsia="tr-TR"/>
                <w14:ligatures w14:val="none"/>
              </w:rPr>
            </w:pPr>
            <w:r w:rsidRPr="00F43E8D">
              <w:rPr>
                <w:rFonts w:ascii="Calibri" w:eastAsia="Times New Roman" w:hAnsi="Calibri" w:cs="Calibri"/>
                <w:color w:val="000000"/>
                <w:kern w:val="0"/>
                <w:sz w:val="20"/>
                <w:szCs w:val="20"/>
                <w:lang w:eastAsia="tr-TR"/>
                <w14:ligatures w14:val="none"/>
              </w:rPr>
              <w:t>Sağlıklı beslenme ve obezite ile ilgili konularda verilen eğitim alan öğrenci, öğretmen ve veli sayısı</w:t>
            </w:r>
          </w:p>
        </w:tc>
        <w:tc>
          <w:tcPr>
            <w:tcW w:w="740" w:type="dxa"/>
            <w:tcBorders>
              <w:top w:val="nil"/>
              <w:left w:val="nil"/>
              <w:bottom w:val="single" w:sz="4" w:space="0" w:color="auto"/>
              <w:right w:val="single" w:sz="4" w:space="0" w:color="auto"/>
            </w:tcBorders>
            <w:shd w:val="clear" w:color="auto" w:fill="auto"/>
            <w:vAlign w:val="center"/>
            <w:hideMark/>
          </w:tcPr>
          <w:p w14:paraId="4177E4F4" w14:textId="77777777" w:rsidR="00F43E8D" w:rsidRPr="00F43E8D" w:rsidRDefault="00F43E8D" w:rsidP="00F43E8D">
            <w:pPr>
              <w:spacing w:after="0" w:line="240" w:lineRule="auto"/>
              <w:jc w:val="center"/>
              <w:rPr>
                <w:rFonts w:ascii="Arial" w:eastAsia="Times New Roman" w:hAnsi="Arial" w:cs="Arial"/>
                <w:color w:val="000000"/>
                <w:kern w:val="0"/>
                <w:sz w:val="24"/>
                <w:szCs w:val="24"/>
                <w:lang w:eastAsia="tr-TR"/>
                <w14:ligatures w14:val="none"/>
              </w:rPr>
            </w:pPr>
            <w:r w:rsidRPr="00F43E8D">
              <w:rPr>
                <w:rFonts w:ascii="Arial" w:eastAsia="Times New Roman" w:hAnsi="Arial" w:cs="Arial"/>
                <w:color w:val="000000"/>
                <w:kern w:val="0"/>
                <w:sz w:val="24"/>
                <w:szCs w:val="24"/>
                <w:lang w:eastAsia="tr-TR"/>
                <w14:ligatures w14:val="none"/>
              </w:rPr>
              <w:t>40</w:t>
            </w:r>
          </w:p>
        </w:tc>
        <w:tc>
          <w:tcPr>
            <w:tcW w:w="963" w:type="dxa"/>
            <w:tcBorders>
              <w:top w:val="nil"/>
              <w:left w:val="nil"/>
              <w:bottom w:val="single" w:sz="4" w:space="0" w:color="auto"/>
              <w:right w:val="single" w:sz="4" w:space="0" w:color="auto"/>
            </w:tcBorders>
            <w:shd w:val="clear" w:color="auto" w:fill="auto"/>
            <w:vAlign w:val="center"/>
            <w:hideMark/>
          </w:tcPr>
          <w:p w14:paraId="2F974347"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500</w:t>
            </w:r>
          </w:p>
        </w:tc>
        <w:tc>
          <w:tcPr>
            <w:tcW w:w="667" w:type="dxa"/>
            <w:tcBorders>
              <w:top w:val="nil"/>
              <w:left w:val="nil"/>
              <w:bottom w:val="single" w:sz="4" w:space="0" w:color="auto"/>
              <w:right w:val="single" w:sz="4" w:space="0" w:color="auto"/>
            </w:tcBorders>
            <w:shd w:val="clear" w:color="auto" w:fill="auto"/>
            <w:vAlign w:val="center"/>
            <w:hideMark/>
          </w:tcPr>
          <w:p w14:paraId="58FCBE14"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600</w:t>
            </w:r>
          </w:p>
        </w:tc>
        <w:tc>
          <w:tcPr>
            <w:tcW w:w="667" w:type="dxa"/>
            <w:tcBorders>
              <w:top w:val="nil"/>
              <w:left w:val="nil"/>
              <w:bottom w:val="single" w:sz="4" w:space="0" w:color="auto"/>
              <w:right w:val="single" w:sz="4" w:space="0" w:color="auto"/>
            </w:tcBorders>
            <w:shd w:val="clear" w:color="auto" w:fill="auto"/>
            <w:vAlign w:val="center"/>
            <w:hideMark/>
          </w:tcPr>
          <w:p w14:paraId="7314E373"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100</w:t>
            </w:r>
          </w:p>
        </w:tc>
        <w:tc>
          <w:tcPr>
            <w:tcW w:w="667" w:type="dxa"/>
            <w:tcBorders>
              <w:top w:val="nil"/>
              <w:left w:val="nil"/>
              <w:bottom w:val="single" w:sz="4" w:space="0" w:color="auto"/>
              <w:right w:val="single" w:sz="4" w:space="0" w:color="auto"/>
            </w:tcBorders>
            <w:shd w:val="clear" w:color="auto" w:fill="auto"/>
            <w:vAlign w:val="center"/>
            <w:hideMark/>
          </w:tcPr>
          <w:p w14:paraId="036698FC"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800</w:t>
            </w:r>
          </w:p>
        </w:tc>
        <w:tc>
          <w:tcPr>
            <w:tcW w:w="667" w:type="dxa"/>
            <w:tcBorders>
              <w:top w:val="nil"/>
              <w:left w:val="nil"/>
              <w:bottom w:val="single" w:sz="4" w:space="0" w:color="auto"/>
              <w:right w:val="single" w:sz="4" w:space="0" w:color="auto"/>
            </w:tcBorders>
            <w:shd w:val="clear" w:color="auto" w:fill="auto"/>
            <w:vAlign w:val="center"/>
            <w:hideMark/>
          </w:tcPr>
          <w:p w14:paraId="1207A5BC"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900</w:t>
            </w:r>
          </w:p>
        </w:tc>
        <w:tc>
          <w:tcPr>
            <w:tcW w:w="667" w:type="dxa"/>
            <w:tcBorders>
              <w:top w:val="nil"/>
              <w:left w:val="nil"/>
              <w:bottom w:val="single" w:sz="4" w:space="0" w:color="auto"/>
              <w:right w:val="single" w:sz="8" w:space="0" w:color="auto"/>
            </w:tcBorders>
            <w:shd w:val="clear" w:color="auto" w:fill="auto"/>
            <w:vAlign w:val="center"/>
            <w:hideMark/>
          </w:tcPr>
          <w:p w14:paraId="4A6DDAE3"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1000</w:t>
            </w:r>
          </w:p>
        </w:tc>
      </w:tr>
      <w:tr w:rsidR="00F43E8D" w:rsidRPr="00F43E8D" w14:paraId="114FF3CD" w14:textId="77777777" w:rsidTr="00F43E8D">
        <w:trPr>
          <w:gridAfter w:val="1"/>
          <w:wAfter w:w="6" w:type="dxa"/>
          <w:trHeight w:val="500"/>
        </w:trPr>
        <w:tc>
          <w:tcPr>
            <w:tcW w:w="1547" w:type="dxa"/>
            <w:tcBorders>
              <w:top w:val="nil"/>
              <w:left w:val="single" w:sz="8" w:space="0" w:color="auto"/>
              <w:bottom w:val="single" w:sz="4" w:space="0" w:color="auto"/>
              <w:right w:val="single" w:sz="4" w:space="0" w:color="auto"/>
            </w:tcBorders>
            <w:shd w:val="clear" w:color="000000" w:fill="FFE699"/>
            <w:vAlign w:val="center"/>
            <w:hideMark/>
          </w:tcPr>
          <w:p w14:paraId="220B7D94"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PG 4.1.6</w:t>
            </w:r>
          </w:p>
        </w:tc>
        <w:tc>
          <w:tcPr>
            <w:tcW w:w="3331" w:type="dxa"/>
            <w:gridSpan w:val="2"/>
            <w:tcBorders>
              <w:top w:val="single" w:sz="4" w:space="0" w:color="auto"/>
              <w:left w:val="nil"/>
              <w:bottom w:val="single" w:sz="4" w:space="0" w:color="auto"/>
              <w:right w:val="single" w:sz="4" w:space="0" w:color="auto"/>
            </w:tcBorders>
            <w:shd w:val="clear" w:color="auto" w:fill="auto"/>
            <w:vAlign w:val="center"/>
            <w:hideMark/>
          </w:tcPr>
          <w:p w14:paraId="2DDD4AD8" w14:textId="77777777" w:rsidR="00F43E8D" w:rsidRPr="00F43E8D" w:rsidRDefault="00F43E8D" w:rsidP="00F43E8D">
            <w:pPr>
              <w:spacing w:after="0" w:line="240" w:lineRule="auto"/>
              <w:rPr>
                <w:rFonts w:ascii="Calibri" w:eastAsia="Times New Roman" w:hAnsi="Calibri" w:cs="Calibri"/>
                <w:color w:val="000000"/>
                <w:kern w:val="0"/>
                <w:sz w:val="20"/>
                <w:szCs w:val="20"/>
                <w:lang w:eastAsia="tr-TR"/>
                <w14:ligatures w14:val="none"/>
              </w:rPr>
            </w:pPr>
            <w:r w:rsidRPr="00F43E8D">
              <w:rPr>
                <w:rFonts w:ascii="Calibri" w:eastAsia="Times New Roman" w:hAnsi="Calibri" w:cs="Calibri"/>
                <w:color w:val="000000"/>
                <w:kern w:val="0"/>
                <w:sz w:val="20"/>
                <w:szCs w:val="20"/>
                <w:lang w:eastAsia="tr-TR"/>
                <w14:ligatures w14:val="none"/>
              </w:rPr>
              <w:t xml:space="preserve"> Sivil savunma eğitimlerine katılan öğrenci ve öğretmen sayısı</w:t>
            </w:r>
          </w:p>
        </w:tc>
        <w:tc>
          <w:tcPr>
            <w:tcW w:w="740" w:type="dxa"/>
            <w:tcBorders>
              <w:top w:val="nil"/>
              <w:left w:val="nil"/>
              <w:bottom w:val="single" w:sz="4" w:space="0" w:color="auto"/>
              <w:right w:val="single" w:sz="4" w:space="0" w:color="auto"/>
            </w:tcBorders>
            <w:shd w:val="clear" w:color="auto" w:fill="auto"/>
            <w:vAlign w:val="center"/>
            <w:hideMark/>
          </w:tcPr>
          <w:p w14:paraId="1D8CFD2A" w14:textId="77777777" w:rsidR="00F43E8D" w:rsidRPr="00F43E8D" w:rsidRDefault="00F43E8D" w:rsidP="00F43E8D">
            <w:pPr>
              <w:spacing w:after="0" w:line="240" w:lineRule="auto"/>
              <w:jc w:val="center"/>
              <w:rPr>
                <w:rFonts w:ascii="Arial" w:eastAsia="Times New Roman" w:hAnsi="Arial" w:cs="Arial"/>
                <w:color w:val="000000"/>
                <w:kern w:val="0"/>
                <w:sz w:val="24"/>
                <w:szCs w:val="24"/>
                <w:lang w:eastAsia="tr-TR"/>
                <w14:ligatures w14:val="none"/>
              </w:rPr>
            </w:pPr>
            <w:r w:rsidRPr="00F43E8D">
              <w:rPr>
                <w:rFonts w:ascii="Arial" w:eastAsia="Times New Roman" w:hAnsi="Arial" w:cs="Arial"/>
                <w:color w:val="000000"/>
                <w:kern w:val="0"/>
                <w:sz w:val="24"/>
                <w:szCs w:val="24"/>
                <w:lang w:eastAsia="tr-TR"/>
                <w14:ligatures w14:val="none"/>
              </w:rPr>
              <w:t>30</w:t>
            </w:r>
          </w:p>
        </w:tc>
        <w:tc>
          <w:tcPr>
            <w:tcW w:w="963" w:type="dxa"/>
            <w:tcBorders>
              <w:top w:val="nil"/>
              <w:left w:val="nil"/>
              <w:bottom w:val="single" w:sz="4" w:space="0" w:color="auto"/>
              <w:right w:val="single" w:sz="4" w:space="0" w:color="auto"/>
            </w:tcBorders>
            <w:shd w:val="clear" w:color="auto" w:fill="auto"/>
            <w:vAlign w:val="center"/>
            <w:hideMark/>
          </w:tcPr>
          <w:p w14:paraId="44D8ECAE"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500</w:t>
            </w:r>
          </w:p>
        </w:tc>
        <w:tc>
          <w:tcPr>
            <w:tcW w:w="667" w:type="dxa"/>
            <w:tcBorders>
              <w:top w:val="nil"/>
              <w:left w:val="nil"/>
              <w:bottom w:val="single" w:sz="4" w:space="0" w:color="auto"/>
              <w:right w:val="single" w:sz="4" w:space="0" w:color="auto"/>
            </w:tcBorders>
            <w:shd w:val="clear" w:color="auto" w:fill="auto"/>
            <w:vAlign w:val="center"/>
            <w:hideMark/>
          </w:tcPr>
          <w:p w14:paraId="50FCA06F"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550</w:t>
            </w:r>
          </w:p>
        </w:tc>
        <w:tc>
          <w:tcPr>
            <w:tcW w:w="667" w:type="dxa"/>
            <w:tcBorders>
              <w:top w:val="nil"/>
              <w:left w:val="nil"/>
              <w:bottom w:val="single" w:sz="4" w:space="0" w:color="auto"/>
              <w:right w:val="single" w:sz="4" w:space="0" w:color="auto"/>
            </w:tcBorders>
            <w:shd w:val="clear" w:color="auto" w:fill="auto"/>
            <w:vAlign w:val="center"/>
            <w:hideMark/>
          </w:tcPr>
          <w:p w14:paraId="06A39845"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600</w:t>
            </w:r>
          </w:p>
        </w:tc>
        <w:tc>
          <w:tcPr>
            <w:tcW w:w="667" w:type="dxa"/>
            <w:tcBorders>
              <w:top w:val="nil"/>
              <w:left w:val="nil"/>
              <w:bottom w:val="single" w:sz="4" w:space="0" w:color="auto"/>
              <w:right w:val="single" w:sz="4" w:space="0" w:color="auto"/>
            </w:tcBorders>
            <w:shd w:val="clear" w:color="auto" w:fill="auto"/>
            <w:vAlign w:val="center"/>
            <w:hideMark/>
          </w:tcPr>
          <w:p w14:paraId="4D154FA7"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650</w:t>
            </w:r>
          </w:p>
        </w:tc>
        <w:tc>
          <w:tcPr>
            <w:tcW w:w="667" w:type="dxa"/>
            <w:tcBorders>
              <w:top w:val="nil"/>
              <w:left w:val="nil"/>
              <w:bottom w:val="single" w:sz="4" w:space="0" w:color="auto"/>
              <w:right w:val="single" w:sz="4" w:space="0" w:color="auto"/>
            </w:tcBorders>
            <w:shd w:val="clear" w:color="auto" w:fill="auto"/>
            <w:vAlign w:val="center"/>
            <w:hideMark/>
          </w:tcPr>
          <w:p w14:paraId="459DA989"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700</w:t>
            </w:r>
          </w:p>
        </w:tc>
        <w:tc>
          <w:tcPr>
            <w:tcW w:w="667" w:type="dxa"/>
            <w:tcBorders>
              <w:top w:val="nil"/>
              <w:left w:val="nil"/>
              <w:bottom w:val="single" w:sz="4" w:space="0" w:color="auto"/>
              <w:right w:val="single" w:sz="8" w:space="0" w:color="auto"/>
            </w:tcBorders>
            <w:shd w:val="clear" w:color="auto" w:fill="auto"/>
            <w:vAlign w:val="center"/>
            <w:hideMark/>
          </w:tcPr>
          <w:p w14:paraId="4C7DCDE0"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750</w:t>
            </w:r>
          </w:p>
        </w:tc>
      </w:tr>
      <w:tr w:rsidR="00F43E8D" w:rsidRPr="00F43E8D" w14:paraId="46674EFC" w14:textId="77777777" w:rsidTr="00F43E8D">
        <w:trPr>
          <w:gridAfter w:val="1"/>
          <w:wAfter w:w="6" w:type="dxa"/>
          <w:trHeight w:val="872"/>
        </w:trPr>
        <w:tc>
          <w:tcPr>
            <w:tcW w:w="1547" w:type="dxa"/>
            <w:tcBorders>
              <w:top w:val="nil"/>
              <w:left w:val="single" w:sz="8" w:space="0" w:color="auto"/>
              <w:bottom w:val="single" w:sz="4" w:space="0" w:color="auto"/>
              <w:right w:val="single" w:sz="4" w:space="0" w:color="auto"/>
            </w:tcBorders>
            <w:shd w:val="clear" w:color="000000" w:fill="FFE699"/>
            <w:vAlign w:val="center"/>
            <w:hideMark/>
          </w:tcPr>
          <w:p w14:paraId="4348C8C1"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PG 4.1.7</w:t>
            </w:r>
          </w:p>
        </w:tc>
        <w:tc>
          <w:tcPr>
            <w:tcW w:w="3331" w:type="dxa"/>
            <w:gridSpan w:val="2"/>
            <w:tcBorders>
              <w:top w:val="single" w:sz="4" w:space="0" w:color="auto"/>
              <w:left w:val="nil"/>
              <w:bottom w:val="single" w:sz="4" w:space="0" w:color="auto"/>
              <w:right w:val="single" w:sz="4" w:space="0" w:color="auto"/>
            </w:tcBorders>
            <w:shd w:val="clear" w:color="auto" w:fill="auto"/>
            <w:vAlign w:val="center"/>
            <w:hideMark/>
          </w:tcPr>
          <w:p w14:paraId="5A4A6050" w14:textId="77777777" w:rsidR="00F43E8D" w:rsidRPr="00F43E8D" w:rsidRDefault="00F43E8D" w:rsidP="00F43E8D">
            <w:pPr>
              <w:spacing w:after="0" w:line="240" w:lineRule="auto"/>
              <w:rPr>
                <w:rFonts w:ascii="Calibri" w:eastAsia="Times New Roman" w:hAnsi="Calibri" w:cs="Calibri"/>
                <w:color w:val="000000"/>
                <w:kern w:val="0"/>
                <w:sz w:val="20"/>
                <w:szCs w:val="20"/>
                <w:lang w:eastAsia="tr-TR"/>
                <w14:ligatures w14:val="none"/>
              </w:rPr>
            </w:pPr>
            <w:r w:rsidRPr="00F43E8D">
              <w:rPr>
                <w:rFonts w:ascii="Calibri" w:eastAsia="Times New Roman" w:hAnsi="Calibri" w:cs="Calibri"/>
                <w:color w:val="000000"/>
                <w:kern w:val="0"/>
                <w:sz w:val="20"/>
                <w:szCs w:val="20"/>
                <w:lang w:eastAsia="tr-TR"/>
                <w14:ligatures w14:val="none"/>
              </w:rPr>
              <w:t>Afet ve acil durum tatbikat sayısı</w:t>
            </w:r>
          </w:p>
        </w:tc>
        <w:tc>
          <w:tcPr>
            <w:tcW w:w="740" w:type="dxa"/>
            <w:tcBorders>
              <w:top w:val="nil"/>
              <w:left w:val="nil"/>
              <w:bottom w:val="single" w:sz="4" w:space="0" w:color="auto"/>
              <w:right w:val="single" w:sz="4" w:space="0" w:color="auto"/>
            </w:tcBorders>
            <w:shd w:val="clear" w:color="auto" w:fill="auto"/>
            <w:vAlign w:val="center"/>
            <w:hideMark/>
          </w:tcPr>
          <w:p w14:paraId="725DD2D9" w14:textId="77777777" w:rsidR="00F43E8D" w:rsidRPr="00F43E8D" w:rsidRDefault="00F43E8D" w:rsidP="00F43E8D">
            <w:pPr>
              <w:spacing w:after="0" w:line="240" w:lineRule="auto"/>
              <w:jc w:val="center"/>
              <w:rPr>
                <w:rFonts w:ascii="Arial" w:eastAsia="Times New Roman" w:hAnsi="Arial" w:cs="Arial"/>
                <w:color w:val="000000"/>
                <w:kern w:val="0"/>
                <w:sz w:val="24"/>
                <w:szCs w:val="24"/>
                <w:lang w:eastAsia="tr-TR"/>
                <w14:ligatures w14:val="none"/>
              </w:rPr>
            </w:pPr>
            <w:r w:rsidRPr="00F43E8D">
              <w:rPr>
                <w:rFonts w:ascii="Arial" w:eastAsia="Times New Roman" w:hAnsi="Arial" w:cs="Arial"/>
                <w:color w:val="000000"/>
                <w:kern w:val="0"/>
                <w:sz w:val="24"/>
                <w:szCs w:val="24"/>
                <w:lang w:eastAsia="tr-TR"/>
                <w14:ligatures w14:val="none"/>
              </w:rPr>
              <w:t>30</w:t>
            </w:r>
          </w:p>
        </w:tc>
        <w:tc>
          <w:tcPr>
            <w:tcW w:w="963" w:type="dxa"/>
            <w:tcBorders>
              <w:top w:val="nil"/>
              <w:left w:val="nil"/>
              <w:bottom w:val="single" w:sz="4" w:space="0" w:color="auto"/>
              <w:right w:val="single" w:sz="4" w:space="0" w:color="auto"/>
            </w:tcBorders>
            <w:shd w:val="clear" w:color="auto" w:fill="auto"/>
            <w:vAlign w:val="center"/>
            <w:hideMark/>
          </w:tcPr>
          <w:p w14:paraId="146EBD5B"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1</w:t>
            </w:r>
          </w:p>
        </w:tc>
        <w:tc>
          <w:tcPr>
            <w:tcW w:w="667" w:type="dxa"/>
            <w:tcBorders>
              <w:top w:val="nil"/>
              <w:left w:val="nil"/>
              <w:bottom w:val="single" w:sz="4" w:space="0" w:color="auto"/>
              <w:right w:val="single" w:sz="4" w:space="0" w:color="auto"/>
            </w:tcBorders>
            <w:shd w:val="clear" w:color="auto" w:fill="auto"/>
            <w:vAlign w:val="center"/>
            <w:hideMark/>
          </w:tcPr>
          <w:p w14:paraId="7762FC89"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1</w:t>
            </w:r>
          </w:p>
        </w:tc>
        <w:tc>
          <w:tcPr>
            <w:tcW w:w="667" w:type="dxa"/>
            <w:tcBorders>
              <w:top w:val="nil"/>
              <w:left w:val="nil"/>
              <w:bottom w:val="single" w:sz="4" w:space="0" w:color="auto"/>
              <w:right w:val="single" w:sz="4" w:space="0" w:color="auto"/>
            </w:tcBorders>
            <w:shd w:val="clear" w:color="auto" w:fill="auto"/>
            <w:vAlign w:val="center"/>
            <w:hideMark/>
          </w:tcPr>
          <w:p w14:paraId="2B7F019E"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1</w:t>
            </w:r>
          </w:p>
        </w:tc>
        <w:tc>
          <w:tcPr>
            <w:tcW w:w="667" w:type="dxa"/>
            <w:tcBorders>
              <w:top w:val="nil"/>
              <w:left w:val="nil"/>
              <w:bottom w:val="single" w:sz="4" w:space="0" w:color="auto"/>
              <w:right w:val="single" w:sz="4" w:space="0" w:color="auto"/>
            </w:tcBorders>
            <w:shd w:val="clear" w:color="auto" w:fill="auto"/>
            <w:vAlign w:val="center"/>
            <w:hideMark/>
          </w:tcPr>
          <w:p w14:paraId="426DC8F7"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w:t>
            </w:r>
          </w:p>
        </w:tc>
        <w:tc>
          <w:tcPr>
            <w:tcW w:w="667" w:type="dxa"/>
            <w:tcBorders>
              <w:top w:val="nil"/>
              <w:left w:val="nil"/>
              <w:bottom w:val="single" w:sz="4" w:space="0" w:color="auto"/>
              <w:right w:val="single" w:sz="4" w:space="0" w:color="auto"/>
            </w:tcBorders>
            <w:shd w:val="clear" w:color="auto" w:fill="auto"/>
            <w:vAlign w:val="center"/>
            <w:hideMark/>
          </w:tcPr>
          <w:p w14:paraId="08C378E9"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w:t>
            </w:r>
          </w:p>
        </w:tc>
        <w:tc>
          <w:tcPr>
            <w:tcW w:w="667" w:type="dxa"/>
            <w:tcBorders>
              <w:top w:val="nil"/>
              <w:left w:val="nil"/>
              <w:bottom w:val="single" w:sz="4" w:space="0" w:color="auto"/>
              <w:right w:val="single" w:sz="8" w:space="0" w:color="auto"/>
            </w:tcBorders>
            <w:shd w:val="clear" w:color="auto" w:fill="auto"/>
            <w:vAlign w:val="center"/>
            <w:hideMark/>
          </w:tcPr>
          <w:p w14:paraId="4E023991"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3</w:t>
            </w:r>
          </w:p>
        </w:tc>
      </w:tr>
      <w:tr w:rsidR="00F43E8D" w:rsidRPr="00F43E8D" w14:paraId="202FA9FC" w14:textId="77777777" w:rsidTr="00F43E8D">
        <w:trPr>
          <w:trHeight w:val="2286"/>
        </w:trPr>
        <w:tc>
          <w:tcPr>
            <w:tcW w:w="1547" w:type="dxa"/>
            <w:tcBorders>
              <w:top w:val="nil"/>
              <w:left w:val="single" w:sz="8" w:space="0" w:color="auto"/>
              <w:bottom w:val="single" w:sz="8" w:space="0" w:color="auto"/>
              <w:right w:val="single" w:sz="4" w:space="0" w:color="auto"/>
            </w:tcBorders>
            <w:shd w:val="clear" w:color="000000" w:fill="FFF2CC"/>
            <w:vAlign w:val="center"/>
            <w:hideMark/>
          </w:tcPr>
          <w:p w14:paraId="044DF530"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Stratejiler</w:t>
            </w:r>
          </w:p>
        </w:tc>
        <w:tc>
          <w:tcPr>
            <w:tcW w:w="8375" w:type="dxa"/>
            <w:gridSpan w:val="10"/>
            <w:tcBorders>
              <w:top w:val="single" w:sz="4" w:space="0" w:color="auto"/>
              <w:left w:val="nil"/>
              <w:bottom w:val="single" w:sz="8" w:space="0" w:color="auto"/>
              <w:right w:val="single" w:sz="8" w:space="0" w:color="000000"/>
            </w:tcBorders>
            <w:shd w:val="clear" w:color="000000" w:fill="FFF2CC"/>
            <w:vAlign w:val="center"/>
            <w:hideMark/>
          </w:tcPr>
          <w:p w14:paraId="3DC3EB89" w14:textId="77777777" w:rsidR="00F43E8D" w:rsidRPr="00F43E8D" w:rsidRDefault="00F43E8D" w:rsidP="00F43E8D">
            <w:pPr>
              <w:spacing w:after="0" w:line="240" w:lineRule="auto"/>
              <w:rPr>
                <w:rFonts w:ascii="Times New Roman" w:eastAsia="Times New Roman" w:hAnsi="Times New Roman" w:cs="Times New Roman"/>
                <w:color w:val="000000"/>
                <w:kern w:val="0"/>
                <w:sz w:val="20"/>
                <w:szCs w:val="20"/>
                <w:lang w:eastAsia="tr-TR"/>
                <w14:ligatures w14:val="none"/>
              </w:rPr>
            </w:pPr>
            <w:r w:rsidRPr="00F43E8D">
              <w:rPr>
                <w:rFonts w:ascii="Times New Roman" w:eastAsia="Times New Roman" w:hAnsi="Times New Roman" w:cs="Times New Roman"/>
                <w:color w:val="000000"/>
                <w:kern w:val="0"/>
                <w:sz w:val="20"/>
                <w:szCs w:val="20"/>
                <w:lang w:eastAsia="tr-TR"/>
                <w14:ligatures w14:val="none"/>
              </w:rPr>
              <w:t>S1 Eğitim ortamları iş sağlığı ve güvenliği yönergesine uygun hâle getirilecektir.</w:t>
            </w:r>
            <w:r w:rsidRPr="00F43E8D">
              <w:rPr>
                <w:rFonts w:ascii="Times New Roman" w:eastAsia="Times New Roman" w:hAnsi="Times New Roman" w:cs="Times New Roman"/>
                <w:color w:val="000000"/>
                <w:kern w:val="0"/>
                <w:sz w:val="20"/>
                <w:szCs w:val="20"/>
                <w:lang w:eastAsia="tr-TR"/>
                <w14:ligatures w14:val="none"/>
              </w:rPr>
              <w:b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r w:rsidRPr="00F43E8D">
              <w:rPr>
                <w:rFonts w:ascii="Times New Roman" w:eastAsia="Times New Roman" w:hAnsi="Times New Roman" w:cs="Times New Roman"/>
                <w:color w:val="000000"/>
                <w:kern w:val="0"/>
                <w:sz w:val="20"/>
                <w:szCs w:val="20"/>
                <w:lang w:eastAsia="tr-TR"/>
                <w14:ligatures w14:val="none"/>
              </w:rPr>
              <w:br/>
              <w:t>S3 Doğa, insan ve teknoloji kaynaklı (deprem, sel, heyelan, yangın, çığ ve salgın hastalıklar vd.) afetlere karşı gerekli tedbirlerin alınması için çalışmalar yapılacaktır.</w:t>
            </w:r>
            <w:r w:rsidRPr="00F43E8D">
              <w:rPr>
                <w:rFonts w:ascii="Times New Roman" w:eastAsia="Times New Roman" w:hAnsi="Times New Roman" w:cs="Times New Roman"/>
                <w:color w:val="000000"/>
                <w:kern w:val="0"/>
                <w:sz w:val="20"/>
                <w:szCs w:val="20"/>
                <w:lang w:eastAsia="tr-TR"/>
                <w14:ligatures w14:val="none"/>
              </w:rPr>
              <w:br/>
              <w:t>S4 Doğa, insan ve teknoloji kaynaklı (deprem, sel, heyelan, yangın, çığ ve salgın hastalıklar vd.) konularında alan uzmanları ile iş birliğinde öğretmen ve öğrencilere farkındalık eğitimleri verilecektir. S5 Okulun afet ve acil durum eylem planının güncel tutulması sağlanacaktır.</w:t>
            </w:r>
            <w:r w:rsidRPr="00F43E8D">
              <w:rPr>
                <w:rFonts w:ascii="Times New Roman" w:eastAsia="Times New Roman" w:hAnsi="Times New Roman" w:cs="Times New Roman"/>
                <w:color w:val="000000"/>
                <w:kern w:val="0"/>
                <w:sz w:val="20"/>
                <w:szCs w:val="20"/>
                <w:lang w:eastAsia="tr-TR"/>
                <w14:ligatures w14:val="none"/>
              </w:rPr>
              <w:br/>
              <w:t>S6 Afet ve acil durum tatbikatları düzenlenecektir.</w:t>
            </w:r>
          </w:p>
        </w:tc>
      </w:tr>
      <w:tr w:rsidR="00F43E8D" w:rsidRPr="00F43E8D" w14:paraId="37CED03D" w14:textId="77777777" w:rsidTr="00F43E8D">
        <w:trPr>
          <w:gridAfter w:val="1"/>
          <w:wAfter w:w="6" w:type="dxa"/>
          <w:trHeight w:val="500"/>
        </w:trPr>
        <w:tc>
          <w:tcPr>
            <w:tcW w:w="1547" w:type="dxa"/>
            <w:tcBorders>
              <w:top w:val="nil"/>
              <w:left w:val="nil"/>
              <w:bottom w:val="nil"/>
              <w:right w:val="nil"/>
            </w:tcBorders>
            <w:shd w:val="clear" w:color="auto" w:fill="auto"/>
            <w:vAlign w:val="center"/>
            <w:hideMark/>
          </w:tcPr>
          <w:p w14:paraId="518B1979" w14:textId="77777777" w:rsidR="0078486F" w:rsidRDefault="0078486F" w:rsidP="00F43E8D">
            <w:pPr>
              <w:spacing w:after="0" w:line="240" w:lineRule="auto"/>
              <w:rPr>
                <w:rFonts w:ascii="Times New Roman" w:eastAsia="Times New Roman" w:hAnsi="Times New Roman" w:cs="Times New Roman"/>
                <w:color w:val="000000"/>
                <w:kern w:val="0"/>
                <w:sz w:val="20"/>
                <w:szCs w:val="20"/>
                <w:lang w:eastAsia="tr-TR"/>
                <w14:ligatures w14:val="none"/>
              </w:rPr>
            </w:pPr>
            <w:r>
              <w:rPr>
                <w:rFonts w:ascii="Times New Roman" w:eastAsia="Times New Roman" w:hAnsi="Times New Roman" w:cs="Times New Roman"/>
                <w:color w:val="000000"/>
                <w:kern w:val="0"/>
                <w:sz w:val="20"/>
                <w:szCs w:val="20"/>
                <w:lang w:eastAsia="tr-TR"/>
                <w14:ligatures w14:val="none"/>
              </w:rPr>
              <w:t xml:space="preserve"> </w:t>
            </w:r>
          </w:p>
          <w:p w14:paraId="6D26761B" w14:textId="77777777" w:rsidR="0078486F" w:rsidRDefault="0078486F" w:rsidP="00F43E8D">
            <w:pPr>
              <w:spacing w:after="0" w:line="240" w:lineRule="auto"/>
              <w:rPr>
                <w:rFonts w:ascii="Times New Roman" w:eastAsia="Times New Roman" w:hAnsi="Times New Roman" w:cs="Times New Roman"/>
                <w:color w:val="000000"/>
                <w:kern w:val="0"/>
                <w:sz w:val="20"/>
                <w:szCs w:val="20"/>
                <w:lang w:eastAsia="tr-TR"/>
                <w14:ligatures w14:val="none"/>
              </w:rPr>
            </w:pPr>
          </w:p>
          <w:p w14:paraId="19E44C03" w14:textId="77777777" w:rsidR="0078486F" w:rsidRDefault="0078486F" w:rsidP="00F43E8D">
            <w:pPr>
              <w:spacing w:after="0" w:line="240" w:lineRule="auto"/>
              <w:rPr>
                <w:rFonts w:ascii="Times New Roman" w:eastAsia="Times New Roman" w:hAnsi="Times New Roman" w:cs="Times New Roman"/>
                <w:color w:val="000000"/>
                <w:kern w:val="0"/>
                <w:sz w:val="20"/>
                <w:szCs w:val="20"/>
                <w:lang w:eastAsia="tr-TR"/>
                <w14:ligatures w14:val="none"/>
              </w:rPr>
            </w:pPr>
          </w:p>
          <w:p w14:paraId="799AE74E" w14:textId="77777777" w:rsidR="0078486F" w:rsidRDefault="0078486F" w:rsidP="00F43E8D">
            <w:pPr>
              <w:spacing w:after="0" w:line="240" w:lineRule="auto"/>
              <w:rPr>
                <w:rFonts w:ascii="Times New Roman" w:eastAsia="Times New Roman" w:hAnsi="Times New Roman" w:cs="Times New Roman"/>
                <w:color w:val="000000"/>
                <w:kern w:val="0"/>
                <w:sz w:val="20"/>
                <w:szCs w:val="20"/>
                <w:lang w:eastAsia="tr-TR"/>
                <w14:ligatures w14:val="none"/>
              </w:rPr>
            </w:pPr>
          </w:p>
          <w:p w14:paraId="4E94812C" w14:textId="77777777" w:rsidR="0078486F" w:rsidRDefault="0078486F" w:rsidP="00F43E8D">
            <w:pPr>
              <w:spacing w:after="0" w:line="240" w:lineRule="auto"/>
              <w:rPr>
                <w:rFonts w:ascii="Times New Roman" w:eastAsia="Times New Roman" w:hAnsi="Times New Roman" w:cs="Times New Roman"/>
                <w:color w:val="000000"/>
                <w:kern w:val="0"/>
                <w:sz w:val="20"/>
                <w:szCs w:val="20"/>
                <w:lang w:eastAsia="tr-TR"/>
                <w14:ligatures w14:val="none"/>
              </w:rPr>
            </w:pPr>
          </w:p>
          <w:p w14:paraId="6799B4AD" w14:textId="77777777" w:rsidR="0078486F" w:rsidRDefault="0078486F" w:rsidP="00F43E8D">
            <w:pPr>
              <w:spacing w:after="0" w:line="240" w:lineRule="auto"/>
              <w:rPr>
                <w:rFonts w:ascii="Times New Roman" w:eastAsia="Times New Roman" w:hAnsi="Times New Roman" w:cs="Times New Roman"/>
                <w:color w:val="000000"/>
                <w:kern w:val="0"/>
                <w:sz w:val="20"/>
                <w:szCs w:val="20"/>
                <w:lang w:eastAsia="tr-TR"/>
                <w14:ligatures w14:val="none"/>
              </w:rPr>
            </w:pPr>
          </w:p>
          <w:p w14:paraId="5C71D736" w14:textId="77777777" w:rsidR="0078486F" w:rsidRDefault="0078486F" w:rsidP="00F43E8D">
            <w:pPr>
              <w:spacing w:after="0" w:line="240" w:lineRule="auto"/>
              <w:rPr>
                <w:rFonts w:ascii="Times New Roman" w:eastAsia="Times New Roman" w:hAnsi="Times New Roman" w:cs="Times New Roman"/>
                <w:color w:val="000000"/>
                <w:kern w:val="0"/>
                <w:sz w:val="20"/>
                <w:szCs w:val="20"/>
                <w:lang w:eastAsia="tr-TR"/>
                <w14:ligatures w14:val="none"/>
              </w:rPr>
            </w:pPr>
          </w:p>
          <w:p w14:paraId="1C56DFBB" w14:textId="77777777" w:rsidR="0078486F" w:rsidRDefault="0078486F" w:rsidP="00F43E8D">
            <w:pPr>
              <w:spacing w:after="0" w:line="240" w:lineRule="auto"/>
              <w:rPr>
                <w:rFonts w:ascii="Times New Roman" w:eastAsia="Times New Roman" w:hAnsi="Times New Roman" w:cs="Times New Roman"/>
                <w:color w:val="000000"/>
                <w:kern w:val="0"/>
                <w:sz w:val="20"/>
                <w:szCs w:val="20"/>
                <w:lang w:eastAsia="tr-TR"/>
                <w14:ligatures w14:val="none"/>
              </w:rPr>
            </w:pPr>
          </w:p>
          <w:p w14:paraId="4C99C740" w14:textId="77777777" w:rsidR="0078486F" w:rsidRDefault="0078486F" w:rsidP="00F43E8D">
            <w:pPr>
              <w:spacing w:after="0" w:line="240" w:lineRule="auto"/>
              <w:rPr>
                <w:rFonts w:ascii="Times New Roman" w:eastAsia="Times New Roman" w:hAnsi="Times New Roman" w:cs="Times New Roman"/>
                <w:color w:val="000000"/>
                <w:kern w:val="0"/>
                <w:sz w:val="20"/>
                <w:szCs w:val="20"/>
                <w:lang w:eastAsia="tr-TR"/>
                <w14:ligatures w14:val="none"/>
              </w:rPr>
            </w:pPr>
          </w:p>
          <w:p w14:paraId="6C9170EE" w14:textId="77777777" w:rsidR="0078486F" w:rsidRDefault="0078486F" w:rsidP="00F43E8D">
            <w:pPr>
              <w:spacing w:after="0" w:line="240" w:lineRule="auto"/>
              <w:rPr>
                <w:rFonts w:ascii="Times New Roman" w:eastAsia="Times New Roman" w:hAnsi="Times New Roman" w:cs="Times New Roman"/>
                <w:color w:val="000000"/>
                <w:kern w:val="0"/>
                <w:sz w:val="20"/>
                <w:szCs w:val="20"/>
                <w:lang w:eastAsia="tr-TR"/>
                <w14:ligatures w14:val="none"/>
              </w:rPr>
            </w:pPr>
          </w:p>
          <w:p w14:paraId="6172AEC7" w14:textId="77777777" w:rsidR="0078486F" w:rsidRDefault="0078486F" w:rsidP="00F43E8D">
            <w:pPr>
              <w:spacing w:after="0" w:line="240" w:lineRule="auto"/>
              <w:rPr>
                <w:rFonts w:ascii="Times New Roman" w:eastAsia="Times New Roman" w:hAnsi="Times New Roman" w:cs="Times New Roman"/>
                <w:color w:val="000000"/>
                <w:kern w:val="0"/>
                <w:sz w:val="20"/>
                <w:szCs w:val="20"/>
                <w:lang w:eastAsia="tr-TR"/>
                <w14:ligatures w14:val="none"/>
              </w:rPr>
            </w:pPr>
          </w:p>
          <w:p w14:paraId="5246F9BC" w14:textId="77777777" w:rsidR="0078486F" w:rsidRDefault="0078486F" w:rsidP="00F43E8D">
            <w:pPr>
              <w:spacing w:after="0" w:line="240" w:lineRule="auto"/>
              <w:rPr>
                <w:rFonts w:ascii="Times New Roman" w:eastAsia="Times New Roman" w:hAnsi="Times New Roman" w:cs="Times New Roman"/>
                <w:color w:val="000000"/>
                <w:kern w:val="0"/>
                <w:sz w:val="20"/>
                <w:szCs w:val="20"/>
                <w:lang w:eastAsia="tr-TR"/>
                <w14:ligatures w14:val="none"/>
              </w:rPr>
            </w:pPr>
          </w:p>
          <w:p w14:paraId="559FA891" w14:textId="77777777" w:rsidR="0078486F" w:rsidRDefault="0078486F" w:rsidP="00F43E8D">
            <w:pPr>
              <w:spacing w:after="0" w:line="240" w:lineRule="auto"/>
              <w:rPr>
                <w:rFonts w:ascii="Times New Roman" w:eastAsia="Times New Roman" w:hAnsi="Times New Roman" w:cs="Times New Roman"/>
                <w:color w:val="000000"/>
                <w:kern w:val="0"/>
                <w:sz w:val="20"/>
                <w:szCs w:val="20"/>
                <w:lang w:eastAsia="tr-TR"/>
                <w14:ligatures w14:val="none"/>
              </w:rPr>
            </w:pPr>
          </w:p>
          <w:p w14:paraId="0D94BCE4" w14:textId="77777777" w:rsidR="0078486F" w:rsidRDefault="0078486F" w:rsidP="00F43E8D">
            <w:pPr>
              <w:spacing w:after="0" w:line="240" w:lineRule="auto"/>
              <w:rPr>
                <w:rFonts w:ascii="Times New Roman" w:eastAsia="Times New Roman" w:hAnsi="Times New Roman" w:cs="Times New Roman"/>
                <w:color w:val="000000"/>
                <w:kern w:val="0"/>
                <w:sz w:val="20"/>
                <w:szCs w:val="20"/>
                <w:lang w:eastAsia="tr-TR"/>
                <w14:ligatures w14:val="none"/>
              </w:rPr>
            </w:pPr>
          </w:p>
          <w:p w14:paraId="2D841A0D" w14:textId="77777777" w:rsidR="0078486F" w:rsidRDefault="0078486F" w:rsidP="00F43E8D">
            <w:pPr>
              <w:spacing w:after="0" w:line="240" w:lineRule="auto"/>
              <w:rPr>
                <w:rFonts w:ascii="Times New Roman" w:eastAsia="Times New Roman" w:hAnsi="Times New Roman" w:cs="Times New Roman"/>
                <w:color w:val="000000"/>
                <w:kern w:val="0"/>
                <w:sz w:val="20"/>
                <w:szCs w:val="20"/>
                <w:lang w:eastAsia="tr-TR"/>
                <w14:ligatures w14:val="none"/>
              </w:rPr>
            </w:pPr>
          </w:p>
          <w:p w14:paraId="4A141EBC" w14:textId="77777777" w:rsidR="0078486F" w:rsidRDefault="0078486F" w:rsidP="00F43E8D">
            <w:pPr>
              <w:spacing w:after="0" w:line="240" w:lineRule="auto"/>
              <w:rPr>
                <w:rFonts w:ascii="Times New Roman" w:eastAsia="Times New Roman" w:hAnsi="Times New Roman" w:cs="Times New Roman"/>
                <w:color w:val="000000"/>
                <w:kern w:val="0"/>
                <w:sz w:val="20"/>
                <w:szCs w:val="20"/>
                <w:lang w:eastAsia="tr-TR"/>
                <w14:ligatures w14:val="none"/>
              </w:rPr>
            </w:pPr>
          </w:p>
          <w:p w14:paraId="790D8702" w14:textId="77777777" w:rsidR="0078486F" w:rsidRDefault="0078486F" w:rsidP="00F43E8D">
            <w:pPr>
              <w:spacing w:after="0" w:line="240" w:lineRule="auto"/>
              <w:rPr>
                <w:rFonts w:ascii="Times New Roman" w:eastAsia="Times New Roman" w:hAnsi="Times New Roman" w:cs="Times New Roman"/>
                <w:color w:val="000000"/>
                <w:kern w:val="0"/>
                <w:sz w:val="20"/>
                <w:szCs w:val="20"/>
                <w:lang w:eastAsia="tr-TR"/>
                <w14:ligatures w14:val="none"/>
              </w:rPr>
            </w:pPr>
          </w:p>
          <w:p w14:paraId="2943C66D" w14:textId="77777777" w:rsidR="0078486F" w:rsidRDefault="0078486F" w:rsidP="00F43E8D">
            <w:pPr>
              <w:spacing w:after="0" w:line="240" w:lineRule="auto"/>
              <w:rPr>
                <w:rFonts w:ascii="Times New Roman" w:eastAsia="Times New Roman" w:hAnsi="Times New Roman" w:cs="Times New Roman"/>
                <w:color w:val="000000"/>
                <w:kern w:val="0"/>
                <w:sz w:val="20"/>
                <w:szCs w:val="20"/>
                <w:lang w:eastAsia="tr-TR"/>
                <w14:ligatures w14:val="none"/>
              </w:rPr>
            </w:pPr>
          </w:p>
          <w:p w14:paraId="5F98D966" w14:textId="170155C3" w:rsidR="0078486F" w:rsidRPr="00F43E8D" w:rsidRDefault="0078486F" w:rsidP="00F43E8D">
            <w:pPr>
              <w:spacing w:after="0" w:line="240" w:lineRule="auto"/>
              <w:rPr>
                <w:rFonts w:ascii="Times New Roman" w:eastAsia="Times New Roman" w:hAnsi="Times New Roman" w:cs="Times New Roman"/>
                <w:color w:val="000000"/>
                <w:kern w:val="0"/>
                <w:sz w:val="20"/>
                <w:szCs w:val="20"/>
                <w:lang w:eastAsia="tr-TR"/>
                <w14:ligatures w14:val="none"/>
              </w:rPr>
            </w:pPr>
          </w:p>
        </w:tc>
        <w:tc>
          <w:tcPr>
            <w:tcW w:w="2854" w:type="dxa"/>
            <w:tcBorders>
              <w:top w:val="nil"/>
              <w:left w:val="nil"/>
              <w:bottom w:val="nil"/>
              <w:right w:val="nil"/>
            </w:tcBorders>
            <w:shd w:val="clear" w:color="auto" w:fill="auto"/>
            <w:vAlign w:val="center"/>
            <w:hideMark/>
          </w:tcPr>
          <w:p w14:paraId="330DBCCC" w14:textId="77777777" w:rsidR="00F43E8D" w:rsidRDefault="00F43E8D" w:rsidP="00F43E8D">
            <w:pPr>
              <w:spacing w:after="0" w:line="240" w:lineRule="auto"/>
              <w:rPr>
                <w:rFonts w:ascii="Times New Roman" w:eastAsia="Times New Roman" w:hAnsi="Times New Roman" w:cs="Times New Roman"/>
                <w:kern w:val="0"/>
                <w:sz w:val="20"/>
                <w:szCs w:val="20"/>
                <w:lang w:eastAsia="tr-TR"/>
                <w14:ligatures w14:val="none"/>
              </w:rPr>
            </w:pPr>
          </w:p>
          <w:p w14:paraId="677C6D52" w14:textId="77777777" w:rsidR="00F35343" w:rsidRDefault="00F35343" w:rsidP="00F43E8D">
            <w:pPr>
              <w:spacing w:after="0" w:line="240" w:lineRule="auto"/>
              <w:rPr>
                <w:rFonts w:ascii="Times New Roman" w:eastAsia="Times New Roman" w:hAnsi="Times New Roman" w:cs="Times New Roman"/>
                <w:kern w:val="0"/>
                <w:sz w:val="20"/>
                <w:szCs w:val="20"/>
                <w:lang w:eastAsia="tr-TR"/>
                <w14:ligatures w14:val="none"/>
              </w:rPr>
            </w:pPr>
          </w:p>
          <w:p w14:paraId="21ED7845" w14:textId="77777777" w:rsidR="00F35343" w:rsidRDefault="00F35343" w:rsidP="00F43E8D">
            <w:pPr>
              <w:spacing w:after="0" w:line="240" w:lineRule="auto"/>
              <w:rPr>
                <w:rFonts w:ascii="Times New Roman" w:eastAsia="Times New Roman" w:hAnsi="Times New Roman" w:cs="Times New Roman"/>
                <w:kern w:val="0"/>
                <w:sz w:val="20"/>
                <w:szCs w:val="20"/>
                <w:lang w:eastAsia="tr-TR"/>
                <w14:ligatures w14:val="none"/>
              </w:rPr>
            </w:pPr>
          </w:p>
          <w:p w14:paraId="5DFB7E27" w14:textId="77777777" w:rsidR="00F35343" w:rsidRDefault="00F35343" w:rsidP="00F43E8D">
            <w:pPr>
              <w:spacing w:after="0" w:line="240" w:lineRule="auto"/>
              <w:rPr>
                <w:rFonts w:ascii="Times New Roman" w:eastAsia="Times New Roman" w:hAnsi="Times New Roman" w:cs="Times New Roman"/>
                <w:kern w:val="0"/>
                <w:sz w:val="20"/>
                <w:szCs w:val="20"/>
                <w:lang w:eastAsia="tr-TR"/>
                <w14:ligatures w14:val="none"/>
              </w:rPr>
            </w:pPr>
          </w:p>
          <w:p w14:paraId="4FF92A53" w14:textId="4FAE6629" w:rsidR="00F35343" w:rsidRDefault="00F35343" w:rsidP="00F43E8D">
            <w:pPr>
              <w:spacing w:after="0" w:line="240" w:lineRule="auto"/>
              <w:rPr>
                <w:rFonts w:ascii="Times New Roman" w:eastAsia="Times New Roman" w:hAnsi="Times New Roman" w:cs="Times New Roman"/>
                <w:kern w:val="0"/>
                <w:sz w:val="20"/>
                <w:szCs w:val="20"/>
                <w:lang w:eastAsia="tr-TR"/>
                <w14:ligatures w14:val="none"/>
              </w:rPr>
            </w:pPr>
          </w:p>
          <w:p w14:paraId="4C93D623" w14:textId="77777777" w:rsidR="00F35343" w:rsidRDefault="00F35343" w:rsidP="00F43E8D">
            <w:pPr>
              <w:spacing w:after="0" w:line="240" w:lineRule="auto"/>
              <w:rPr>
                <w:rFonts w:ascii="Times New Roman" w:eastAsia="Times New Roman" w:hAnsi="Times New Roman" w:cs="Times New Roman"/>
                <w:kern w:val="0"/>
                <w:sz w:val="20"/>
                <w:szCs w:val="20"/>
                <w:lang w:eastAsia="tr-TR"/>
                <w14:ligatures w14:val="none"/>
              </w:rPr>
            </w:pPr>
          </w:p>
          <w:p w14:paraId="05D90862" w14:textId="24D9A4CB" w:rsidR="00F35343" w:rsidRPr="00F43E8D" w:rsidRDefault="00F35343" w:rsidP="00F43E8D">
            <w:pPr>
              <w:spacing w:after="0" w:line="240" w:lineRule="auto"/>
              <w:rPr>
                <w:rFonts w:ascii="Times New Roman" w:eastAsia="Times New Roman" w:hAnsi="Times New Roman" w:cs="Times New Roman"/>
                <w:kern w:val="0"/>
                <w:sz w:val="20"/>
                <w:szCs w:val="20"/>
                <w:lang w:eastAsia="tr-TR"/>
                <w14:ligatures w14:val="none"/>
              </w:rPr>
            </w:pPr>
          </w:p>
        </w:tc>
        <w:tc>
          <w:tcPr>
            <w:tcW w:w="477" w:type="dxa"/>
            <w:tcBorders>
              <w:top w:val="nil"/>
              <w:left w:val="nil"/>
              <w:bottom w:val="nil"/>
              <w:right w:val="nil"/>
            </w:tcBorders>
            <w:shd w:val="clear" w:color="auto" w:fill="auto"/>
            <w:vAlign w:val="center"/>
            <w:hideMark/>
          </w:tcPr>
          <w:p w14:paraId="72234169" w14:textId="77777777" w:rsidR="00F43E8D" w:rsidRPr="00F43E8D" w:rsidRDefault="00F43E8D" w:rsidP="00F43E8D">
            <w:pPr>
              <w:spacing w:after="0" w:line="240" w:lineRule="auto"/>
              <w:rPr>
                <w:rFonts w:ascii="Times New Roman" w:eastAsia="Times New Roman" w:hAnsi="Times New Roman" w:cs="Times New Roman"/>
                <w:kern w:val="0"/>
                <w:sz w:val="20"/>
                <w:szCs w:val="20"/>
                <w:lang w:eastAsia="tr-TR"/>
                <w14:ligatures w14:val="none"/>
              </w:rPr>
            </w:pPr>
          </w:p>
        </w:tc>
        <w:tc>
          <w:tcPr>
            <w:tcW w:w="740" w:type="dxa"/>
            <w:tcBorders>
              <w:top w:val="nil"/>
              <w:left w:val="nil"/>
              <w:bottom w:val="nil"/>
              <w:right w:val="nil"/>
            </w:tcBorders>
            <w:shd w:val="clear" w:color="auto" w:fill="auto"/>
            <w:vAlign w:val="center"/>
            <w:hideMark/>
          </w:tcPr>
          <w:p w14:paraId="4D91409F" w14:textId="77777777" w:rsidR="00F43E8D" w:rsidRPr="00F43E8D" w:rsidRDefault="00F43E8D" w:rsidP="00F43E8D">
            <w:pPr>
              <w:spacing w:after="0" w:line="240" w:lineRule="auto"/>
              <w:rPr>
                <w:rFonts w:ascii="Times New Roman" w:eastAsia="Times New Roman" w:hAnsi="Times New Roman" w:cs="Times New Roman"/>
                <w:kern w:val="0"/>
                <w:sz w:val="20"/>
                <w:szCs w:val="20"/>
                <w:lang w:eastAsia="tr-TR"/>
                <w14:ligatures w14:val="none"/>
              </w:rPr>
            </w:pPr>
          </w:p>
        </w:tc>
        <w:tc>
          <w:tcPr>
            <w:tcW w:w="963" w:type="dxa"/>
            <w:tcBorders>
              <w:top w:val="nil"/>
              <w:left w:val="nil"/>
              <w:bottom w:val="nil"/>
              <w:right w:val="nil"/>
            </w:tcBorders>
            <w:shd w:val="clear" w:color="auto" w:fill="auto"/>
            <w:vAlign w:val="center"/>
            <w:hideMark/>
          </w:tcPr>
          <w:p w14:paraId="5868E7C1" w14:textId="77777777" w:rsidR="00F43E8D" w:rsidRPr="00F43E8D" w:rsidRDefault="00F43E8D" w:rsidP="00F43E8D">
            <w:pPr>
              <w:spacing w:after="0" w:line="240" w:lineRule="auto"/>
              <w:jc w:val="center"/>
              <w:rPr>
                <w:rFonts w:ascii="Times New Roman" w:eastAsia="Times New Roman" w:hAnsi="Times New Roman" w:cs="Times New Roman"/>
                <w:kern w:val="0"/>
                <w:sz w:val="20"/>
                <w:szCs w:val="20"/>
                <w:lang w:eastAsia="tr-TR"/>
                <w14:ligatures w14:val="none"/>
              </w:rPr>
            </w:pPr>
          </w:p>
        </w:tc>
        <w:tc>
          <w:tcPr>
            <w:tcW w:w="667" w:type="dxa"/>
            <w:tcBorders>
              <w:top w:val="nil"/>
              <w:left w:val="nil"/>
              <w:bottom w:val="nil"/>
              <w:right w:val="nil"/>
            </w:tcBorders>
            <w:shd w:val="clear" w:color="auto" w:fill="auto"/>
            <w:vAlign w:val="center"/>
            <w:hideMark/>
          </w:tcPr>
          <w:p w14:paraId="4B8FC8B4" w14:textId="77777777" w:rsidR="00F43E8D" w:rsidRPr="00F43E8D" w:rsidRDefault="00F43E8D" w:rsidP="00F43E8D">
            <w:pPr>
              <w:spacing w:after="0" w:line="240" w:lineRule="auto"/>
              <w:jc w:val="center"/>
              <w:rPr>
                <w:rFonts w:ascii="Times New Roman" w:eastAsia="Times New Roman" w:hAnsi="Times New Roman" w:cs="Times New Roman"/>
                <w:kern w:val="0"/>
                <w:sz w:val="20"/>
                <w:szCs w:val="20"/>
                <w:lang w:eastAsia="tr-TR"/>
                <w14:ligatures w14:val="none"/>
              </w:rPr>
            </w:pPr>
          </w:p>
        </w:tc>
        <w:tc>
          <w:tcPr>
            <w:tcW w:w="667" w:type="dxa"/>
            <w:tcBorders>
              <w:top w:val="nil"/>
              <w:left w:val="nil"/>
              <w:bottom w:val="nil"/>
              <w:right w:val="nil"/>
            </w:tcBorders>
            <w:shd w:val="clear" w:color="auto" w:fill="auto"/>
            <w:vAlign w:val="center"/>
            <w:hideMark/>
          </w:tcPr>
          <w:p w14:paraId="66138950" w14:textId="77777777" w:rsidR="00F43E8D" w:rsidRPr="00F43E8D" w:rsidRDefault="00F43E8D" w:rsidP="00F43E8D">
            <w:pPr>
              <w:spacing w:after="0" w:line="240" w:lineRule="auto"/>
              <w:jc w:val="center"/>
              <w:rPr>
                <w:rFonts w:ascii="Times New Roman" w:eastAsia="Times New Roman" w:hAnsi="Times New Roman" w:cs="Times New Roman"/>
                <w:kern w:val="0"/>
                <w:sz w:val="20"/>
                <w:szCs w:val="20"/>
                <w:lang w:eastAsia="tr-TR"/>
                <w14:ligatures w14:val="none"/>
              </w:rPr>
            </w:pPr>
          </w:p>
        </w:tc>
        <w:tc>
          <w:tcPr>
            <w:tcW w:w="667" w:type="dxa"/>
            <w:tcBorders>
              <w:top w:val="nil"/>
              <w:left w:val="nil"/>
              <w:bottom w:val="nil"/>
              <w:right w:val="nil"/>
            </w:tcBorders>
            <w:shd w:val="clear" w:color="auto" w:fill="auto"/>
            <w:vAlign w:val="center"/>
            <w:hideMark/>
          </w:tcPr>
          <w:p w14:paraId="1687BFCC" w14:textId="77777777" w:rsidR="00F43E8D" w:rsidRPr="00F43E8D" w:rsidRDefault="00F43E8D" w:rsidP="00F43E8D">
            <w:pPr>
              <w:spacing w:after="0" w:line="240" w:lineRule="auto"/>
              <w:jc w:val="center"/>
              <w:rPr>
                <w:rFonts w:ascii="Times New Roman" w:eastAsia="Times New Roman" w:hAnsi="Times New Roman" w:cs="Times New Roman"/>
                <w:kern w:val="0"/>
                <w:sz w:val="20"/>
                <w:szCs w:val="20"/>
                <w:lang w:eastAsia="tr-TR"/>
                <w14:ligatures w14:val="none"/>
              </w:rPr>
            </w:pPr>
          </w:p>
        </w:tc>
        <w:tc>
          <w:tcPr>
            <w:tcW w:w="667" w:type="dxa"/>
            <w:tcBorders>
              <w:top w:val="nil"/>
              <w:left w:val="nil"/>
              <w:bottom w:val="nil"/>
              <w:right w:val="nil"/>
            </w:tcBorders>
            <w:shd w:val="clear" w:color="auto" w:fill="auto"/>
            <w:vAlign w:val="center"/>
            <w:hideMark/>
          </w:tcPr>
          <w:p w14:paraId="70D5A0A4" w14:textId="77777777" w:rsidR="00F43E8D" w:rsidRPr="00F43E8D" w:rsidRDefault="00F43E8D" w:rsidP="00F43E8D">
            <w:pPr>
              <w:spacing w:after="0" w:line="240" w:lineRule="auto"/>
              <w:jc w:val="center"/>
              <w:rPr>
                <w:rFonts w:ascii="Times New Roman" w:eastAsia="Times New Roman" w:hAnsi="Times New Roman" w:cs="Times New Roman"/>
                <w:kern w:val="0"/>
                <w:sz w:val="20"/>
                <w:szCs w:val="20"/>
                <w:lang w:eastAsia="tr-TR"/>
                <w14:ligatures w14:val="none"/>
              </w:rPr>
            </w:pPr>
          </w:p>
        </w:tc>
        <w:tc>
          <w:tcPr>
            <w:tcW w:w="667" w:type="dxa"/>
            <w:tcBorders>
              <w:top w:val="nil"/>
              <w:left w:val="nil"/>
              <w:bottom w:val="nil"/>
              <w:right w:val="nil"/>
            </w:tcBorders>
            <w:shd w:val="clear" w:color="auto" w:fill="auto"/>
            <w:vAlign w:val="center"/>
            <w:hideMark/>
          </w:tcPr>
          <w:p w14:paraId="4E80A1DF" w14:textId="77777777" w:rsidR="00F43E8D" w:rsidRPr="00F43E8D" w:rsidRDefault="00F43E8D" w:rsidP="00F43E8D">
            <w:pPr>
              <w:spacing w:after="0" w:line="240" w:lineRule="auto"/>
              <w:jc w:val="center"/>
              <w:rPr>
                <w:rFonts w:ascii="Times New Roman" w:eastAsia="Times New Roman" w:hAnsi="Times New Roman" w:cs="Times New Roman"/>
                <w:kern w:val="0"/>
                <w:sz w:val="20"/>
                <w:szCs w:val="20"/>
                <w:lang w:eastAsia="tr-TR"/>
                <w14:ligatures w14:val="none"/>
              </w:rPr>
            </w:pPr>
          </w:p>
        </w:tc>
      </w:tr>
      <w:tr w:rsidR="0078486F" w:rsidRPr="00F43E8D" w14:paraId="42FD3B63" w14:textId="77777777" w:rsidTr="00F43E8D">
        <w:trPr>
          <w:gridAfter w:val="1"/>
          <w:wAfter w:w="6" w:type="dxa"/>
          <w:trHeight w:val="500"/>
        </w:trPr>
        <w:tc>
          <w:tcPr>
            <w:tcW w:w="1547" w:type="dxa"/>
            <w:tcBorders>
              <w:top w:val="nil"/>
              <w:left w:val="nil"/>
              <w:bottom w:val="nil"/>
              <w:right w:val="nil"/>
            </w:tcBorders>
            <w:shd w:val="clear" w:color="auto" w:fill="auto"/>
            <w:vAlign w:val="center"/>
          </w:tcPr>
          <w:p w14:paraId="0E1CA6E5" w14:textId="77777777" w:rsidR="0078486F" w:rsidRDefault="0078486F" w:rsidP="00F43E8D">
            <w:pPr>
              <w:spacing w:after="0" w:line="240" w:lineRule="auto"/>
              <w:rPr>
                <w:rFonts w:ascii="Times New Roman" w:eastAsia="Times New Roman" w:hAnsi="Times New Roman" w:cs="Times New Roman"/>
                <w:color w:val="000000"/>
                <w:kern w:val="0"/>
                <w:sz w:val="20"/>
                <w:szCs w:val="20"/>
                <w:lang w:eastAsia="tr-TR"/>
                <w14:ligatures w14:val="none"/>
              </w:rPr>
            </w:pPr>
          </w:p>
        </w:tc>
        <w:tc>
          <w:tcPr>
            <w:tcW w:w="2854" w:type="dxa"/>
            <w:tcBorders>
              <w:top w:val="nil"/>
              <w:left w:val="nil"/>
              <w:bottom w:val="nil"/>
              <w:right w:val="nil"/>
            </w:tcBorders>
            <w:shd w:val="clear" w:color="auto" w:fill="auto"/>
            <w:vAlign w:val="center"/>
          </w:tcPr>
          <w:p w14:paraId="7C3B5E34" w14:textId="77777777" w:rsidR="0078486F" w:rsidRDefault="0078486F" w:rsidP="00F43E8D">
            <w:pPr>
              <w:spacing w:after="0" w:line="240" w:lineRule="auto"/>
              <w:rPr>
                <w:rFonts w:ascii="Times New Roman" w:eastAsia="Times New Roman" w:hAnsi="Times New Roman" w:cs="Times New Roman"/>
                <w:kern w:val="0"/>
                <w:sz w:val="20"/>
                <w:szCs w:val="20"/>
                <w:lang w:eastAsia="tr-TR"/>
                <w14:ligatures w14:val="none"/>
              </w:rPr>
            </w:pPr>
          </w:p>
        </w:tc>
        <w:tc>
          <w:tcPr>
            <w:tcW w:w="477" w:type="dxa"/>
            <w:tcBorders>
              <w:top w:val="nil"/>
              <w:left w:val="nil"/>
              <w:bottom w:val="nil"/>
              <w:right w:val="nil"/>
            </w:tcBorders>
            <w:shd w:val="clear" w:color="auto" w:fill="auto"/>
            <w:vAlign w:val="center"/>
          </w:tcPr>
          <w:p w14:paraId="0C99E7E1" w14:textId="77777777" w:rsidR="0078486F" w:rsidRPr="00F43E8D" w:rsidRDefault="0078486F" w:rsidP="00F43E8D">
            <w:pPr>
              <w:spacing w:after="0" w:line="240" w:lineRule="auto"/>
              <w:rPr>
                <w:rFonts w:ascii="Times New Roman" w:eastAsia="Times New Roman" w:hAnsi="Times New Roman" w:cs="Times New Roman"/>
                <w:kern w:val="0"/>
                <w:sz w:val="20"/>
                <w:szCs w:val="20"/>
                <w:lang w:eastAsia="tr-TR"/>
                <w14:ligatures w14:val="none"/>
              </w:rPr>
            </w:pPr>
          </w:p>
        </w:tc>
        <w:tc>
          <w:tcPr>
            <w:tcW w:w="740" w:type="dxa"/>
            <w:tcBorders>
              <w:top w:val="nil"/>
              <w:left w:val="nil"/>
              <w:bottom w:val="nil"/>
              <w:right w:val="nil"/>
            </w:tcBorders>
            <w:shd w:val="clear" w:color="auto" w:fill="auto"/>
            <w:vAlign w:val="center"/>
          </w:tcPr>
          <w:p w14:paraId="0761674D" w14:textId="77777777" w:rsidR="0078486F" w:rsidRPr="00F43E8D" w:rsidRDefault="0078486F" w:rsidP="00F43E8D">
            <w:pPr>
              <w:spacing w:after="0" w:line="240" w:lineRule="auto"/>
              <w:rPr>
                <w:rFonts w:ascii="Times New Roman" w:eastAsia="Times New Roman" w:hAnsi="Times New Roman" w:cs="Times New Roman"/>
                <w:kern w:val="0"/>
                <w:sz w:val="20"/>
                <w:szCs w:val="20"/>
                <w:lang w:eastAsia="tr-TR"/>
                <w14:ligatures w14:val="none"/>
              </w:rPr>
            </w:pPr>
          </w:p>
        </w:tc>
        <w:tc>
          <w:tcPr>
            <w:tcW w:w="963" w:type="dxa"/>
            <w:tcBorders>
              <w:top w:val="nil"/>
              <w:left w:val="nil"/>
              <w:bottom w:val="nil"/>
              <w:right w:val="nil"/>
            </w:tcBorders>
            <w:shd w:val="clear" w:color="auto" w:fill="auto"/>
            <w:vAlign w:val="center"/>
          </w:tcPr>
          <w:p w14:paraId="3EC4B02B" w14:textId="77777777" w:rsidR="0078486F" w:rsidRPr="00F43E8D" w:rsidRDefault="0078486F" w:rsidP="00F43E8D">
            <w:pPr>
              <w:spacing w:after="0" w:line="240" w:lineRule="auto"/>
              <w:jc w:val="center"/>
              <w:rPr>
                <w:rFonts w:ascii="Times New Roman" w:eastAsia="Times New Roman" w:hAnsi="Times New Roman" w:cs="Times New Roman"/>
                <w:kern w:val="0"/>
                <w:sz w:val="20"/>
                <w:szCs w:val="20"/>
                <w:lang w:eastAsia="tr-TR"/>
                <w14:ligatures w14:val="none"/>
              </w:rPr>
            </w:pPr>
          </w:p>
        </w:tc>
        <w:tc>
          <w:tcPr>
            <w:tcW w:w="667" w:type="dxa"/>
            <w:tcBorders>
              <w:top w:val="nil"/>
              <w:left w:val="nil"/>
              <w:bottom w:val="nil"/>
              <w:right w:val="nil"/>
            </w:tcBorders>
            <w:shd w:val="clear" w:color="auto" w:fill="auto"/>
            <w:vAlign w:val="center"/>
          </w:tcPr>
          <w:p w14:paraId="1AA72822" w14:textId="77777777" w:rsidR="0078486F" w:rsidRPr="00F43E8D" w:rsidRDefault="0078486F" w:rsidP="00F43E8D">
            <w:pPr>
              <w:spacing w:after="0" w:line="240" w:lineRule="auto"/>
              <w:jc w:val="center"/>
              <w:rPr>
                <w:rFonts w:ascii="Times New Roman" w:eastAsia="Times New Roman" w:hAnsi="Times New Roman" w:cs="Times New Roman"/>
                <w:kern w:val="0"/>
                <w:sz w:val="20"/>
                <w:szCs w:val="20"/>
                <w:lang w:eastAsia="tr-TR"/>
                <w14:ligatures w14:val="none"/>
              </w:rPr>
            </w:pPr>
          </w:p>
        </w:tc>
        <w:tc>
          <w:tcPr>
            <w:tcW w:w="667" w:type="dxa"/>
            <w:tcBorders>
              <w:top w:val="nil"/>
              <w:left w:val="nil"/>
              <w:bottom w:val="nil"/>
              <w:right w:val="nil"/>
            </w:tcBorders>
            <w:shd w:val="clear" w:color="auto" w:fill="auto"/>
            <w:vAlign w:val="center"/>
          </w:tcPr>
          <w:p w14:paraId="19BB50E8" w14:textId="77777777" w:rsidR="0078486F" w:rsidRPr="00F43E8D" w:rsidRDefault="0078486F" w:rsidP="00F43E8D">
            <w:pPr>
              <w:spacing w:after="0" w:line="240" w:lineRule="auto"/>
              <w:jc w:val="center"/>
              <w:rPr>
                <w:rFonts w:ascii="Times New Roman" w:eastAsia="Times New Roman" w:hAnsi="Times New Roman" w:cs="Times New Roman"/>
                <w:kern w:val="0"/>
                <w:sz w:val="20"/>
                <w:szCs w:val="20"/>
                <w:lang w:eastAsia="tr-TR"/>
                <w14:ligatures w14:val="none"/>
              </w:rPr>
            </w:pPr>
          </w:p>
        </w:tc>
        <w:tc>
          <w:tcPr>
            <w:tcW w:w="667" w:type="dxa"/>
            <w:tcBorders>
              <w:top w:val="nil"/>
              <w:left w:val="nil"/>
              <w:bottom w:val="nil"/>
              <w:right w:val="nil"/>
            </w:tcBorders>
            <w:shd w:val="clear" w:color="auto" w:fill="auto"/>
            <w:vAlign w:val="center"/>
          </w:tcPr>
          <w:p w14:paraId="421BA2BB" w14:textId="77777777" w:rsidR="0078486F" w:rsidRPr="00F43E8D" w:rsidRDefault="0078486F" w:rsidP="00F43E8D">
            <w:pPr>
              <w:spacing w:after="0" w:line="240" w:lineRule="auto"/>
              <w:jc w:val="center"/>
              <w:rPr>
                <w:rFonts w:ascii="Times New Roman" w:eastAsia="Times New Roman" w:hAnsi="Times New Roman" w:cs="Times New Roman"/>
                <w:kern w:val="0"/>
                <w:sz w:val="20"/>
                <w:szCs w:val="20"/>
                <w:lang w:eastAsia="tr-TR"/>
                <w14:ligatures w14:val="none"/>
              </w:rPr>
            </w:pPr>
          </w:p>
        </w:tc>
        <w:tc>
          <w:tcPr>
            <w:tcW w:w="667" w:type="dxa"/>
            <w:tcBorders>
              <w:top w:val="nil"/>
              <w:left w:val="nil"/>
              <w:bottom w:val="nil"/>
              <w:right w:val="nil"/>
            </w:tcBorders>
            <w:shd w:val="clear" w:color="auto" w:fill="auto"/>
            <w:vAlign w:val="center"/>
          </w:tcPr>
          <w:p w14:paraId="393EC098" w14:textId="77777777" w:rsidR="0078486F" w:rsidRPr="00F43E8D" w:rsidRDefault="0078486F" w:rsidP="00F43E8D">
            <w:pPr>
              <w:spacing w:after="0" w:line="240" w:lineRule="auto"/>
              <w:jc w:val="center"/>
              <w:rPr>
                <w:rFonts w:ascii="Times New Roman" w:eastAsia="Times New Roman" w:hAnsi="Times New Roman" w:cs="Times New Roman"/>
                <w:kern w:val="0"/>
                <w:sz w:val="20"/>
                <w:szCs w:val="20"/>
                <w:lang w:eastAsia="tr-TR"/>
                <w14:ligatures w14:val="none"/>
              </w:rPr>
            </w:pPr>
          </w:p>
        </w:tc>
        <w:tc>
          <w:tcPr>
            <w:tcW w:w="667" w:type="dxa"/>
            <w:tcBorders>
              <w:top w:val="nil"/>
              <w:left w:val="nil"/>
              <w:bottom w:val="nil"/>
              <w:right w:val="nil"/>
            </w:tcBorders>
            <w:shd w:val="clear" w:color="auto" w:fill="auto"/>
            <w:vAlign w:val="center"/>
          </w:tcPr>
          <w:p w14:paraId="376F46D5" w14:textId="77777777" w:rsidR="0078486F" w:rsidRPr="00F43E8D" w:rsidRDefault="0078486F" w:rsidP="00F43E8D">
            <w:pPr>
              <w:spacing w:after="0" w:line="240" w:lineRule="auto"/>
              <w:jc w:val="center"/>
              <w:rPr>
                <w:rFonts w:ascii="Times New Roman" w:eastAsia="Times New Roman" w:hAnsi="Times New Roman" w:cs="Times New Roman"/>
                <w:kern w:val="0"/>
                <w:sz w:val="20"/>
                <w:szCs w:val="20"/>
                <w:lang w:eastAsia="tr-TR"/>
                <w14:ligatures w14:val="none"/>
              </w:rPr>
            </w:pPr>
          </w:p>
        </w:tc>
      </w:tr>
      <w:tr w:rsidR="00F43E8D" w:rsidRPr="00F43E8D" w14:paraId="6C937BC9" w14:textId="77777777" w:rsidTr="00F43E8D">
        <w:trPr>
          <w:trHeight w:val="500"/>
        </w:trPr>
        <w:tc>
          <w:tcPr>
            <w:tcW w:w="1547"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1417810A"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 xml:space="preserve">TEMA: </w:t>
            </w:r>
          </w:p>
        </w:tc>
        <w:tc>
          <w:tcPr>
            <w:tcW w:w="8375" w:type="dxa"/>
            <w:gridSpan w:val="10"/>
            <w:tcBorders>
              <w:top w:val="single" w:sz="8" w:space="0" w:color="auto"/>
              <w:left w:val="nil"/>
              <w:bottom w:val="single" w:sz="4" w:space="0" w:color="auto"/>
              <w:right w:val="single" w:sz="8" w:space="0" w:color="000000"/>
            </w:tcBorders>
            <w:shd w:val="clear" w:color="000000" w:fill="F8CBAD"/>
            <w:vAlign w:val="center"/>
            <w:hideMark/>
          </w:tcPr>
          <w:p w14:paraId="64BE1E0B" w14:textId="77777777" w:rsidR="00F43E8D" w:rsidRPr="00F43E8D" w:rsidRDefault="00F43E8D" w:rsidP="00F43E8D">
            <w:pPr>
              <w:spacing w:after="0" w:line="240" w:lineRule="auto"/>
              <w:rPr>
                <w:rFonts w:ascii="Times New Roman" w:eastAsia="Times New Roman" w:hAnsi="Times New Roman" w:cs="Times New Roman"/>
                <w:color w:val="000000"/>
                <w:kern w:val="0"/>
                <w:sz w:val="20"/>
                <w:szCs w:val="20"/>
                <w:lang w:eastAsia="tr-TR"/>
                <w14:ligatures w14:val="none"/>
              </w:rPr>
            </w:pPr>
            <w:r w:rsidRPr="00F43E8D">
              <w:rPr>
                <w:rFonts w:ascii="Times New Roman" w:eastAsia="Times New Roman" w:hAnsi="Times New Roman" w:cs="Times New Roman"/>
                <w:color w:val="000000"/>
                <w:kern w:val="0"/>
                <w:sz w:val="20"/>
                <w:szCs w:val="20"/>
                <w:lang w:eastAsia="tr-TR"/>
                <w14:ligatures w14:val="none"/>
              </w:rPr>
              <w:t>KAPASİTE</w:t>
            </w:r>
          </w:p>
        </w:tc>
      </w:tr>
      <w:tr w:rsidR="00F43E8D" w:rsidRPr="00F43E8D" w14:paraId="5A5A1422" w14:textId="77777777" w:rsidTr="00F43E8D">
        <w:trPr>
          <w:trHeight w:val="500"/>
        </w:trPr>
        <w:tc>
          <w:tcPr>
            <w:tcW w:w="1547" w:type="dxa"/>
            <w:tcBorders>
              <w:top w:val="nil"/>
              <w:left w:val="single" w:sz="8" w:space="0" w:color="auto"/>
              <w:bottom w:val="single" w:sz="4" w:space="0" w:color="auto"/>
              <w:right w:val="single" w:sz="4" w:space="0" w:color="auto"/>
            </w:tcBorders>
            <w:shd w:val="clear" w:color="000000" w:fill="F8CBAD"/>
            <w:vAlign w:val="center"/>
            <w:hideMark/>
          </w:tcPr>
          <w:p w14:paraId="7100CE85"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STRATEJİK AMAÇ 5.</w:t>
            </w:r>
          </w:p>
        </w:tc>
        <w:tc>
          <w:tcPr>
            <w:tcW w:w="8375" w:type="dxa"/>
            <w:gridSpan w:val="10"/>
            <w:tcBorders>
              <w:top w:val="single" w:sz="4" w:space="0" w:color="auto"/>
              <w:left w:val="nil"/>
              <w:bottom w:val="single" w:sz="4" w:space="0" w:color="auto"/>
              <w:right w:val="single" w:sz="8" w:space="0" w:color="000000"/>
            </w:tcBorders>
            <w:shd w:val="clear" w:color="000000" w:fill="F8CBAD"/>
            <w:vAlign w:val="center"/>
            <w:hideMark/>
          </w:tcPr>
          <w:p w14:paraId="46FFB1F0" w14:textId="77777777" w:rsidR="00F43E8D" w:rsidRPr="00F43E8D" w:rsidRDefault="00F43E8D" w:rsidP="00F43E8D">
            <w:pPr>
              <w:spacing w:after="0" w:line="240" w:lineRule="auto"/>
              <w:rPr>
                <w:rFonts w:ascii="Times New Roman" w:eastAsia="Times New Roman" w:hAnsi="Times New Roman" w:cs="Times New Roman"/>
                <w:color w:val="000000"/>
                <w:kern w:val="0"/>
                <w:sz w:val="20"/>
                <w:szCs w:val="20"/>
                <w:lang w:eastAsia="tr-TR"/>
                <w14:ligatures w14:val="none"/>
              </w:rPr>
            </w:pPr>
            <w:r w:rsidRPr="00F43E8D">
              <w:rPr>
                <w:rFonts w:ascii="Times New Roman" w:eastAsia="Times New Roman" w:hAnsi="Times New Roman" w:cs="Times New Roman"/>
                <w:color w:val="000000"/>
                <w:kern w:val="0"/>
                <w:sz w:val="20"/>
                <w:szCs w:val="20"/>
                <w:lang w:eastAsia="tr-TR"/>
                <w14:ligatures w14:val="none"/>
              </w:rPr>
              <w:t xml:space="preserve"> 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F43E8D" w:rsidRPr="00F43E8D" w14:paraId="61D0EEF8" w14:textId="77777777" w:rsidTr="00F43E8D">
        <w:trPr>
          <w:trHeight w:val="300"/>
        </w:trPr>
        <w:tc>
          <w:tcPr>
            <w:tcW w:w="1547" w:type="dxa"/>
            <w:tcBorders>
              <w:top w:val="nil"/>
              <w:left w:val="single" w:sz="8" w:space="0" w:color="auto"/>
              <w:bottom w:val="single" w:sz="4" w:space="0" w:color="auto"/>
              <w:right w:val="single" w:sz="4" w:space="0" w:color="auto"/>
            </w:tcBorders>
            <w:shd w:val="clear" w:color="000000" w:fill="BF8F00"/>
            <w:vAlign w:val="center"/>
            <w:hideMark/>
          </w:tcPr>
          <w:p w14:paraId="4CC35549"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Hedef 5.1</w:t>
            </w:r>
          </w:p>
        </w:tc>
        <w:tc>
          <w:tcPr>
            <w:tcW w:w="8375" w:type="dxa"/>
            <w:gridSpan w:val="10"/>
            <w:tcBorders>
              <w:top w:val="single" w:sz="4" w:space="0" w:color="auto"/>
              <w:left w:val="nil"/>
              <w:bottom w:val="single" w:sz="4" w:space="0" w:color="auto"/>
              <w:right w:val="single" w:sz="8" w:space="0" w:color="000000"/>
            </w:tcBorders>
            <w:shd w:val="clear" w:color="000000" w:fill="BF8F00"/>
            <w:vAlign w:val="center"/>
            <w:hideMark/>
          </w:tcPr>
          <w:p w14:paraId="7CABB1CD" w14:textId="77777777" w:rsidR="00F43E8D" w:rsidRPr="00F43E8D" w:rsidRDefault="00F43E8D" w:rsidP="00F43E8D">
            <w:pPr>
              <w:spacing w:after="0" w:line="240" w:lineRule="auto"/>
              <w:rPr>
                <w:rFonts w:ascii="Times New Roman" w:eastAsia="Times New Roman" w:hAnsi="Times New Roman" w:cs="Times New Roman"/>
                <w:color w:val="000000"/>
                <w:kern w:val="0"/>
                <w:sz w:val="20"/>
                <w:szCs w:val="20"/>
                <w:lang w:eastAsia="tr-TR"/>
                <w14:ligatures w14:val="none"/>
              </w:rPr>
            </w:pPr>
            <w:r w:rsidRPr="00F43E8D">
              <w:rPr>
                <w:rFonts w:ascii="Times New Roman" w:eastAsia="Times New Roman" w:hAnsi="Times New Roman" w:cs="Times New Roman"/>
                <w:color w:val="000000"/>
                <w:kern w:val="0"/>
                <w:sz w:val="20"/>
                <w:szCs w:val="20"/>
                <w:lang w:eastAsia="tr-TR"/>
                <w14:ligatures w14:val="none"/>
              </w:rPr>
              <w:t>Öğrencilerin bilimsel, kültürel, sanatsal, sportif ve toplum hizmeti alanlarında ders dışı etkinliklere katılım oranı</w:t>
            </w:r>
            <w:r w:rsidRPr="00F43E8D">
              <w:rPr>
                <w:rFonts w:ascii="Times New Roman" w:eastAsia="Times New Roman" w:hAnsi="Times New Roman" w:cs="Times New Roman"/>
                <w:color w:val="000000"/>
                <w:kern w:val="0"/>
                <w:sz w:val="20"/>
                <w:szCs w:val="20"/>
                <w:lang w:eastAsia="tr-TR"/>
                <w14:ligatures w14:val="none"/>
              </w:rPr>
              <w:br/>
              <w:t>artırılacaktır</w:t>
            </w:r>
          </w:p>
        </w:tc>
      </w:tr>
      <w:tr w:rsidR="00F43E8D" w:rsidRPr="00F43E8D" w14:paraId="45139B3A" w14:textId="77777777" w:rsidTr="00F43E8D">
        <w:trPr>
          <w:gridAfter w:val="1"/>
          <w:wAfter w:w="6" w:type="dxa"/>
          <w:trHeight w:val="767"/>
        </w:trPr>
        <w:tc>
          <w:tcPr>
            <w:tcW w:w="1547" w:type="dxa"/>
            <w:tcBorders>
              <w:top w:val="nil"/>
              <w:left w:val="single" w:sz="8" w:space="0" w:color="auto"/>
              <w:bottom w:val="single" w:sz="4" w:space="0" w:color="auto"/>
              <w:right w:val="single" w:sz="4" w:space="0" w:color="auto"/>
            </w:tcBorders>
            <w:shd w:val="clear" w:color="000000" w:fill="FFD966"/>
            <w:vAlign w:val="center"/>
            <w:hideMark/>
          </w:tcPr>
          <w:p w14:paraId="276C96B5"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PG NO</w:t>
            </w:r>
          </w:p>
        </w:tc>
        <w:tc>
          <w:tcPr>
            <w:tcW w:w="3331" w:type="dxa"/>
            <w:gridSpan w:val="2"/>
            <w:tcBorders>
              <w:top w:val="single" w:sz="4" w:space="0" w:color="auto"/>
              <w:left w:val="nil"/>
              <w:bottom w:val="single" w:sz="4" w:space="0" w:color="auto"/>
              <w:right w:val="single" w:sz="4" w:space="0" w:color="auto"/>
            </w:tcBorders>
            <w:shd w:val="clear" w:color="000000" w:fill="FFD966"/>
            <w:vAlign w:val="center"/>
            <w:hideMark/>
          </w:tcPr>
          <w:p w14:paraId="0BDE65D7"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Performans Göstergeleri</w:t>
            </w:r>
          </w:p>
        </w:tc>
        <w:tc>
          <w:tcPr>
            <w:tcW w:w="740" w:type="dxa"/>
            <w:tcBorders>
              <w:top w:val="nil"/>
              <w:left w:val="nil"/>
              <w:bottom w:val="single" w:sz="4" w:space="0" w:color="auto"/>
              <w:right w:val="single" w:sz="4" w:space="0" w:color="auto"/>
            </w:tcBorders>
            <w:shd w:val="clear" w:color="000000" w:fill="FFD966"/>
            <w:vAlign w:val="center"/>
            <w:hideMark/>
          </w:tcPr>
          <w:p w14:paraId="6DF5928A"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Hedefe Etkisi (%)</w:t>
            </w:r>
          </w:p>
        </w:tc>
        <w:tc>
          <w:tcPr>
            <w:tcW w:w="963" w:type="dxa"/>
            <w:tcBorders>
              <w:top w:val="nil"/>
              <w:left w:val="nil"/>
              <w:bottom w:val="single" w:sz="4" w:space="0" w:color="auto"/>
              <w:right w:val="single" w:sz="4" w:space="0" w:color="auto"/>
            </w:tcBorders>
            <w:shd w:val="clear" w:color="000000" w:fill="FFD966"/>
            <w:vAlign w:val="center"/>
            <w:hideMark/>
          </w:tcPr>
          <w:p w14:paraId="0103A322"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Başlangıç Değeri</w:t>
            </w:r>
          </w:p>
        </w:tc>
        <w:tc>
          <w:tcPr>
            <w:tcW w:w="667" w:type="dxa"/>
            <w:tcBorders>
              <w:top w:val="nil"/>
              <w:left w:val="nil"/>
              <w:bottom w:val="single" w:sz="4" w:space="0" w:color="auto"/>
              <w:right w:val="single" w:sz="4" w:space="0" w:color="auto"/>
            </w:tcBorders>
            <w:shd w:val="clear" w:color="000000" w:fill="FFD966"/>
            <w:vAlign w:val="center"/>
            <w:hideMark/>
          </w:tcPr>
          <w:p w14:paraId="03961184"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2024 Hedef</w:t>
            </w:r>
          </w:p>
        </w:tc>
        <w:tc>
          <w:tcPr>
            <w:tcW w:w="667" w:type="dxa"/>
            <w:tcBorders>
              <w:top w:val="nil"/>
              <w:left w:val="nil"/>
              <w:bottom w:val="single" w:sz="4" w:space="0" w:color="auto"/>
              <w:right w:val="single" w:sz="4" w:space="0" w:color="auto"/>
            </w:tcBorders>
            <w:shd w:val="clear" w:color="000000" w:fill="FFD966"/>
            <w:vAlign w:val="center"/>
            <w:hideMark/>
          </w:tcPr>
          <w:p w14:paraId="2F2AB758"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2025 Hedef</w:t>
            </w:r>
          </w:p>
        </w:tc>
        <w:tc>
          <w:tcPr>
            <w:tcW w:w="667" w:type="dxa"/>
            <w:tcBorders>
              <w:top w:val="nil"/>
              <w:left w:val="nil"/>
              <w:bottom w:val="single" w:sz="4" w:space="0" w:color="auto"/>
              <w:right w:val="single" w:sz="4" w:space="0" w:color="auto"/>
            </w:tcBorders>
            <w:shd w:val="clear" w:color="000000" w:fill="FFD966"/>
            <w:vAlign w:val="center"/>
            <w:hideMark/>
          </w:tcPr>
          <w:p w14:paraId="14C86766"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2026 Hedef</w:t>
            </w:r>
          </w:p>
        </w:tc>
        <w:tc>
          <w:tcPr>
            <w:tcW w:w="667" w:type="dxa"/>
            <w:tcBorders>
              <w:top w:val="nil"/>
              <w:left w:val="nil"/>
              <w:bottom w:val="single" w:sz="4" w:space="0" w:color="auto"/>
              <w:right w:val="single" w:sz="4" w:space="0" w:color="auto"/>
            </w:tcBorders>
            <w:shd w:val="clear" w:color="000000" w:fill="FFD966"/>
            <w:vAlign w:val="center"/>
            <w:hideMark/>
          </w:tcPr>
          <w:p w14:paraId="67335FA0"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2027 Hedef</w:t>
            </w:r>
          </w:p>
        </w:tc>
        <w:tc>
          <w:tcPr>
            <w:tcW w:w="667" w:type="dxa"/>
            <w:tcBorders>
              <w:top w:val="nil"/>
              <w:left w:val="nil"/>
              <w:bottom w:val="single" w:sz="4" w:space="0" w:color="auto"/>
              <w:right w:val="single" w:sz="8" w:space="0" w:color="auto"/>
            </w:tcBorders>
            <w:shd w:val="clear" w:color="000000" w:fill="FFD966"/>
            <w:vAlign w:val="center"/>
            <w:hideMark/>
          </w:tcPr>
          <w:p w14:paraId="38E85BB9"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2028 Hedef</w:t>
            </w:r>
          </w:p>
        </w:tc>
      </w:tr>
      <w:tr w:rsidR="00F43E8D" w:rsidRPr="00F43E8D" w14:paraId="4486994F" w14:textId="77777777" w:rsidTr="00F43E8D">
        <w:trPr>
          <w:gridAfter w:val="1"/>
          <w:wAfter w:w="6" w:type="dxa"/>
          <w:trHeight w:val="500"/>
        </w:trPr>
        <w:tc>
          <w:tcPr>
            <w:tcW w:w="1547" w:type="dxa"/>
            <w:tcBorders>
              <w:top w:val="nil"/>
              <w:left w:val="single" w:sz="8" w:space="0" w:color="auto"/>
              <w:bottom w:val="single" w:sz="4" w:space="0" w:color="auto"/>
              <w:right w:val="single" w:sz="4" w:space="0" w:color="auto"/>
            </w:tcBorders>
            <w:shd w:val="clear" w:color="000000" w:fill="FFE699"/>
            <w:vAlign w:val="center"/>
            <w:hideMark/>
          </w:tcPr>
          <w:p w14:paraId="1C36E3CD"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PG 5.1.2</w:t>
            </w:r>
          </w:p>
        </w:tc>
        <w:tc>
          <w:tcPr>
            <w:tcW w:w="3331" w:type="dxa"/>
            <w:gridSpan w:val="2"/>
            <w:tcBorders>
              <w:top w:val="single" w:sz="4" w:space="0" w:color="auto"/>
              <w:left w:val="nil"/>
              <w:bottom w:val="single" w:sz="4" w:space="0" w:color="auto"/>
              <w:right w:val="single" w:sz="4" w:space="0" w:color="auto"/>
            </w:tcBorders>
            <w:shd w:val="clear" w:color="auto" w:fill="auto"/>
            <w:vAlign w:val="center"/>
            <w:hideMark/>
          </w:tcPr>
          <w:p w14:paraId="00CE0040" w14:textId="77777777" w:rsidR="00F43E8D" w:rsidRPr="00F43E8D" w:rsidRDefault="00F43E8D" w:rsidP="00F43E8D">
            <w:pPr>
              <w:spacing w:after="0" w:line="240" w:lineRule="auto"/>
              <w:rPr>
                <w:rFonts w:ascii="Calibri" w:eastAsia="Times New Roman" w:hAnsi="Calibri" w:cs="Calibri"/>
                <w:color w:val="000000"/>
                <w:kern w:val="0"/>
                <w:sz w:val="20"/>
                <w:szCs w:val="20"/>
                <w:lang w:eastAsia="tr-TR"/>
                <w14:ligatures w14:val="none"/>
              </w:rPr>
            </w:pPr>
            <w:r w:rsidRPr="00F43E8D">
              <w:rPr>
                <w:rFonts w:ascii="Calibri" w:eastAsia="Times New Roman" w:hAnsi="Calibri" w:cs="Calibri"/>
                <w:color w:val="000000"/>
                <w:kern w:val="0"/>
                <w:sz w:val="20"/>
                <w:szCs w:val="20"/>
                <w:lang w:eastAsia="tr-TR"/>
                <w14:ligatures w14:val="none"/>
              </w:rPr>
              <w:t>Bir eğitim ve öğretim yılında en az iki sosyal sorumluluk ve toplum hizmeti çalışmalarına katılan öğrenci oranı (%)</w:t>
            </w:r>
          </w:p>
        </w:tc>
        <w:tc>
          <w:tcPr>
            <w:tcW w:w="740" w:type="dxa"/>
            <w:tcBorders>
              <w:top w:val="nil"/>
              <w:left w:val="nil"/>
              <w:bottom w:val="single" w:sz="4" w:space="0" w:color="auto"/>
              <w:right w:val="single" w:sz="4" w:space="0" w:color="auto"/>
            </w:tcBorders>
            <w:shd w:val="clear" w:color="auto" w:fill="auto"/>
            <w:vAlign w:val="center"/>
            <w:hideMark/>
          </w:tcPr>
          <w:p w14:paraId="79EC4361" w14:textId="77777777" w:rsidR="00F43E8D" w:rsidRPr="00F43E8D" w:rsidRDefault="00F43E8D" w:rsidP="00F43E8D">
            <w:pPr>
              <w:spacing w:after="0" w:line="240" w:lineRule="auto"/>
              <w:jc w:val="center"/>
              <w:rPr>
                <w:rFonts w:ascii="Arial" w:eastAsia="Times New Roman" w:hAnsi="Arial" w:cs="Arial"/>
                <w:color w:val="333333"/>
                <w:kern w:val="0"/>
                <w:sz w:val="24"/>
                <w:szCs w:val="24"/>
                <w:lang w:eastAsia="tr-TR"/>
                <w14:ligatures w14:val="none"/>
              </w:rPr>
            </w:pPr>
            <w:r w:rsidRPr="00F43E8D">
              <w:rPr>
                <w:rFonts w:ascii="Arial" w:eastAsia="Times New Roman" w:hAnsi="Arial" w:cs="Arial"/>
                <w:color w:val="333333"/>
                <w:kern w:val="0"/>
                <w:sz w:val="24"/>
                <w:szCs w:val="24"/>
                <w:lang w:eastAsia="tr-TR"/>
                <w14:ligatures w14:val="none"/>
              </w:rPr>
              <w:t>50</w:t>
            </w:r>
          </w:p>
        </w:tc>
        <w:tc>
          <w:tcPr>
            <w:tcW w:w="963" w:type="dxa"/>
            <w:tcBorders>
              <w:top w:val="nil"/>
              <w:left w:val="nil"/>
              <w:bottom w:val="single" w:sz="4" w:space="0" w:color="auto"/>
              <w:right w:val="single" w:sz="4" w:space="0" w:color="auto"/>
            </w:tcBorders>
            <w:shd w:val="clear" w:color="auto" w:fill="auto"/>
            <w:vAlign w:val="center"/>
            <w:hideMark/>
          </w:tcPr>
          <w:p w14:paraId="77E1DFEA"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50</w:t>
            </w:r>
          </w:p>
        </w:tc>
        <w:tc>
          <w:tcPr>
            <w:tcW w:w="667" w:type="dxa"/>
            <w:tcBorders>
              <w:top w:val="nil"/>
              <w:left w:val="nil"/>
              <w:bottom w:val="single" w:sz="4" w:space="0" w:color="auto"/>
              <w:right w:val="single" w:sz="4" w:space="0" w:color="auto"/>
            </w:tcBorders>
            <w:shd w:val="clear" w:color="auto" w:fill="auto"/>
            <w:vAlign w:val="center"/>
            <w:hideMark/>
          </w:tcPr>
          <w:p w14:paraId="2F580D2B"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60</w:t>
            </w:r>
          </w:p>
        </w:tc>
        <w:tc>
          <w:tcPr>
            <w:tcW w:w="667" w:type="dxa"/>
            <w:tcBorders>
              <w:top w:val="nil"/>
              <w:left w:val="nil"/>
              <w:bottom w:val="single" w:sz="4" w:space="0" w:color="auto"/>
              <w:right w:val="single" w:sz="4" w:space="0" w:color="auto"/>
            </w:tcBorders>
            <w:shd w:val="clear" w:color="auto" w:fill="auto"/>
            <w:vAlign w:val="center"/>
            <w:hideMark/>
          </w:tcPr>
          <w:p w14:paraId="5FFDF985"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70</w:t>
            </w:r>
          </w:p>
        </w:tc>
        <w:tc>
          <w:tcPr>
            <w:tcW w:w="667" w:type="dxa"/>
            <w:tcBorders>
              <w:top w:val="nil"/>
              <w:left w:val="nil"/>
              <w:bottom w:val="single" w:sz="4" w:space="0" w:color="auto"/>
              <w:right w:val="single" w:sz="4" w:space="0" w:color="auto"/>
            </w:tcBorders>
            <w:shd w:val="clear" w:color="auto" w:fill="auto"/>
            <w:vAlign w:val="center"/>
            <w:hideMark/>
          </w:tcPr>
          <w:p w14:paraId="2D5A476C"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80</w:t>
            </w:r>
          </w:p>
        </w:tc>
        <w:tc>
          <w:tcPr>
            <w:tcW w:w="667" w:type="dxa"/>
            <w:tcBorders>
              <w:top w:val="nil"/>
              <w:left w:val="nil"/>
              <w:bottom w:val="single" w:sz="4" w:space="0" w:color="auto"/>
              <w:right w:val="single" w:sz="4" w:space="0" w:color="auto"/>
            </w:tcBorders>
            <w:shd w:val="clear" w:color="auto" w:fill="auto"/>
            <w:vAlign w:val="center"/>
            <w:hideMark/>
          </w:tcPr>
          <w:p w14:paraId="7B72C77B"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90</w:t>
            </w:r>
          </w:p>
        </w:tc>
        <w:tc>
          <w:tcPr>
            <w:tcW w:w="667" w:type="dxa"/>
            <w:tcBorders>
              <w:top w:val="nil"/>
              <w:left w:val="nil"/>
              <w:bottom w:val="single" w:sz="4" w:space="0" w:color="auto"/>
              <w:right w:val="single" w:sz="8" w:space="0" w:color="auto"/>
            </w:tcBorders>
            <w:shd w:val="clear" w:color="auto" w:fill="auto"/>
            <w:vAlign w:val="center"/>
            <w:hideMark/>
          </w:tcPr>
          <w:p w14:paraId="7D5BC44C"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100</w:t>
            </w:r>
          </w:p>
        </w:tc>
      </w:tr>
      <w:tr w:rsidR="00F43E8D" w:rsidRPr="00F43E8D" w14:paraId="5284D9BF" w14:textId="77777777" w:rsidTr="00F43E8D">
        <w:trPr>
          <w:gridAfter w:val="1"/>
          <w:wAfter w:w="6" w:type="dxa"/>
          <w:trHeight w:val="500"/>
        </w:trPr>
        <w:tc>
          <w:tcPr>
            <w:tcW w:w="1547" w:type="dxa"/>
            <w:tcBorders>
              <w:top w:val="nil"/>
              <w:left w:val="single" w:sz="8" w:space="0" w:color="auto"/>
              <w:bottom w:val="single" w:sz="4" w:space="0" w:color="auto"/>
              <w:right w:val="single" w:sz="4" w:space="0" w:color="auto"/>
            </w:tcBorders>
            <w:shd w:val="clear" w:color="000000" w:fill="FFE699"/>
            <w:vAlign w:val="center"/>
            <w:hideMark/>
          </w:tcPr>
          <w:p w14:paraId="7AB455B8"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PG 5.1.4</w:t>
            </w:r>
          </w:p>
        </w:tc>
        <w:tc>
          <w:tcPr>
            <w:tcW w:w="3331" w:type="dxa"/>
            <w:gridSpan w:val="2"/>
            <w:tcBorders>
              <w:top w:val="single" w:sz="4" w:space="0" w:color="auto"/>
              <w:left w:val="nil"/>
              <w:bottom w:val="single" w:sz="4" w:space="0" w:color="auto"/>
              <w:right w:val="single" w:sz="4" w:space="0" w:color="auto"/>
            </w:tcBorders>
            <w:shd w:val="clear" w:color="auto" w:fill="auto"/>
            <w:vAlign w:val="center"/>
            <w:hideMark/>
          </w:tcPr>
          <w:p w14:paraId="734974DE" w14:textId="77777777" w:rsidR="00F43E8D" w:rsidRPr="00F43E8D" w:rsidRDefault="00F43E8D" w:rsidP="00F43E8D">
            <w:pPr>
              <w:spacing w:after="0" w:line="240" w:lineRule="auto"/>
              <w:rPr>
                <w:rFonts w:ascii="Calibri" w:eastAsia="Times New Roman" w:hAnsi="Calibri" w:cs="Calibri"/>
                <w:color w:val="000000"/>
                <w:kern w:val="0"/>
                <w:sz w:val="20"/>
                <w:szCs w:val="20"/>
                <w:lang w:eastAsia="tr-TR"/>
                <w14:ligatures w14:val="none"/>
              </w:rPr>
            </w:pPr>
            <w:r w:rsidRPr="00F43E8D">
              <w:rPr>
                <w:rFonts w:ascii="Calibri" w:eastAsia="Times New Roman" w:hAnsi="Calibri" w:cs="Calibri"/>
                <w:color w:val="000000"/>
                <w:kern w:val="0"/>
                <w:sz w:val="20"/>
                <w:szCs w:val="20"/>
                <w:lang w:eastAsia="tr-TR"/>
                <w14:ligatures w14:val="none"/>
              </w:rPr>
              <w:t>Okulda bir eğitim ve öğretim yılında geleneksel çocuk oyunları alt başlığında en az bir faaliyete katılan öğrenci oranı (%)</w:t>
            </w:r>
          </w:p>
        </w:tc>
        <w:tc>
          <w:tcPr>
            <w:tcW w:w="740" w:type="dxa"/>
            <w:tcBorders>
              <w:top w:val="nil"/>
              <w:left w:val="nil"/>
              <w:bottom w:val="single" w:sz="4" w:space="0" w:color="auto"/>
              <w:right w:val="single" w:sz="4" w:space="0" w:color="auto"/>
            </w:tcBorders>
            <w:shd w:val="clear" w:color="auto" w:fill="auto"/>
            <w:vAlign w:val="center"/>
            <w:hideMark/>
          </w:tcPr>
          <w:p w14:paraId="641560C2" w14:textId="77777777" w:rsidR="00F43E8D" w:rsidRPr="00F43E8D" w:rsidRDefault="00F43E8D" w:rsidP="00F43E8D">
            <w:pPr>
              <w:spacing w:after="0" w:line="240" w:lineRule="auto"/>
              <w:jc w:val="center"/>
              <w:rPr>
                <w:rFonts w:ascii="Arial" w:eastAsia="Times New Roman" w:hAnsi="Arial" w:cs="Arial"/>
                <w:color w:val="000000"/>
                <w:kern w:val="0"/>
                <w:sz w:val="24"/>
                <w:szCs w:val="24"/>
                <w:lang w:eastAsia="tr-TR"/>
                <w14:ligatures w14:val="none"/>
              </w:rPr>
            </w:pPr>
            <w:r w:rsidRPr="00F43E8D">
              <w:rPr>
                <w:rFonts w:ascii="Arial" w:eastAsia="Times New Roman" w:hAnsi="Arial" w:cs="Arial"/>
                <w:color w:val="000000"/>
                <w:kern w:val="0"/>
                <w:sz w:val="24"/>
                <w:szCs w:val="24"/>
                <w:lang w:eastAsia="tr-TR"/>
                <w14:ligatures w14:val="none"/>
              </w:rPr>
              <w:t>50</w:t>
            </w:r>
          </w:p>
        </w:tc>
        <w:tc>
          <w:tcPr>
            <w:tcW w:w="963" w:type="dxa"/>
            <w:tcBorders>
              <w:top w:val="nil"/>
              <w:left w:val="nil"/>
              <w:bottom w:val="single" w:sz="4" w:space="0" w:color="auto"/>
              <w:right w:val="single" w:sz="4" w:space="0" w:color="auto"/>
            </w:tcBorders>
            <w:shd w:val="clear" w:color="auto" w:fill="auto"/>
            <w:vAlign w:val="center"/>
            <w:hideMark/>
          </w:tcPr>
          <w:p w14:paraId="232DD2E9"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35</w:t>
            </w:r>
          </w:p>
        </w:tc>
        <w:tc>
          <w:tcPr>
            <w:tcW w:w="667" w:type="dxa"/>
            <w:tcBorders>
              <w:top w:val="nil"/>
              <w:left w:val="nil"/>
              <w:bottom w:val="single" w:sz="4" w:space="0" w:color="auto"/>
              <w:right w:val="single" w:sz="4" w:space="0" w:color="auto"/>
            </w:tcBorders>
            <w:shd w:val="clear" w:color="auto" w:fill="auto"/>
            <w:vAlign w:val="center"/>
            <w:hideMark/>
          </w:tcPr>
          <w:p w14:paraId="300105B8"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40</w:t>
            </w:r>
          </w:p>
        </w:tc>
        <w:tc>
          <w:tcPr>
            <w:tcW w:w="667" w:type="dxa"/>
            <w:tcBorders>
              <w:top w:val="nil"/>
              <w:left w:val="nil"/>
              <w:bottom w:val="single" w:sz="4" w:space="0" w:color="auto"/>
              <w:right w:val="single" w:sz="4" w:space="0" w:color="auto"/>
            </w:tcBorders>
            <w:shd w:val="clear" w:color="auto" w:fill="auto"/>
            <w:vAlign w:val="center"/>
            <w:hideMark/>
          </w:tcPr>
          <w:p w14:paraId="32452BDA"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45</w:t>
            </w:r>
          </w:p>
        </w:tc>
        <w:tc>
          <w:tcPr>
            <w:tcW w:w="667" w:type="dxa"/>
            <w:tcBorders>
              <w:top w:val="nil"/>
              <w:left w:val="nil"/>
              <w:bottom w:val="single" w:sz="4" w:space="0" w:color="auto"/>
              <w:right w:val="single" w:sz="4" w:space="0" w:color="auto"/>
            </w:tcBorders>
            <w:shd w:val="clear" w:color="auto" w:fill="auto"/>
            <w:vAlign w:val="center"/>
            <w:hideMark/>
          </w:tcPr>
          <w:p w14:paraId="22B01307"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50</w:t>
            </w:r>
          </w:p>
        </w:tc>
        <w:tc>
          <w:tcPr>
            <w:tcW w:w="667" w:type="dxa"/>
            <w:tcBorders>
              <w:top w:val="nil"/>
              <w:left w:val="nil"/>
              <w:bottom w:val="single" w:sz="4" w:space="0" w:color="auto"/>
              <w:right w:val="single" w:sz="4" w:space="0" w:color="auto"/>
            </w:tcBorders>
            <w:shd w:val="clear" w:color="auto" w:fill="auto"/>
            <w:vAlign w:val="center"/>
            <w:hideMark/>
          </w:tcPr>
          <w:p w14:paraId="57D6BC4C"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60</w:t>
            </w:r>
          </w:p>
        </w:tc>
        <w:tc>
          <w:tcPr>
            <w:tcW w:w="667" w:type="dxa"/>
            <w:tcBorders>
              <w:top w:val="nil"/>
              <w:left w:val="nil"/>
              <w:bottom w:val="single" w:sz="4" w:space="0" w:color="auto"/>
              <w:right w:val="single" w:sz="8" w:space="0" w:color="auto"/>
            </w:tcBorders>
            <w:shd w:val="clear" w:color="auto" w:fill="auto"/>
            <w:vAlign w:val="center"/>
            <w:hideMark/>
          </w:tcPr>
          <w:p w14:paraId="640297C2"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70</w:t>
            </w:r>
          </w:p>
        </w:tc>
      </w:tr>
      <w:tr w:rsidR="00F43E8D" w:rsidRPr="00F43E8D" w14:paraId="6D947A0F" w14:textId="77777777" w:rsidTr="00F43E8D">
        <w:trPr>
          <w:trHeight w:val="3414"/>
        </w:trPr>
        <w:tc>
          <w:tcPr>
            <w:tcW w:w="1547" w:type="dxa"/>
            <w:tcBorders>
              <w:top w:val="nil"/>
              <w:left w:val="single" w:sz="8" w:space="0" w:color="auto"/>
              <w:bottom w:val="single" w:sz="8" w:space="0" w:color="auto"/>
              <w:right w:val="single" w:sz="4" w:space="0" w:color="auto"/>
            </w:tcBorders>
            <w:shd w:val="clear" w:color="000000" w:fill="FFF2CC"/>
            <w:vAlign w:val="center"/>
            <w:hideMark/>
          </w:tcPr>
          <w:p w14:paraId="4DA26048"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Stratejiler</w:t>
            </w:r>
          </w:p>
        </w:tc>
        <w:tc>
          <w:tcPr>
            <w:tcW w:w="8375" w:type="dxa"/>
            <w:gridSpan w:val="10"/>
            <w:tcBorders>
              <w:top w:val="single" w:sz="4" w:space="0" w:color="auto"/>
              <w:left w:val="nil"/>
              <w:bottom w:val="single" w:sz="8" w:space="0" w:color="auto"/>
              <w:right w:val="single" w:sz="8" w:space="0" w:color="000000"/>
            </w:tcBorders>
            <w:shd w:val="clear" w:color="000000" w:fill="FFF2CC"/>
            <w:vAlign w:val="center"/>
            <w:hideMark/>
          </w:tcPr>
          <w:p w14:paraId="69549993" w14:textId="77777777" w:rsidR="00F43E8D" w:rsidRPr="00F43E8D" w:rsidRDefault="00F43E8D" w:rsidP="00F43E8D">
            <w:pPr>
              <w:spacing w:after="0" w:line="240" w:lineRule="auto"/>
              <w:rPr>
                <w:rFonts w:ascii="Times New Roman" w:eastAsia="Times New Roman" w:hAnsi="Times New Roman" w:cs="Times New Roman"/>
                <w:color w:val="000000"/>
                <w:kern w:val="0"/>
                <w:sz w:val="20"/>
                <w:szCs w:val="20"/>
                <w:lang w:eastAsia="tr-TR"/>
                <w14:ligatures w14:val="none"/>
              </w:rPr>
            </w:pPr>
            <w:r w:rsidRPr="00F43E8D">
              <w:rPr>
                <w:rFonts w:ascii="Times New Roman" w:eastAsia="Times New Roman" w:hAnsi="Times New Roman" w:cs="Times New Roman"/>
                <w:color w:val="000000"/>
                <w:kern w:val="0"/>
                <w:sz w:val="20"/>
                <w:szCs w:val="20"/>
                <w:lang w:eastAsia="tr-TR"/>
                <w14:ligatures w14:val="none"/>
              </w:rPr>
              <w:t>S1 Her bir öğrencinin bir kulüp faaliyetinde aktif olarak yer alması sağlanarak kulüp faaliyetlerinin etkinliği artırılacaktır.</w:t>
            </w:r>
            <w:r w:rsidRPr="00F43E8D">
              <w:rPr>
                <w:rFonts w:ascii="Times New Roman" w:eastAsia="Times New Roman" w:hAnsi="Times New Roman" w:cs="Times New Roman"/>
                <w:color w:val="000000"/>
                <w:kern w:val="0"/>
                <w:sz w:val="20"/>
                <w:szCs w:val="20"/>
                <w:lang w:eastAsia="tr-TR"/>
                <w14:ligatures w14:val="none"/>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F43E8D">
              <w:rPr>
                <w:rFonts w:ascii="Times New Roman" w:eastAsia="Times New Roman" w:hAnsi="Times New Roman" w:cs="Times New Roman"/>
                <w:color w:val="000000"/>
                <w:kern w:val="0"/>
                <w:sz w:val="20"/>
                <w:szCs w:val="20"/>
                <w:lang w:eastAsia="tr-TR"/>
                <w14:ligatures w14:val="none"/>
              </w:rPr>
              <w:br/>
              <w:t>S3 Okul bünyesinde yarışmalar düzenlenecektir.</w:t>
            </w:r>
            <w:r w:rsidRPr="00F43E8D">
              <w:rPr>
                <w:rFonts w:ascii="Times New Roman" w:eastAsia="Times New Roman" w:hAnsi="Times New Roman" w:cs="Times New Roman"/>
                <w:color w:val="000000"/>
                <w:kern w:val="0"/>
                <w:sz w:val="20"/>
                <w:szCs w:val="20"/>
                <w:lang w:eastAsia="tr-TR"/>
                <w14:ligatures w14:val="none"/>
              </w:rPr>
              <w:br/>
              <w:t>S4 Diğer kurum ve kuruluşlarla iş birliği içerisinde yürütülen bilimsel, sosyal, kültürel, sanatsal ve sportif alanlardaki faaliyetler artırılacaktır.</w:t>
            </w:r>
            <w:r w:rsidRPr="00F43E8D">
              <w:rPr>
                <w:rFonts w:ascii="Times New Roman" w:eastAsia="Times New Roman" w:hAnsi="Times New Roman" w:cs="Times New Roman"/>
                <w:color w:val="000000"/>
                <w:kern w:val="0"/>
                <w:sz w:val="20"/>
                <w:szCs w:val="20"/>
                <w:lang w:eastAsia="tr-TR"/>
                <w14:ligatures w14:val="none"/>
              </w:rPr>
              <w:br/>
              <w:t>S5 Okul bahçeleri çocukların geleneksel oyunlarla vakit geçirmelerini sağlayacak ve gelişimlerini destekleyecek şekilde etkin olarak kullanılacaktır</w:t>
            </w:r>
            <w:r w:rsidRPr="00F43E8D">
              <w:rPr>
                <w:rFonts w:ascii="Times New Roman" w:eastAsia="Times New Roman" w:hAnsi="Times New Roman" w:cs="Times New Roman"/>
                <w:color w:val="000000"/>
                <w:kern w:val="0"/>
                <w:sz w:val="20"/>
                <w:szCs w:val="20"/>
                <w:lang w:eastAsia="tr-TR"/>
                <w14:ligatures w14:val="none"/>
              </w:rPr>
              <w:br/>
              <w:t>S6 Okul bünyesinde etkinlikler düzenlenecektir.</w:t>
            </w:r>
            <w:r w:rsidRPr="00F43E8D">
              <w:rPr>
                <w:rFonts w:ascii="Times New Roman" w:eastAsia="Times New Roman" w:hAnsi="Times New Roman" w:cs="Times New Roman"/>
                <w:color w:val="000000"/>
                <w:kern w:val="0"/>
                <w:sz w:val="20"/>
                <w:szCs w:val="20"/>
                <w:lang w:eastAsia="tr-TR"/>
                <w14:ligatures w14:val="none"/>
              </w:rPr>
              <w:br/>
              <w:t>S7 Öğrencilerin yerel, ulusal ve uluslararası proje ve yarışmalara katılmaları teşvik edilecektir. S8 E‐okul sisteminde bulunan sosyal etkinlik modülünde gerçekleştirilen etkinlikler işlenecektir. S9 Okul bahçeleri geleneksel çocuk oyunlarına yönelik düzenlenecektir.</w:t>
            </w:r>
            <w:r w:rsidRPr="00F43E8D">
              <w:rPr>
                <w:rFonts w:ascii="Times New Roman" w:eastAsia="Times New Roman" w:hAnsi="Times New Roman" w:cs="Times New Roman"/>
                <w:color w:val="000000"/>
                <w:kern w:val="0"/>
                <w:sz w:val="20"/>
                <w:szCs w:val="20"/>
                <w:lang w:eastAsia="tr-TR"/>
                <w14:ligatures w14:val="none"/>
              </w:rPr>
              <w:br/>
              <w:t>S10 Öğrenci seviyesine ve öğretim programı kazanımlarına uygun olarak geleneksel çocuk oyunları ders içi etkinliklerde kullanılacaktır.</w:t>
            </w:r>
            <w:r w:rsidRPr="00F43E8D">
              <w:rPr>
                <w:rFonts w:ascii="Times New Roman" w:eastAsia="Times New Roman" w:hAnsi="Times New Roman" w:cs="Times New Roman"/>
                <w:color w:val="000000"/>
                <w:kern w:val="0"/>
                <w:sz w:val="20"/>
                <w:szCs w:val="20"/>
                <w:lang w:eastAsia="tr-TR"/>
                <w14:ligatures w14:val="none"/>
              </w:rPr>
              <w:br/>
              <w:t>S11 Eğitim‐ öğretim yılı içerisinde okullarda geleneksel çocuk oyunları şenliği yapılacaktır.</w:t>
            </w:r>
          </w:p>
        </w:tc>
      </w:tr>
    </w:tbl>
    <w:p w14:paraId="2B3A9B61" w14:textId="77777777" w:rsidR="0078486F" w:rsidRDefault="0078486F" w:rsidP="0078486F">
      <w:pPr>
        <w:spacing w:after="0" w:line="240" w:lineRule="auto"/>
        <w:rPr>
          <w:rFonts w:ascii="Times New Roman" w:eastAsia="Times New Roman" w:hAnsi="Times New Roman" w:cs="Times New Roman"/>
          <w:color w:val="000000"/>
          <w:kern w:val="0"/>
          <w:sz w:val="20"/>
          <w:szCs w:val="20"/>
          <w:lang w:eastAsia="tr-TR"/>
          <w14:ligatures w14:val="none"/>
        </w:rPr>
      </w:pPr>
    </w:p>
    <w:p w14:paraId="5B6A4600" w14:textId="77777777" w:rsidR="0078486F" w:rsidRDefault="0078486F" w:rsidP="0078486F">
      <w:pPr>
        <w:spacing w:after="0" w:line="240" w:lineRule="auto"/>
        <w:rPr>
          <w:rFonts w:ascii="Times New Roman" w:eastAsia="Times New Roman" w:hAnsi="Times New Roman" w:cs="Times New Roman"/>
          <w:color w:val="000000"/>
          <w:kern w:val="0"/>
          <w:sz w:val="20"/>
          <w:szCs w:val="20"/>
          <w:lang w:eastAsia="tr-TR"/>
          <w14:ligatures w14:val="none"/>
        </w:rPr>
      </w:pPr>
    </w:p>
    <w:p w14:paraId="36771317" w14:textId="733DB386" w:rsidR="0078486F" w:rsidRDefault="0078486F" w:rsidP="0078486F">
      <w:pPr>
        <w:spacing w:after="0" w:line="240" w:lineRule="auto"/>
      </w:pPr>
      <w:r>
        <w:rPr>
          <w:rFonts w:ascii="Times New Roman" w:eastAsia="Times New Roman" w:hAnsi="Times New Roman" w:cs="Times New Roman"/>
          <w:color w:val="000000"/>
          <w:kern w:val="0"/>
          <w:sz w:val="20"/>
          <w:szCs w:val="20"/>
          <w:lang w:eastAsia="tr-TR"/>
          <w14:ligatures w14:val="none"/>
        </w:rPr>
        <w:t xml:space="preserve">  PG 5.1.2. </w:t>
      </w:r>
      <w:r w:rsidRPr="0078486F">
        <w:t>Bir eğitim ve öğretim yılında en az iki sosyal sorumluluk ve toplum hizmeti çalışmalarına katılan öğrenci oranı (%)</w:t>
      </w:r>
    </w:p>
    <w:p w14:paraId="211D1EE2" w14:textId="77777777" w:rsidR="0078486F" w:rsidRPr="0078486F" w:rsidRDefault="0078486F" w:rsidP="0078486F">
      <w:pPr>
        <w:spacing w:after="0" w:line="240" w:lineRule="auto"/>
        <w:rPr>
          <w:rFonts w:ascii="Times New Roman" w:eastAsia="Times New Roman" w:hAnsi="Times New Roman" w:cs="Times New Roman"/>
          <w:color w:val="000000"/>
          <w:kern w:val="0"/>
          <w:sz w:val="20"/>
          <w:szCs w:val="20"/>
          <w:lang w:eastAsia="tr-TR"/>
          <w14:ligatures w14:val="none"/>
        </w:rPr>
      </w:pPr>
    </w:p>
    <w:p w14:paraId="45E6B6D1" w14:textId="77777777" w:rsidR="0078486F" w:rsidRDefault="0078486F" w:rsidP="0078486F">
      <w:r>
        <w:t xml:space="preserve"> </w:t>
      </w:r>
      <w:r>
        <w:rPr>
          <w:rFonts w:ascii="Times New Roman" w:eastAsia="Times New Roman" w:hAnsi="Times New Roman" w:cs="Times New Roman"/>
          <w:color w:val="000000"/>
          <w:kern w:val="0"/>
          <w:sz w:val="20"/>
          <w:szCs w:val="20"/>
          <w:lang w:eastAsia="tr-TR"/>
          <w14:ligatures w14:val="none"/>
        </w:rPr>
        <w:t xml:space="preserve">PG 5.1.4 </w:t>
      </w:r>
      <w:r>
        <w:t xml:space="preserve">  </w:t>
      </w:r>
      <w:r w:rsidRPr="0078486F">
        <w:t>Okulda bir eğitim ve öğretim yılında geleneksel çocuk oyunları alt başlığında en az bir faaliyete katılan öğrenci oranı (%)</w:t>
      </w:r>
    </w:p>
    <w:p w14:paraId="0903B6EA" w14:textId="77777777" w:rsidR="0078486F" w:rsidRDefault="0078486F" w:rsidP="0078486F"/>
    <w:p w14:paraId="2CF94ACF" w14:textId="77777777" w:rsidR="0078486F" w:rsidRDefault="0078486F" w:rsidP="0078486F"/>
    <w:p w14:paraId="1E7704D3" w14:textId="77777777" w:rsidR="0078486F" w:rsidRDefault="0078486F" w:rsidP="0078486F"/>
    <w:p w14:paraId="1F8EE70F" w14:textId="4CFF53C3" w:rsidR="00F43E8D" w:rsidRDefault="00F43E8D" w:rsidP="0078486F">
      <w:r>
        <w:br w:type="page"/>
      </w:r>
    </w:p>
    <w:tbl>
      <w:tblPr>
        <w:tblW w:w="9922" w:type="dxa"/>
        <w:tblInd w:w="80" w:type="dxa"/>
        <w:tblCellMar>
          <w:left w:w="70" w:type="dxa"/>
          <w:right w:w="70" w:type="dxa"/>
        </w:tblCellMar>
        <w:tblLook w:val="04A0" w:firstRow="1" w:lastRow="0" w:firstColumn="1" w:lastColumn="0" w:noHBand="0" w:noVBand="1"/>
      </w:tblPr>
      <w:tblGrid>
        <w:gridCol w:w="1547"/>
        <w:gridCol w:w="2854"/>
        <w:gridCol w:w="477"/>
        <w:gridCol w:w="740"/>
        <w:gridCol w:w="963"/>
        <w:gridCol w:w="667"/>
        <w:gridCol w:w="667"/>
        <w:gridCol w:w="667"/>
        <w:gridCol w:w="667"/>
        <w:gridCol w:w="667"/>
        <w:gridCol w:w="6"/>
      </w:tblGrid>
      <w:tr w:rsidR="00F43E8D" w:rsidRPr="00F43E8D" w14:paraId="3ACB49C4" w14:textId="77777777" w:rsidTr="00F43E8D">
        <w:trPr>
          <w:gridAfter w:val="1"/>
          <w:wAfter w:w="6" w:type="dxa"/>
          <w:trHeight w:val="285"/>
        </w:trPr>
        <w:tc>
          <w:tcPr>
            <w:tcW w:w="1547" w:type="dxa"/>
            <w:tcBorders>
              <w:top w:val="nil"/>
              <w:left w:val="nil"/>
              <w:bottom w:val="nil"/>
              <w:right w:val="nil"/>
            </w:tcBorders>
            <w:shd w:val="clear" w:color="auto" w:fill="auto"/>
            <w:vAlign w:val="center"/>
            <w:hideMark/>
          </w:tcPr>
          <w:p w14:paraId="741B9399" w14:textId="5539A57F" w:rsidR="00F43E8D" w:rsidRPr="00F43E8D" w:rsidRDefault="00F43E8D" w:rsidP="00F43E8D">
            <w:pPr>
              <w:spacing w:after="0" w:line="240" w:lineRule="auto"/>
              <w:rPr>
                <w:rFonts w:ascii="Times New Roman" w:eastAsia="Times New Roman" w:hAnsi="Times New Roman" w:cs="Times New Roman"/>
                <w:color w:val="000000"/>
                <w:kern w:val="0"/>
                <w:sz w:val="20"/>
                <w:szCs w:val="20"/>
                <w:lang w:eastAsia="tr-TR"/>
                <w14:ligatures w14:val="none"/>
              </w:rPr>
            </w:pPr>
          </w:p>
        </w:tc>
        <w:tc>
          <w:tcPr>
            <w:tcW w:w="2854" w:type="dxa"/>
            <w:tcBorders>
              <w:top w:val="nil"/>
              <w:left w:val="nil"/>
              <w:bottom w:val="nil"/>
              <w:right w:val="nil"/>
            </w:tcBorders>
            <w:shd w:val="clear" w:color="auto" w:fill="auto"/>
            <w:vAlign w:val="center"/>
            <w:hideMark/>
          </w:tcPr>
          <w:p w14:paraId="60FA420D" w14:textId="77777777" w:rsidR="00F43E8D" w:rsidRPr="00F43E8D" w:rsidRDefault="00F43E8D" w:rsidP="00F43E8D">
            <w:pPr>
              <w:spacing w:after="0" w:line="240" w:lineRule="auto"/>
              <w:rPr>
                <w:rFonts w:ascii="Times New Roman" w:eastAsia="Times New Roman" w:hAnsi="Times New Roman" w:cs="Times New Roman"/>
                <w:kern w:val="0"/>
                <w:sz w:val="20"/>
                <w:szCs w:val="20"/>
                <w:lang w:eastAsia="tr-TR"/>
                <w14:ligatures w14:val="none"/>
              </w:rPr>
            </w:pPr>
          </w:p>
        </w:tc>
        <w:tc>
          <w:tcPr>
            <w:tcW w:w="477" w:type="dxa"/>
            <w:tcBorders>
              <w:top w:val="nil"/>
              <w:left w:val="nil"/>
              <w:bottom w:val="nil"/>
              <w:right w:val="nil"/>
            </w:tcBorders>
            <w:shd w:val="clear" w:color="auto" w:fill="auto"/>
            <w:vAlign w:val="center"/>
            <w:hideMark/>
          </w:tcPr>
          <w:p w14:paraId="7BC4D518" w14:textId="77777777" w:rsidR="00F43E8D" w:rsidRPr="00F43E8D" w:rsidRDefault="00F43E8D" w:rsidP="00F43E8D">
            <w:pPr>
              <w:spacing w:after="0" w:line="240" w:lineRule="auto"/>
              <w:rPr>
                <w:rFonts w:ascii="Times New Roman" w:eastAsia="Times New Roman" w:hAnsi="Times New Roman" w:cs="Times New Roman"/>
                <w:kern w:val="0"/>
                <w:sz w:val="20"/>
                <w:szCs w:val="20"/>
                <w:lang w:eastAsia="tr-TR"/>
                <w14:ligatures w14:val="none"/>
              </w:rPr>
            </w:pPr>
          </w:p>
        </w:tc>
        <w:tc>
          <w:tcPr>
            <w:tcW w:w="740" w:type="dxa"/>
            <w:tcBorders>
              <w:top w:val="nil"/>
              <w:left w:val="nil"/>
              <w:bottom w:val="nil"/>
              <w:right w:val="nil"/>
            </w:tcBorders>
            <w:shd w:val="clear" w:color="auto" w:fill="auto"/>
            <w:vAlign w:val="center"/>
            <w:hideMark/>
          </w:tcPr>
          <w:p w14:paraId="492FFAE5" w14:textId="77777777" w:rsidR="00F43E8D" w:rsidRPr="00F43E8D" w:rsidRDefault="00F43E8D" w:rsidP="00F43E8D">
            <w:pPr>
              <w:spacing w:after="0" w:line="240" w:lineRule="auto"/>
              <w:rPr>
                <w:rFonts w:ascii="Times New Roman" w:eastAsia="Times New Roman" w:hAnsi="Times New Roman" w:cs="Times New Roman"/>
                <w:kern w:val="0"/>
                <w:sz w:val="20"/>
                <w:szCs w:val="20"/>
                <w:lang w:eastAsia="tr-TR"/>
                <w14:ligatures w14:val="none"/>
              </w:rPr>
            </w:pPr>
          </w:p>
        </w:tc>
        <w:tc>
          <w:tcPr>
            <w:tcW w:w="963" w:type="dxa"/>
            <w:tcBorders>
              <w:top w:val="nil"/>
              <w:left w:val="nil"/>
              <w:bottom w:val="nil"/>
              <w:right w:val="nil"/>
            </w:tcBorders>
            <w:shd w:val="clear" w:color="auto" w:fill="auto"/>
            <w:vAlign w:val="center"/>
            <w:hideMark/>
          </w:tcPr>
          <w:p w14:paraId="50B902B9" w14:textId="77777777" w:rsidR="00F43E8D" w:rsidRPr="00F43E8D" w:rsidRDefault="00F43E8D" w:rsidP="00F43E8D">
            <w:pPr>
              <w:spacing w:after="0" w:line="240" w:lineRule="auto"/>
              <w:jc w:val="center"/>
              <w:rPr>
                <w:rFonts w:ascii="Times New Roman" w:eastAsia="Times New Roman" w:hAnsi="Times New Roman" w:cs="Times New Roman"/>
                <w:kern w:val="0"/>
                <w:sz w:val="20"/>
                <w:szCs w:val="20"/>
                <w:lang w:eastAsia="tr-TR"/>
                <w14:ligatures w14:val="none"/>
              </w:rPr>
            </w:pPr>
          </w:p>
        </w:tc>
        <w:tc>
          <w:tcPr>
            <w:tcW w:w="667" w:type="dxa"/>
            <w:tcBorders>
              <w:top w:val="nil"/>
              <w:left w:val="nil"/>
              <w:bottom w:val="nil"/>
              <w:right w:val="nil"/>
            </w:tcBorders>
            <w:shd w:val="clear" w:color="auto" w:fill="auto"/>
            <w:vAlign w:val="center"/>
            <w:hideMark/>
          </w:tcPr>
          <w:p w14:paraId="64AA63BF" w14:textId="77777777" w:rsidR="00F43E8D" w:rsidRPr="00F43E8D" w:rsidRDefault="00F43E8D" w:rsidP="00F43E8D">
            <w:pPr>
              <w:spacing w:after="0" w:line="240" w:lineRule="auto"/>
              <w:jc w:val="center"/>
              <w:rPr>
                <w:rFonts w:ascii="Times New Roman" w:eastAsia="Times New Roman" w:hAnsi="Times New Roman" w:cs="Times New Roman"/>
                <w:kern w:val="0"/>
                <w:sz w:val="20"/>
                <w:szCs w:val="20"/>
                <w:lang w:eastAsia="tr-TR"/>
                <w14:ligatures w14:val="none"/>
              </w:rPr>
            </w:pPr>
          </w:p>
        </w:tc>
        <w:tc>
          <w:tcPr>
            <w:tcW w:w="667" w:type="dxa"/>
            <w:tcBorders>
              <w:top w:val="nil"/>
              <w:left w:val="nil"/>
              <w:bottom w:val="nil"/>
              <w:right w:val="nil"/>
            </w:tcBorders>
            <w:shd w:val="clear" w:color="auto" w:fill="auto"/>
            <w:vAlign w:val="center"/>
            <w:hideMark/>
          </w:tcPr>
          <w:p w14:paraId="77C18FD8" w14:textId="77777777" w:rsidR="00F43E8D" w:rsidRPr="00F43E8D" w:rsidRDefault="00F43E8D" w:rsidP="00F43E8D">
            <w:pPr>
              <w:spacing w:after="0" w:line="240" w:lineRule="auto"/>
              <w:jc w:val="center"/>
              <w:rPr>
                <w:rFonts w:ascii="Times New Roman" w:eastAsia="Times New Roman" w:hAnsi="Times New Roman" w:cs="Times New Roman"/>
                <w:kern w:val="0"/>
                <w:sz w:val="20"/>
                <w:szCs w:val="20"/>
                <w:lang w:eastAsia="tr-TR"/>
                <w14:ligatures w14:val="none"/>
              </w:rPr>
            </w:pPr>
          </w:p>
        </w:tc>
        <w:tc>
          <w:tcPr>
            <w:tcW w:w="667" w:type="dxa"/>
            <w:tcBorders>
              <w:top w:val="nil"/>
              <w:left w:val="nil"/>
              <w:bottom w:val="nil"/>
              <w:right w:val="nil"/>
            </w:tcBorders>
            <w:shd w:val="clear" w:color="auto" w:fill="auto"/>
            <w:vAlign w:val="center"/>
            <w:hideMark/>
          </w:tcPr>
          <w:p w14:paraId="57B83C2A" w14:textId="77777777" w:rsidR="00F43E8D" w:rsidRPr="00F43E8D" w:rsidRDefault="00F43E8D" w:rsidP="00F43E8D">
            <w:pPr>
              <w:spacing w:after="0" w:line="240" w:lineRule="auto"/>
              <w:jc w:val="center"/>
              <w:rPr>
                <w:rFonts w:ascii="Times New Roman" w:eastAsia="Times New Roman" w:hAnsi="Times New Roman" w:cs="Times New Roman"/>
                <w:kern w:val="0"/>
                <w:sz w:val="20"/>
                <w:szCs w:val="20"/>
                <w:lang w:eastAsia="tr-TR"/>
                <w14:ligatures w14:val="none"/>
              </w:rPr>
            </w:pPr>
          </w:p>
        </w:tc>
        <w:tc>
          <w:tcPr>
            <w:tcW w:w="667" w:type="dxa"/>
            <w:tcBorders>
              <w:top w:val="nil"/>
              <w:left w:val="nil"/>
              <w:bottom w:val="nil"/>
              <w:right w:val="nil"/>
            </w:tcBorders>
            <w:shd w:val="clear" w:color="auto" w:fill="auto"/>
            <w:vAlign w:val="center"/>
            <w:hideMark/>
          </w:tcPr>
          <w:p w14:paraId="51E90A46" w14:textId="77777777" w:rsidR="00F43E8D" w:rsidRPr="00F43E8D" w:rsidRDefault="00F43E8D" w:rsidP="00F43E8D">
            <w:pPr>
              <w:spacing w:after="0" w:line="240" w:lineRule="auto"/>
              <w:jc w:val="center"/>
              <w:rPr>
                <w:rFonts w:ascii="Times New Roman" w:eastAsia="Times New Roman" w:hAnsi="Times New Roman" w:cs="Times New Roman"/>
                <w:kern w:val="0"/>
                <w:sz w:val="20"/>
                <w:szCs w:val="20"/>
                <w:lang w:eastAsia="tr-TR"/>
                <w14:ligatures w14:val="none"/>
              </w:rPr>
            </w:pPr>
          </w:p>
        </w:tc>
        <w:tc>
          <w:tcPr>
            <w:tcW w:w="667" w:type="dxa"/>
            <w:tcBorders>
              <w:top w:val="nil"/>
              <w:left w:val="nil"/>
              <w:bottom w:val="nil"/>
              <w:right w:val="nil"/>
            </w:tcBorders>
            <w:shd w:val="clear" w:color="auto" w:fill="auto"/>
            <w:vAlign w:val="center"/>
            <w:hideMark/>
          </w:tcPr>
          <w:p w14:paraId="743BF24C" w14:textId="77777777" w:rsidR="00F43E8D" w:rsidRPr="00F43E8D" w:rsidRDefault="00F43E8D" w:rsidP="00F43E8D">
            <w:pPr>
              <w:spacing w:after="0" w:line="240" w:lineRule="auto"/>
              <w:jc w:val="center"/>
              <w:rPr>
                <w:rFonts w:ascii="Times New Roman" w:eastAsia="Times New Roman" w:hAnsi="Times New Roman" w:cs="Times New Roman"/>
                <w:kern w:val="0"/>
                <w:sz w:val="20"/>
                <w:szCs w:val="20"/>
                <w:lang w:eastAsia="tr-TR"/>
                <w14:ligatures w14:val="none"/>
              </w:rPr>
            </w:pPr>
          </w:p>
        </w:tc>
      </w:tr>
      <w:tr w:rsidR="00F43E8D" w:rsidRPr="00F43E8D" w14:paraId="6F8DBF9A" w14:textId="77777777" w:rsidTr="00F43E8D">
        <w:trPr>
          <w:trHeight w:val="500"/>
        </w:trPr>
        <w:tc>
          <w:tcPr>
            <w:tcW w:w="1547"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23D9BD4B"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 xml:space="preserve">TEMA: </w:t>
            </w:r>
          </w:p>
        </w:tc>
        <w:tc>
          <w:tcPr>
            <w:tcW w:w="8375" w:type="dxa"/>
            <w:gridSpan w:val="10"/>
            <w:tcBorders>
              <w:top w:val="single" w:sz="8" w:space="0" w:color="auto"/>
              <w:left w:val="nil"/>
              <w:bottom w:val="single" w:sz="4" w:space="0" w:color="auto"/>
              <w:right w:val="single" w:sz="8" w:space="0" w:color="000000"/>
            </w:tcBorders>
            <w:shd w:val="clear" w:color="000000" w:fill="F8CBAD"/>
            <w:vAlign w:val="center"/>
            <w:hideMark/>
          </w:tcPr>
          <w:p w14:paraId="733FBEF5" w14:textId="77777777" w:rsidR="00F43E8D" w:rsidRPr="00F43E8D" w:rsidRDefault="00F43E8D" w:rsidP="00F43E8D">
            <w:pPr>
              <w:spacing w:after="0" w:line="240" w:lineRule="auto"/>
              <w:rPr>
                <w:rFonts w:ascii="Times New Roman" w:eastAsia="Times New Roman" w:hAnsi="Times New Roman" w:cs="Times New Roman"/>
                <w:color w:val="000000"/>
                <w:kern w:val="0"/>
                <w:sz w:val="20"/>
                <w:szCs w:val="20"/>
                <w:lang w:eastAsia="tr-TR"/>
                <w14:ligatures w14:val="none"/>
              </w:rPr>
            </w:pPr>
            <w:r w:rsidRPr="00F43E8D">
              <w:rPr>
                <w:rFonts w:ascii="Times New Roman" w:eastAsia="Times New Roman" w:hAnsi="Times New Roman" w:cs="Times New Roman"/>
                <w:color w:val="000000"/>
                <w:kern w:val="0"/>
                <w:sz w:val="20"/>
                <w:szCs w:val="20"/>
                <w:lang w:eastAsia="tr-TR"/>
                <w14:ligatures w14:val="none"/>
              </w:rPr>
              <w:t>KAPASİTE</w:t>
            </w:r>
          </w:p>
        </w:tc>
      </w:tr>
      <w:tr w:rsidR="00F43E8D" w:rsidRPr="00F43E8D" w14:paraId="0645A5E4" w14:textId="77777777" w:rsidTr="00F43E8D">
        <w:trPr>
          <w:trHeight w:val="500"/>
        </w:trPr>
        <w:tc>
          <w:tcPr>
            <w:tcW w:w="1547" w:type="dxa"/>
            <w:tcBorders>
              <w:top w:val="nil"/>
              <w:left w:val="single" w:sz="8" w:space="0" w:color="auto"/>
              <w:bottom w:val="single" w:sz="4" w:space="0" w:color="auto"/>
              <w:right w:val="single" w:sz="4" w:space="0" w:color="auto"/>
            </w:tcBorders>
            <w:shd w:val="clear" w:color="000000" w:fill="F8CBAD"/>
            <w:vAlign w:val="center"/>
            <w:hideMark/>
          </w:tcPr>
          <w:p w14:paraId="2BFC67DD"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STRATEJİK AMAÇ 6.</w:t>
            </w:r>
          </w:p>
        </w:tc>
        <w:tc>
          <w:tcPr>
            <w:tcW w:w="8375" w:type="dxa"/>
            <w:gridSpan w:val="10"/>
            <w:tcBorders>
              <w:top w:val="single" w:sz="4" w:space="0" w:color="auto"/>
              <w:left w:val="nil"/>
              <w:bottom w:val="single" w:sz="4" w:space="0" w:color="auto"/>
              <w:right w:val="single" w:sz="8" w:space="0" w:color="000000"/>
            </w:tcBorders>
            <w:shd w:val="clear" w:color="000000" w:fill="F8CBAD"/>
            <w:vAlign w:val="center"/>
            <w:hideMark/>
          </w:tcPr>
          <w:p w14:paraId="0D2958F0" w14:textId="77777777" w:rsidR="00F43E8D" w:rsidRPr="00F43E8D" w:rsidRDefault="00F43E8D" w:rsidP="00F43E8D">
            <w:pPr>
              <w:spacing w:after="0" w:line="240" w:lineRule="auto"/>
              <w:rPr>
                <w:rFonts w:ascii="Times New Roman" w:eastAsia="Times New Roman" w:hAnsi="Times New Roman" w:cs="Times New Roman"/>
                <w:color w:val="000000"/>
                <w:kern w:val="0"/>
                <w:sz w:val="20"/>
                <w:szCs w:val="20"/>
                <w:lang w:eastAsia="tr-TR"/>
                <w14:ligatures w14:val="none"/>
              </w:rPr>
            </w:pPr>
            <w:r w:rsidRPr="00F43E8D">
              <w:rPr>
                <w:rFonts w:ascii="Times New Roman" w:eastAsia="Times New Roman" w:hAnsi="Times New Roman" w:cs="Times New Roman"/>
                <w:color w:val="000000"/>
                <w:kern w:val="0"/>
                <w:sz w:val="20"/>
                <w:szCs w:val="20"/>
                <w:lang w:eastAsia="tr-TR"/>
                <w14:ligatures w14:val="none"/>
              </w:rPr>
              <w:t xml:space="preserve"> Eğitim ve öğretimin niteliğinin geliştirilmesini sağlanacaktır.</w:t>
            </w:r>
          </w:p>
        </w:tc>
      </w:tr>
      <w:tr w:rsidR="00F43E8D" w:rsidRPr="00F43E8D" w14:paraId="748DB1A3" w14:textId="77777777" w:rsidTr="00F43E8D">
        <w:trPr>
          <w:trHeight w:val="500"/>
        </w:trPr>
        <w:tc>
          <w:tcPr>
            <w:tcW w:w="1547" w:type="dxa"/>
            <w:tcBorders>
              <w:top w:val="nil"/>
              <w:left w:val="single" w:sz="8" w:space="0" w:color="auto"/>
              <w:bottom w:val="single" w:sz="4" w:space="0" w:color="auto"/>
              <w:right w:val="single" w:sz="4" w:space="0" w:color="auto"/>
            </w:tcBorders>
            <w:shd w:val="clear" w:color="000000" w:fill="BF8F00"/>
            <w:vAlign w:val="center"/>
            <w:hideMark/>
          </w:tcPr>
          <w:p w14:paraId="38F9BFDF"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Hedef 6.1</w:t>
            </w:r>
          </w:p>
        </w:tc>
        <w:tc>
          <w:tcPr>
            <w:tcW w:w="8375" w:type="dxa"/>
            <w:gridSpan w:val="10"/>
            <w:tcBorders>
              <w:top w:val="single" w:sz="4" w:space="0" w:color="auto"/>
              <w:left w:val="nil"/>
              <w:bottom w:val="single" w:sz="4" w:space="0" w:color="auto"/>
              <w:right w:val="single" w:sz="8" w:space="0" w:color="000000"/>
            </w:tcBorders>
            <w:shd w:val="clear" w:color="000000" w:fill="BF8F00"/>
            <w:vAlign w:val="center"/>
            <w:hideMark/>
          </w:tcPr>
          <w:p w14:paraId="60428FA6" w14:textId="77777777" w:rsidR="00F43E8D" w:rsidRPr="00F43E8D" w:rsidRDefault="00F43E8D" w:rsidP="00F43E8D">
            <w:pPr>
              <w:spacing w:after="0" w:line="240" w:lineRule="auto"/>
              <w:rPr>
                <w:rFonts w:ascii="Times New Roman" w:eastAsia="Times New Roman" w:hAnsi="Times New Roman" w:cs="Times New Roman"/>
                <w:color w:val="000000"/>
                <w:kern w:val="0"/>
                <w:sz w:val="20"/>
                <w:szCs w:val="20"/>
                <w:lang w:eastAsia="tr-TR"/>
                <w14:ligatures w14:val="none"/>
              </w:rPr>
            </w:pPr>
            <w:r w:rsidRPr="00F43E8D">
              <w:rPr>
                <w:rFonts w:ascii="Times New Roman" w:eastAsia="Times New Roman" w:hAnsi="Times New Roman" w:cs="Times New Roman"/>
                <w:color w:val="000000"/>
                <w:kern w:val="0"/>
                <w:sz w:val="20"/>
                <w:szCs w:val="20"/>
                <w:lang w:eastAsia="tr-TR"/>
                <w14:ligatures w14:val="none"/>
              </w:rPr>
              <w:t xml:space="preserve"> Kurum personelinin mesleki gelişimlerinin artırılması sağlanacaktır.</w:t>
            </w:r>
          </w:p>
        </w:tc>
      </w:tr>
      <w:tr w:rsidR="00F43E8D" w:rsidRPr="00F43E8D" w14:paraId="12E3C2E7" w14:textId="77777777" w:rsidTr="00F43E8D">
        <w:trPr>
          <w:gridAfter w:val="1"/>
          <w:wAfter w:w="6" w:type="dxa"/>
          <w:trHeight w:val="767"/>
        </w:trPr>
        <w:tc>
          <w:tcPr>
            <w:tcW w:w="1547" w:type="dxa"/>
            <w:tcBorders>
              <w:top w:val="nil"/>
              <w:left w:val="single" w:sz="8" w:space="0" w:color="auto"/>
              <w:bottom w:val="single" w:sz="4" w:space="0" w:color="auto"/>
              <w:right w:val="single" w:sz="4" w:space="0" w:color="auto"/>
            </w:tcBorders>
            <w:shd w:val="clear" w:color="000000" w:fill="FFD966"/>
            <w:vAlign w:val="center"/>
            <w:hideMark/>
          </w:tcPr>
          <w:p w14:paraId="7AE4AE5A"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PG NO</w:t>
            </w:r>
          </w:p>
        </w:tc>
        <w:tc>
          <w:tcPr>
            <w:tcW w:w="3331" w:type="dxa"/>
            <w:gridSpan w:val="2"/>
            <w:tcBorders>
              <w:top w:val="single" w:sz="4" w:space="0" w:color="auto"/>
              <w:left w:val="nil"/>
              <w:bottom w:val="single" w:sz="4" w:space="0" w:color="auto"/>
              <w:right w:val="single" w:sz="4" w:space="0" w:color="auto"/>
            </w:tcBorders>
            <w:shd w:val="clear" w:color="000000" w:fill="FFD966"/>
            <w:vAlign w:val="center"/>
            <w:hideMark/>
          </w:tcPr>
          <w:p w14:paraId="3201A184"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Performans Göstergeleri</w:t>
            </w:r>
          </w:p>
        </w:tc>
        <w:tc>
          <w:tcPr>
            <w:tcW w:w="740" w:type="dxa"/>
            <w:tcBorders>
              <w:top w:val="nil"/>
              <w:left w:val="nil"/>
              <w:bottom w:val="single" w:sz="4" w:space="0" w:color="auto"/>
              <w:right w:val="single" w:sz="4" w:space="0" w:color="auto"/>
            </w:tcBorders>
            <w:shd w:val="clear" w:color="000000" w:fill="FFD966"/>
            <w:vAlign w:val="center"/>
            <w:hideMark/>
          </w:tcPr>
          <w:p w14:paraId="039E114F"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Hedefe Etkisi (%)</w:t>
            </w:r>
          </w:p>
        </w:tc>
        <w:tc>
          <w:tcPr>
            <w:tcW w:w="963" w:type="dxa"/>
            <w:tcBorders>
              <w:top w:val="nil"/>
              <w:left w:val="nil"/>
              <w:bottom w:val="single" w:sz="4" w:space="0" w:color="auto"/>
              <w:right w:val="single" w:sz="4" w:space="0" w:color="auto"/>
            </w:tcBorders>
            <w:shd w:val="clear" w:color="000000" w:fill="FFD966"/>
            <w:vAlign w:val="center"/>
            <w:hideMark/>
          </w:tcPr>
          <w:p w14:paraId="620ABAB2"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Başlangıç Değeri</w:t>
            </w:r>
          </w:p>
        </w:tc>
        <w:tc>
          <w:tcPr>
            <w:tcW w:w="667" w:type="dxa"/>
            <w:tcBorders>
              <w:top w:val="nil"/>
              <w:left w:val="nil"/>
              <w:bottom w:val="single" w:sz="4" w:space="0" w:color="auto"/>
              <w:right w:val="single" w:sz="4" w:space="0" w:color="auto"/>
            </w:tcBorders>
            <w:shd w:val="clear" w:color="000000" w:fill="FFD966"/>
            <w:vAlign w:val="center"/>
            <w:hideMark/>
          </w:tcPr>
          <w:p w14:paraId="50A924F1"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2024 Hedef</w:t>
            </w:r>
          </w:p>
        </w:tc>
        <w:tc>
          <w:tcPr>
            <w:tcW w:w="667" w:type="dxa"/>
            <w:tcBorders>
              <w:top w:val="nil"/>
              <w:left w:val="nil"/>
              <w:bottom w:val="single" w:sz="4" w:space="0" w:color="auto"/>
              <w:right w:val="single" w:sz="4" w:space="0" w:color="auto"/>
            </w:tcBorders>
            <w:shd w:val="clear" w:color="000000" w:fill="FFD966"/>
            <w:vAlign w:val="center"/>
            <w:hideMark/>
          </w:tcPr>
          <w:p w14:paraId="03FB0912"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2025 Hedef</w:t>
            </w:r>
          </w:p>
        </w:tc>
        <w:tc>
          <w:tcPr>
            <w:tcW w:w="667" w:type="dxa"/>
            <w:tcBorders>
              <w:top w:val="nil"/>
              <w:left w:val="nil"/>
              <w:bottom w:val="single" w:sz="4" w:space="0" w:color="auto"/>
              <w:right w:val="single" w:sz="4" w:space="0" w:color="auto"/>
            </w:tcBorders>
            <w:shd w:val="clear" w:color="000000" w:fill="FFD966"/>
            <w:vAlign w:val="center"/>
            <w:hideMark/>
          </w:tcPr>
          <w:p w14:paraId="5097B102"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2026 Hedef</w:t>
            </w:r>
          </w:p>
        </w:tc>
        <w:tc>
          <w:tcPr>
            <w:tcW w:w="667" w:type="dxa"/>
            <w:tcBorders>
              <w:top w:val="nil"/>
              <w:left w:val="nil"/>
              <w:bottom w:val="single" w:sz="4" w:space="0" w:color="auto"/>
              <w:right w:val="single" w:sz="4" w:space="0" w:color="auto"/>
            </w:tcBorders>
            <w:shd w:val="clear" w:color="000000" w:fill="FFD966"/>
            <w:vAlign w:val="center"/>
            <w:hideMark/>
          </w:tcPr>
          <w:p w14:paraId="666E7FC7"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2027 Hedef</w:t>
            </w:r>
          </w:p>
        </w:tc>
        <w:tc>
          <w:tcPr>
            <w:tcW w:w="667" w:type="dxa"/>
            <w:tcBorders>
              <w:top w:val="nil"/>
              <w:left w:val="nil"/>
              <w:bottom w:val="single" w:sz="4" w:space="0" w:color="auto"/>
              <w:right w:val="single" w:sz="8" w:space="0" w:color="auto"/>
            </w:tcBorders>
            <w:shd w:val="clear" w:color="000000" w:fill="FFD966"/>
            <w:vAlign w:val="center"/>
            <w:hideMark/>
          </w:tcPr>
          <w:p w14:paraId="3828DE45"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2028 Hedef</w:t>
            </w:r>
          </w:p>
        </w:tc>
      </w:tr>
      <w:tr w:rsidR="00F43E8D" w:rsidRPr="00F43E8D" w14:paraId="7046D36D" w14:textId="77777777" w:rsidTr="00F43E8D">
        <w:trPr>
          <w:gridAfter w:val="1"/>
          <w:wAfter w:w="6" w:type="dxa"/>
          <w:trHeight w:val="500"/>
        </w:trPr>
        <w:tc>
          <w:tcPr>
            <w:tcW w:w="1547" w:type="dxa"/>
            <w:tcBorders>
              <w:top w:val="nil"/>
              <w:left w:val="single" w:sz="8" w:space="0" w:color="auto"/>
              <w:bottom w:val="single" w:sz="4" w:space="0" w:color="auto"/>
              <w:right w:val="single" w:sz="4" w:space="0" w:color="auto"/>
            </w:tcBorders>
            <w:shd w:val="clear" w:color="000000" w:fill="FFE699"/>
            <w:vAlign w:val="center"/>
            <w:hideMark/>
          </w:tcPr>
          <w:p w14:paraId="46B8D67C"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PG 6.1.5</w:t>
            </w:r>
          </w:p>
        </w:tc>
        <w:tc>
          <w:tcPr>
            <w:tcW w:w="3331" w:type="dxa"/>
            <w:gridSpan w:val="2"/>
            <w:tcBorders>
              <w:top w:val="single" w:sz="4" w:space="0" w:color="auto"/>
              <w:left w:val="nil"/>
              <w:bottom w:val="single" w:sz="4" w:space="0" w:color="auto"/>
              <w:right w:val="single" w:sz="4" w:space="0" w:color="auto"/>
            </w:tcBorders>
            <w:shd w:val="clear" w:color="auto" w:fill="auto"/>
            <w:vAlign w:val="center"/>
            <w:hideMark/>
          </w:tcPr>
          <w:p w14:paraId="3C092039" w14:textId="77777777" w:rsidR="00F43E8D" w:rsidRPr="00F43E8D" w:rsidRDefault="00F43E8D" w:rsidP="00F43E8D">
            <w:pPr>
              <w:spacing w:after="0" w:line="240" w:lineRule="auto"/>
              <w:rPr>
                <w:rFonts w:ascii="Calibri" w:eastAsia="Times New Roman" w:hAnsi="Calibri" w:cs="Calibri"/>
                <w:color w:val="000000"/>
                <w:kern w:val="0"/>
                <w:sz w:val="20"/>
                <w:szCs w:val="20"/>
                <w:lang w:eastAsia="tr-TR"/>
                <w14:ligatures w14:val="none"/>
              </w:rPr>
            </w:pPr>
            <w:r w:rsidRPr="00F43E8D">
              <w:rPr>
                <w:rFonts w:ascii="Calibri" w:eastAsia="Times New Roman" w:hAnsi="Calibri" w:cs="Calibri"/>
                <w:color w:val="000000"/>
                <w:kern w:val="0"/>
                <w:sz w:val="20"/>
                <w:szCs w:val="20"/>
                <w:lang w:eastAsia="tr-TR"/>
                <w14:ligatures w14:val="none"/>
              </w:rPr>
              <w:t>Öğretmenlere ve yöneticelere yönelik düzenlenen eğitim sayısı</w:t>
            </w:r>
          </w:p>
        </w:tc>
        <w:tc>
          <w:tcPr>
            <w:tcW w:w="740" w:type="dxa"/>
            <w:tcBorders>
              <w:top w:val="nil"/>
              <w:left w:val="nil"/>
              <w:bottom w:val="single" w:sz="4" w:space="0" w:color="auto"/>
              <w:right w:val="single" w:sz="4" w:space="0" w:color="auto"/>
            </w:tcBorders>
            <w:shd w:val="clear" w:color="auto" w:fill="auto"/>
            <w:vAlign w:val="center"/>
            <w:hideMark/>
          </w:tcPr>
          <w:p w14:paraId="452607FE" w14:textId="77777777" w:rsidR="00F43E8D" w:rsidRPr="00F43E8D" w:rsidRDefault="00F43E8D" w:rsidP="00F43E8D">
            <w:pPr>
              <w:spacing w:after="0" w:line="240" w:lineRule="auto"/>
              <w:jc w:val="center"/>
              <w:rPr>
                <w:rFonts w:ascii="Arial" w:eastAsia="Times New Roman" w:hAnsi="Arial" w:cs="Arial"/>
                <w:color w:val="000000"/>
                <w:kern w:val="0"/>
                <w:sz w:val="24"/>
                <w:szCs w:val="24"/>
                <w:lang w:eastAsia="tr-TR"/>
                <w14:ligatures w14:val="none"/>
              </w:rPr>
            </w:pPr>
            <w:r w:rsidRPr="00F43E8D">
              <w:rPr>
                <w:rFonts w:ascii="Arial" w:eastAsia="Times New Roman" w:hAnsi="Arial" w:cs="Arial"/>
                <w:color w:val="000000"/>
                <w:kern w:val="0"/>
                <w:sz w:val="24"/>
                <w:szCs w:val="24"/>
                <w:lang w:eastAsia="tr-TR"/>
                <w14:ligatures w14:val="none"/>
              </w:rPr>
              <w:t>50</w:t>
            </w:r>
          </w:p>
        </w:tc>
        <w:tc>
          <w:tcPr>
            <w:tcW w:w="963" w:type="dxa"/>
            <w:tcBorders>
              <w:top w:val="nil"/>
              <w:left w:val="nil"/>
              <w:bottom w:val="single" w:sz="4" w:space="0" w:color="auto"/>
              <w:right w:val="single" w:sz="4" w:space="0" w:color="auto"/>
            </w:tcBorders>
            <w:shd w:val="clear" w:color="auto" w:fill="auto"/>
            <w:vAlign w:val="center"/>
            <w:hideMark/>
          </w:tcPr>
          <w:p w14:paraId="5F0D7A95"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3</w:t>
            </w:r>
          </w:p>
        </w:tc>
        <w:tc>
          <w:tcPr>
            <w:tcW w:w="667" w:type="dxa"/>
            <w:tcBorders>
              <w:top w:val="nil"/>
              <w:left w:val="nil"/>
              <w:bottom w:val="single" w:sz="4" w:space="0" w:color="auto"/>
              <w:right w:val="single" w:sz="4" w:space="0" w:color="auto"/>
            </w:tcBorders>
            <w:shd w:val="clear" w:color="auto" w:fill="auto"/>
            <w:vAlign w:val="center"/>
            <w:hideMark/>
          </w:tcPr>
          <w:p w14:paraId="232481C5"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5</w:t>
            </w:r>
          </w:p>
        </w:tc>
        <w:tc>
          <w:tcPr>
            <w:tcW w:w="667" w:type="dxa"/>
            <w:tcBorders>
              <w:top w:val="nil"/>
              <w:left w:val="nil"/>
              <w:bottom w:val="single" w:sz="4" w:space="0" w:color="auto"/>
              <w:right w:val="single" w:sz="4" w:space="0" w:color="auto"/>
            </w:tcBorders>
            <w:shd w:val="clear" w:color="auto" w:fill="auto"/>
            <w:vAlign w:val="center"/>
            <w:hideMark/>
          </w:tcPr>
          <w:p w14:paraId="4A931BA9"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7</w:t>
            </w:r>
          </w:p>
        </w:tc>
        <w:tc>
          <w:tcPr>
            <w:tcW w:w="667" w:type="dxa"/>
            <w:tcBorders>
              <w:top w:val="nil"/>
              <w:left w:val="nil"/>
              <w:bottom w:val="single" w:sz="4" w:space="0" w:color="auto"/>
              <w:right w:val="single" w:sz="4" w:space="0" w:color="auto"/>
            </w:tcBorders>
            <w:shd w:val="clear" w:color="auto" w:fill="auto"/>
            <w:vAlign w:val="center"/>
            <w:hideMark/>
          </w:tcPr>
          <w:p w14:paraId="08990BF9"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9</w:t>
            </w:r>
          </w:p>
        </w:tc>
        <w:tc>
          <w:tcPr>
            <w:tcW w:w="667" w:type="dxa"/>
            <w:tcBorders>
              <w:top w:val="nil"/>
              <w:left w:val="nil"/>
              <w:bottom w:val="single" w:sz="4" w:space="0" w:color="auto"/>
              <w:right w:val="single" w:sz="4" w:space="0" w:color="auto"/>
            </w:tcBorders>
            <w:shd w:val="clear" w:color="auto" w:fill="auto"/>
            <w:vAlign w:val="center"/>
            <w:hideMark/>
          </w:tcPr>
          <w:p w14:paraId="726D004F"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11</w:t>
            </w:r>
          </w:p>
        </w:tc>
        <w:tc>
          <w:tcPr>
            <w:tcW w:w="667" w:type="dxa"/>
            <w:tcBorders>
              <w:top w:val="nil"/>
              <w:left w:val="nil"/>
              <w:bottom w:val="single" w:sz="4" w:space="0" w:color="auto"/>
              <w:right w:val="single" w:sz="8" w:space="0" w:color="auto"/>
            </w:tcBorders>
            <w:shd w:val="clear" w:color="auto" w:fill="auto"/>
            <w:vAlign w:val="center"/>
            <w:hideMark/>
          </w:tcPr>
          <w:p w14:paraId="5AB1C105"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12</w:t>
            </w:r>
          </w:p>
        </w:tc>
      </w:tr>
      <w:tr w:rsidR="00F43E8D" w:rsidRPr="00F43E8D" w14:paraId="1284FBB3" w14:textId="77777777" w:rsidTr="00F43E8D">
        <w:trPr>
          <w:gridAfter w:val="1"/>
          <w:wAfter w:w="6" w:type="dxa"/>
          <w:trHeight w:val="500"/>
        </w:trPr>
        <w:tc>
          <w:tcPr>
            <w:tcW w:w="1547" w:type="dxa"/>
            <w:tcBorders>
              <w:top w:val="nil"/>
              <w:left w:val="single" w:sz="8" w:space="0" w:color="auto"/>
              <w:bottom w:val="single" w:sz="4" w:space="0" w:color="auto"/>
              <w:right w:val="single" w:sz="4" w:space="0" w:color="auto"/>
            </w:tcBorders>
            <w:shd w:val="clear" w:color="000000" w:fill="FFE699"/>
            <w:vAlign w:val="center"/>
            <w:hideMark/>
          </w:tcPr>
          <w:p w14:paraId="6829EB0A"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PG 6.1.7</w:t>
            </w:r>
          </w:p>
        </w:tc>
        <w:tc>
          <w:tcPr>
            <w:tcW w:w="3331" w:type="dxa"/>
            <w:gridSpan w:val="2"/>
            <w:tcBorders>
              <w:top w:val="single" w:sz="4" w:space="0" w:color="auto"/>
              <w:left w:val="nil"/>
              <w:bottom w:val="single" w:sz="4" w:space="0" w:color="auto"/>
              <w:right w:val="single" w:sz="4" w:space="0" w:color="auto"/>
            </w:tcBorders>
            <w:shd w:val="clear" w:color="auto" w:fill="auto"/>
            <w:vAlign w:val="center"/>
            <w:hideMark/>
          </w:tcPr>
          <w:p w14:paraId="2B2AD4F2" w14:textId="77777777" w:rsidR="00F43E8D" w:rsidRPr="00F43E8D" w:rsidRDefault="00F43E8D" w:rsidP="00F43E8D">
            <w:pPr>
              <w:spacing w:after="0" w:line="240" w:lineRule="auto"/>
              <w:rPr>
                <w:rFonts w:ascii="Calibri" w:eastAsia="Times New Roman" w:hAnsi="Calibri" w:cs="Calibri"/>
                <w:color w:val="000000"/>
                <w:kern w:val="0"/>
                <w:sz w:val="20"/>
                <w:szCs w:val="20"/>
                <w:lang w:eastAsia="tr-TR"/>
                <w14:ligatures w14:val="none"/>
              </w:rPr>
            </w:pPr>
            <w:r w:rsidRPr="00F43E8D">
              <w:rPr>
                <w:rFonts w:ascii="Calibri" w:eastAsia="Times New Roman" w:hAnsi="Calibri" w:cs="Calibri"/>
                <w:color w:val="000000"/>
                <w:kern w:val="0"/>
                <w:sz w:val="20"/>
                <w:szCs w:val="20"/>
                <w:lang w:eastAsia="tr-TR"/>
                <w14:ligatures w14:val="none"/>
              </w:rPr>
              <w:t>Yüksek lisans eğitimini sürdüren/ tamamlayan öğretmen ve yönetici sayısı</w:t>
            </w:r>
          </w:p>
        </w:tc>
        <w:tc>
          <w:tcPr>
            <w:tcW w:w="740" w:type="dxa"/>
            <w:tcBorders>
              <w:top w:val="nil"/>
              <w:left w:val="nil"/>
              <w:bottom w:val="single" w:sz="4" w:space="0" w:color="auto"/>
              <w:right w:val="single" w:sz="4" w:space="0" w:color="auto"/>
            </w:tcBorders>
            <w:shd w:val="clear" w:color="auto" w:fill="auto"/>
            <w:vAlign w:val="center"/>
            <w:hideMark/>
          </w:tcPr>
          <w:p w14:paraId="25381A7D" w14:textId="77777777" w:rsidR="00F43E8D" w:rsidRPr="00F43E8D" w:rsidRDefault="00F43E8D" w:rsidP="00F43E8D">
            <w:pPr>
              <w:spacing w:after="0" w:line="240" w:lineRule="auto"/>
              <w:jc w:val="center"/>
              <w:rPr>
                <w:rFonts w:ascii="Arial" w:eastAsia="Times New Roman" w:hAnsi="Arial" w:cs="Arial"/>
                <w:color w:val="000000"/>
                <w:kern w:val="0"/>
                <w:sz w:val="24"/>
                <w:szCs w:val="24"/>
                <w:lang w:eastAsia="tr-TR"/>
                <w14:ligatures w14:val="none"/>
              </w:rPr>
            </w:pPr>
            <w:r w:rsidRPr="00F43E8D">
              <w:rPr>
                <w:rFonts w:ascii="Arial" w:eastAsia="Times New Roman" w:hAnsi="Arial" w:cs="Arial"/>
                <w:color w:val="000000"/>
                <w:kern w:val="0"/>
                <w:sz w:val="24"/>
                <w:szCs w:val="24"/>
                <w:lang w:eastAsia="tr-TR"/>
                <w14:ligatures w14:val="none"/>
              </w:rPr>
              <w:t>50</w:t>
            </w:r>
          </w:p>
        </w:tc>
        <w:tc>
          <w:tcPr>
            <w:tcW w:w="963" w:type="dxa"/>
            <w:tcBorders>
              <w:top w:val="nil"/>
              <w:left w:val="nil"/>
              <w:bottom w:val="single" w:sz="4" w:space="0" w:color="auto"/>
              <w:right w:val="single" w:sz="4" w:space="0" w:color="auto"/>
            </w:tcBorders>
            <w:shd w:val="clear" w:color="auto" w:fill="auto"/>
            <w:vAlign w:val="center"/>
            <w:hideMark/>
          </w:tcPr>
          <w:p w14:paraId="745CE754"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6</w:t>
            </w:r>
          </w:p>
        </w:tc>
        <w:tc>
          <w:tcPr>
            <w:tcW w:w="667" w:type="dxa"/>
            <w:tcBorders>
              <w:top w:val="nil"/>
              <w:left w:val="nil"/>
              <w:bottom w:val="single" w:sz="4" w:space="0" w:color="auto"/>
              <w:right w:val="single" w:sz="4" w:space="0" w:color="auto"/>
            </w:tcBorders>
            <w:shd w:val="clear" w:color="auto" w:fill="auto"/>
            <w:vAlign w:val="center"/>
            <w:hideMark/>
          </w:tcPr>
          <w:p w14:paraId="2B236B04"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7</w:t>
            </w:r>
          </w:p>
        </w:tc>
        <w:tc>
          <w:tcPr>
            <w:tcW w:w="667" w:type="dxa"/>
            <w:tcBorders>
              <w:top w:val="nil"/>
              <w:left w:val="nil"/>
              <w:bottom w:val="single" w:sz="4" w:space="0" w:color="auto"/>
              <w:right w:val="single" w:sz="4" w:space="0" w:color="auto"/>
            </w:tcBorders>
            <w:shd w:val="clear" w:color="auto" w:fill="auto"/>
            <w:vAlign w:val="center"/>
            <w:hideMark/>
          </w:tcPr>
          <w:p w14:paraId="08CD48B4"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8</w:t>
            </w:r>
          </w:p>
        </w:tc>
        <w:tc>
          <w:tcPr>
            <w:tcW w:w="667" w:type="dxa"/>
            <w:tcBorders>
              <w:top w:val="nil"/>
              <w:left w:val="nil"/>
              <w:bottom w:val="single" w:sz="4" w:space="0" w:color="auto"/>
              <w:right w:val="single" w:sz="4" w:space="0" w:color="auto"/>
            </w:tcBorders>
            <w:shd w:val="clear" w:color="auto" w:fill="auto"/>
            <w:vAlign w:val="center"/>
            <w:hideMark/>
          </w:tcPr>
          <w:p w14:paraId="466AE979"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10</w:t>
            </w:r>
          </w:p>
        </w:tc>
        <w:tc>
          <w:tcPr>
            <w:tcW w:w="667" w:type="dxa"/>
            <w:tcBorders>
              <w:top w:val="nil"/>
              <w:left w:val="nil"/>
              <w:bottom w:val="single" w:sz="4" w:space="0" w:color="auto"/>
              <w:right w:val="single" w:sz="4" w:space="0" w:color="auto"/>
            </w:tcBorders>
            <w:shd w:val="clear" w:color="auto" w:fill="auto"/>
            <w:vAlign w:val="center"/>
            <w:hideMark/>
          </w:tcPr>
          <w:p w14:paraId="0E8B96C2"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13</w:t>
            </w:r>
          </w:p>
        </w:tc>
        <w:tc>
          <w:tcPr>
            <w:tcW w:w="667" w:type="dxa"/>
            <w:tcBorders>
              <w:top w:val="nil"/>
              <w:left w:val="nil"/>
              <w:bottom w:val="single" w:sz="4" w:space="0" w:color="auto"/>
              <w:right w:val="single" w:sz="8" w:space="0" w:color="auto"/>
            </w:tcBorders>
            <w:shd w:val="clear" w:color="auto" w:fill="auto"/>
            <w:vAlign w:val="center"/>
            <w:hideMark/>
          </w:tcPr>
          <w:p w14:paraId="1C23551D" w14:textId="77777777" w:rsidR="00F43E8D" w:rsidRPr="00F43E8D" w:rsidRDefault="00F43E8D" w:rsidP="00F43E8D">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15</w:t>
            </w:r>
          </w:p>
        </w:tc>
      </w:tr>
      <w:tr w:rsidR="00F43E8D" w:rsidRPr="00F43E8D" w14:paraId="0FD69C67" w14:textId="77777777" w:rsidTr="00F43E8D">
        <w:trPr>
          <w:trHeight w:val="2692"/>
        </w:trPr>
        <w:tc>
          <w:tcPr>
            <w:tcW w:w="1547" w:type="dxa"/>
            <w:tcBorders>
              <w:top w:val="nil"/>
              <w:left w:val="single" w:sz="8" w:space="0" w:color="auto"/>
              <w:bottom w:val="single" w:sz="8" w:space="0" w:color="auto"/>
              <w:right w:val="single" w:sz="4" w:space="0" w:color="auto"/>
            </w:tcBorders>
            <w:shd w:val="clear" w:color="000000" w:fill="FFF2CC"/>
            <w:vAlign w:val="center"/>
            <w:hideMark/>
          </w:tcPr>
          <w:p w14:paraId="12B8C46B" w14:textId="77777777" w:rsidR="00F43E8D" w:rsidRPr="00F43E8D" w:rsidRDefault="00F43E8D" w:rsidP="00F43E8D">
            <w:pPr>
              <w:spacing w:after="0" w:line="240" w:lineRule="auto"/>
              <w:rPr>
                <w:rFonts w:ascii="Times New Roman" w:eastAsia="Times New Roman" w:hAnsi="Times New Roman" w:cs="Times New Roman"/>
                <w:b/>
                <w:bCs/>
                <w:color w:val="000000"/>
                <w:kern w:val="0"/>
                <w:sz w:val="20"/>
                <w:szCs w:val="20"/>
                <w:lang w:eastAsia="tr-TR"/>
                <w14:ligatures w14:val="none"/>
              </w:rPr>
            </w:pPr>
            <w:r w:rsidRPr="00F43E8D">
              <w:rPr>
                <w:rFonts w:ascii="Times New Roman" w:eastAsia="Times New Roman" w:hAnsi="Times New Roman" w:cs="Times New Roman"/>
                <w:b/>
                <w:bCs/>
                <w:color w:val="000000"/>
                <w:kern w:val="0"/>
                <w:sz w:val="20"/>
                <w:szCs w:val="20"/>
                <w:lang w:eastAsia="tr-TR"/>
                <w14:ligatures w14:val="none"/>
              </w:rPr>
              <w:t>Stratejiler</w:t>
            </w:r>
          </w:p>
        </w:tc>
        <w:tc>
          <w:tcPr>
            <w:tcW w:w="8375" w:type="dxa"/>
            <w:gridSpan w:val="10"/>
            <w:tcBorders>
              <w:top w:val="single" w:sz="4" w:space="0" w:color="auto"/>
              <w:left w:val="nil"/>
              <w:bottom w:val="single" w:sz="8" w:space="0" w:color="auto"/>
              <w:right w:val="single" w:sz="8" w:space="0" w:color="000000"/>
            </w:tcBorders>
            <w:shd w:val="clear" w:color="000000" w:fill="FFF2CC"/>
            <w:vAlign w:val="center"/>
            <w:hideMark/>
          </w:tcPr>
          <w:p w14:paraId="5553EDCC" w14:textId="77777777" w:rsidR="00F43E8D" w:rsidRPr="00F43E8D" w:rsidRDefault="00F43E8D" w:rsidP="00F43E8D">
            <w:pPr>
              <w:spacing w:after="0" w:line="240" w:lineRule="auto"/>
              <w:rPr>
                <w:rFonts w:ascii="Times New Roman" w:eastAsia="Times New Roman" w:hAnsi="Times New Roman" w:cs="Times New Roman"/>
                <w:color w:val="000000"/>
                <w:kern w:val="0"/>
                <w:sz w:val="20"/>
                <w:szCs w:val="20"/>
                <w:lang w:eastAsia="tr-TR"/>
                <w14:ligatures w14:val="none"/>
              </w:rPr>
            </w:pPr>
            <w:r w:rsidRPr="00F43E8D">
              <w:rPr>
                <w:rFonts w:ascii="Times New Roman" w:eastAsia="Times New Roman" w:hAnsi="Times New Roman" w:cs="Times New Roman"/>
                <w:color w:val="000000"/>
                <w:kern w:val="0"/>
                <w:sz w:val="20"/>
                <w:szCs w:val="20"/>
                <w:lang w:eastAsia="tr-TR"/>
                <w14:ligatures w14:val="none"/>
              </w:rPr>
              <w:t>S1Okul yöneticilerinin ve öğretmenlerin mesleki gelişim ihtiyaçları tespit edilerek bu ihtiyaçları gidermeye yönelik bir mesleki gelişim planı hazırlanacaktır.</w:t>
            </w:r>
            <w:r w:rsidRPr="00F43E8D">
              <w:rPr>
                <w:rFonts w:ascii="Times New Roman" w:eastAsia="Times New Roman" w:hAnsi="Times New Roman" w:cs="Times New Roman"/>
                <w:color w:val="000000"/>
                <w:kern w:val="0"/>
                <w:sz w:val="20"/>
                <w:szCs w:val="20"/>
                <w:lang w:eastAsia="tr-TR"/>
                <w14:ligatures w14:val="none"/>
              </w:rPr>
              <w:br/>
              <w:t>S2 Bakanlık, diğer kurum ve kuruluşlarla yapılan iş birlikleri kapsamında yardımcı personelin görev alanı ile ilgili iş başı eğitim almaları sağlanacaktır.</w:t>
            </w:r>
            <w:r w:rsidRPr="00F43E8D">
              <w:rPr>
                <w:rFonts w:ascii="Times New Roman" w:eastAsia="Times New Roman" w:hAnsi="Times New Roman" w:cs="Times New Roman"/>
                <w:color w:val="000000"/>
                <w:kern w:val="0"/>
                <w:sz w:val="20"/>
                <w:szCs w:val="20"/>
                <w:lang w:eastAsia="tr-TR"/>
                <w14:ligatures w14:val="none"/>
              </w:rPr>
              <w:br/>
              <w:t>S3 Okul öğretmenlerinin alanlarında mesleki gelişimlerini ve öğretmenlik yeterliklerini geliştirmek için mahalli ve merkezi düzeyde eğitim almaları sağlanacaktır.</w:t>
            </w:r>
            <w:r w:rsidRPr="00F43E8D">
              <w:rPr>
                <w:rFonts w:ascii="Times New Roman" w:eastAsia="Times New Roman" w:hAnsi="Times New Roman" w:cs="Times New Roman"/>
                <w:color w:val="000000"/>
                <w:kern w:val="0"/>
                <w:sz w:val="20"/>
                <w:szCs w:val="20"/>
                <w:lang w:eastAsia="tr-TR"/>
                <w14:ligatures w14:val="none"/>
              </w:rPr>
              <w:br/>
              <w:t>S4 Okul yöneticilerinin ve öğretmenlerin dijital platformlar aracılığıyla verilen eğitimlere katılmaları teşvik edilecektir.</w:t>
            </w:r>
            <w:r w:rsidRPr="00F43E8D">
              <w:rPr>
                <w:rFonts w:ascii="Times New Roman" w:eastAsia="Times New Roman" w:hAnsi="Times New Roman" w:cs="Times New Roman"/>
                <w:color w:val="000000"/>
                <w:kern w:val="0"/>
                <w:sz w:val="20"/>
                <w:szCs w:val="20"/>
                <w:lang w:eastAsia="tr-TR"/>
                <w14:ligatures w14:val="none"/>
              </w:rPr>
              <w:br/>
              <w:t>S5 Okul personelinin motivasyon, iş doyumu ve kurumsal bağlılık düzeylerini artıracak çalışmalar yapılacaktır.</w:t>
            </w:r>
          </w:p>
        </w:tc>
      </w:tr>
    </w:tbl>
    <w:p w14:paraId="361A805C" w14:textId="77777777" w:rsidR="00F43E8D" w:rsidRPr="00F43E8D" w:rsidRDefault="00F43E8D" w:rsidP="00F43E8D"/>
    <w:p w14:paraId="334D89E0" w14:textId="77777777" w:rsidR="00272413" w:rsidRPr="000F59F6" w:rsidRDefault="00272413" w:rsidP="00272413">
      <w:pPr>
        <w:pStyle w:val="GvdeMetni"/>
        <w:spacing w:before="8"/>
        <w:rPr>
          <w:sz w:val="7"/>
          <w:lang w:val="tr-TR"/>
        </w:rPr>
      </w:pPr>
    </w:p>
    <w:p w14:paraId="40AF2DD1" w14:textId="360AE48F" w:rsidR="00272413" w:rsidRPr="000F59F6" w:rsidRDefault="00272413" w:rsidP="00272413">
      <w:pPr>
        <w:pStyle w:val="GvdeMetni"/>
        <w:ind w:left="108"/>
        <w:rPr>
          <w:sz w:val="20"/>
          <w:lang w:val="tr-TR"/>
        </w:rPr>
      </w:pPr>
    </w:p>
    <w:p w14:paraId="1B7D83CB" w14:textId="2784C180" w:rsidR="00272413" w:rsidRPr="000F59F6" w:rsidRDefault="00272413" w:rsidP="00272413">
      <w:pPr>
        <w:pStyle w:val="GvdeMetni"/>
        <w:rPr>
          <w:sz w:val="6"/>
          <w:lang w:val="tr-TR"/>
        </w:rPr>
      </w:pPr>
    </w:p>
    <w:p w14:paraId="3935C68F" w14:textId="77777777" w:rsidR="00272413" w:rsidRPr="000F59F6" w:rsidRDefault="00272413" w:rsidP="00272413">
      <w:pPr>
        <w:pStyle w:val="GvdeMetni"/>
        <w:spacing w:before="2"/>
        <w:rPr>
          <w:sz w:val="6"/>
          <w:lang w:val="tr-TR"/>
        </w:rPr>
      </w:pPr>
    </w:p>
    <w:p w14:paraId="5F0F1E2F" w14:textId="3EB40A0B" w:rsidR="00272413" w:rsidRDefault="0078486F" w:rsidP="00272413">
      <w:r w:rsidRPr="0078486F">
        <w:t>PG</w:t>
      </w:r>
      <w:r>
        <w:t xml:space="preserve"> 6.5.1  </w:t>
      </w:r>
      <w:r w:rsidRPr="0078486F">
        <w:t>Öğretmenlere ve yöneticelere yönelik düzenlenen eğitim sayısı</w:t>
      </w:r>
    </w:p>
    <w:p w14:paraId="39F20678" w14:textId="7CC18D81" w:rsidR="0078486F" w:rsidRDefault="0078486F" w:rsidP="00272413">
      <w:r>
        <w:t xml:space="preserve">PG6.1.7 </w:t>
      </w:r>
      <w:r w:rsidRPr="0078486F">
        <w:t>Yüksek lisans eğitimini sürdüren/ tamamlayan öğretmen ve yönetici sayısı</w:t>
      </w:r>
    </w:p>
    <w:p w14:paraId="285E83CE" w14:textId="4CF33CA5" w:rsidR="00E302BF" w:rsidRDefault="00E302BF" w:rsidP="00272413"/>
    <w:p w14:paraId="2A6A525F" w14:textId="6CFEA247" w:rsidR="00E302BF" w:rsidRDefault="00E302BF" w:rsidP="00272413"/>
    <w:p w14:paraId="7FA465CA" w14:textId="60E1FB14" w:rsidR="00E302BF" w:rsidRDefault="00E302BF" w:rsidP="00272413"/>
    <w:p w14:paraId="586A227A" w14:textId="7AB997F4" w:rsidR="00E302BF" w:rsidRDefault="00E302BF" w:rsidP="00272413"/>
    <w:p w14:paraId="3D077296" w14:textId="61C3C393" w:rsidR="00E302BF" w:rsidRDefault="00E302BF" w:rsidP="00272413"/>
    <w:p w14:paraId="2E32CB80" w14:textId="6DB5B2F5" w:rsidR="00E302BF" w:rsidRDefault="00E302BF" w:rsidP="00272413"/>
    <w:p w14:paraId="6F0C5E79" w14:textId="49B7136A" w:rsidR="00E302BF" w:rsidRDefault="00E302BF" w:rsidP="00272413"/>
    <w:p w14:paraId="083F6202" w14:textId="64640AC9" w:rsidR="00E302BF" w:rsidRPr="00E302BF" w:rsidRDefault="00E302BF" w:rsidP="00E302BF">
      <w:pPr>
        <w:ind w:firstLine="708"/>
      </w:pPr>
      <w:r w:rsidRPr="00E302BF">
        <w:t>Belirlenen stratejik amaçlar doğrultusunda oluşturulan hede</w:t>
      </w:r>
      <w:r>
        <w:rPr>
          <w:rFonts w:ascii="Tahoma" w:hAnsi="Tahoma" w:cs="Tahoma"/>
        </w:rPr>
        <w:t>f</w:t>
      </w:r>
      <w:r w:rsidRPr="00E302BF">
        <w:t>ler ve kullanılacak performans ölçekleri ile ilgili kartlar (Tablo 24)’te gösterilmiştir.</w:t>
      </w:r>
    </w:p>
    <w:p w14:paraId="6B7B1A6D" w14:textId="24A50AB3" w:rsidR="00DE0245" w:rsidRDefault="00DE0245" w:rsidP="00272413">
      <w:pPr>
        <w:rPr>
          <w:sz w:val="6"/>
        </w:rPr>
      </w:pPr>
    </w:p>
    <w:p w14:paraId="6A984007" w14:textId="6DDD45ED" w:rsidR="00DE0245" w:rsidRDefault="00DE0245" w:rsidP="00272413">
      <w:pPr>
        <w:rPr>
          <w:sz w:val="6"/>
        </w:rPr>
      </w:pPr>
    </w:p>
    <w:p w14:paraId="135DB922" w14:textId="1BC3F1BA" w:rsidR="00DE0245" w:rsidRPr="000F59F6" w:rsidRDefault="00DE0245" w:rsidP="00272413">
      <w:pPr>
        <w:rPr>
          <w:sz w:val="6"/>
        </w:rPr>
        <w:sectPr w:rsidR="00DE0245" w:rsidRPr="000F59F6" w:rsidSect="006425D3">
          <w:pgSz w:w="11910" w:h="16840"/>
          <w:pgMar w:top="1400" w:right="760" w:bottom="1280" w:left="1300" w:header="0" w:footer="1037" w:gutter="0"/>
          <w:cols w:space="708"/>
        </w:sectPr>
      </w:pPr>
    </w:p>
    <w:p w14:paraId="6205E0CA" w14:textId="404E6D4D" w:rsidR="00272413" w:rsidRPr="000F59F6" w:rsidRDefault="00272413" w:rsidP="002344A6">
      <w:pPr>
        <w:spacing w:before="79"/>
        <w:jc w:val="both"/>
        <w:rPr>
          <w:b/>
          <w:sz w:val="20"/>
        </w:rPr>
      </w:pPr>
      <w:r w:rsidRPr="000F59F6">
        <w:rPr>
          <w:b/>
          <w:sz w:val="20"/>
        </w:rPr>
        <w:lastRenderedPageBreak/>
        <w:t>Tablo 24. Amaç, Hedef, Gösterge ve Stratejilere İlişkin Kart Şablonu</w:t>
      </w:r>
      <w:r w:rsidR="00082E05" w:rsidRPr="000F59F6">
        <w:rPr>
          <w:b/>
          <w:sz w:val="20"/>
        </w:rPr>
        <w:t xml:space="preserve"> </w:t>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0"/>
        <w:gridCol w:w="8841"/>
      </w:tblGrid>
      <w:tr w:rsidR="00375FBC" w:rsidRPr="000F59F6" w14:paraId="40BA7D61" w14:textId="7CC628A0" w:rsidTr="00495C23">
        <w:trPr>
          <w:trHeight w:val="420"/>
        </w:trPr>
        <w:tc>
          <w:tcPr>
            <w:tcW w:w="671" w:type="pct"/>
            <w:shd w:val="clear" w:color="auto" w:fill="E2EFD9"/>
          </w:tcPr>
          <w:p w14:paraId="168D9EEB" w14:textId="77777777" w:rsidR="00375FBC" w:rsidRPr="000F59F6" w:rsidRDefault="00375FBC" w:rsidP="007522BB">
            <w:pPr>
              <w:pStyle w:val="TableParagraph"/>
              <w:spacing w:line="234" w:lineRule="exact"/>
              <w:ind w:left="103"/>
              <w:rPr>
                <w:b/>
                <w:sz w:val="20"/>
                <w:lang w:val="tr-TR"/>
              </w:rPr>
            </w:pPr>
            <w:r w:rsidRPr="000F59F6">
              <w:rPr>
                <w:b/>
                <w:sz w:val="20"/>
                <w:lang w:val="tr-TR"/>
              </w:rPr>
              <w:t>Amaç 1</w:t>
            </w:r>
          </w:p>
        </w:tc>
        <w:tc>
          <w:tcPr>
            <w:tcW w:w="4329" w:type="pct"/>
            <w:shd w:val="clear" w:color="auto" w:fill="E2EFD9"/>
          </w:tcPr>
          <w:p w14:paraId="521668AC" w14:textId="5C4581A8" w:rsidR="00375FBC" w:rsidRPr="00DE5524" w:rsidRDefault="00DE5524" w:rsidP="00DE5524">
            <w:pPr>
              <w:rPr>
                <w:rFonts w:ascii="Calibri" w:hAnsi="Calibri" w:cs="Calibri"/>
                <w:color w:val="000000"/>
              </w:rPr>
            </w:pPr>
            <w:r>
              <w:rPr>
                <w:rFonts w:ascii="Calibri" w:hAnsi="Calibri" w:cs="Calibri"/>
                <w:color w:val="000000"/>
              </w:rPr>
              <w:t>Öğrencilerin eğitim öğretime etkin katılımlarıyla donanımlı olarak bir üst öğrenime geçişi sağlanacaktır.</w:t>
            </w:r>
          </w:p>
        </w:tc>
      </w:tr>
      <w:tr w:rsidR="00375FBC" w:rsidRPr="000F59F6" w14:paraId="3A7F2633" w14:textId="0DF896C1" w:rsidTr="00495C23">
        <w:trPr>
          <w:trHeight w:val="420"/>
        </w:trPr>
        <w:tc>
          <w:tcPr>
            <w:tcW w:w="671" w:type="pct"/>
            <w:shd w:val="clear" w:color="auto" w:fill="C5E0B3"/>
          </w:tcPr>
          <w:p w14:paraId="4D68C57C" w14:textId="77777777" w:rsidR="00375FBC" w:rsidRPr="000F59F6" w:rsidRDefault="00375FBC" w:rsidP="007522BB">
            <w:pPr>
              <w:pStyle w:val="TableParagraph"/>
              <w:spacing w:line="234" w:lineRule="exact"/>
              <w:ind w:left="103"/>
              <w:rPr>
                <w:b/>
                <w:sz w:val="20"/>
                <w:lang w:val="tr-TR"/>
              </w:rPr>
            </w:pPr>
            <w:r w:rsidRPr="000F59F6">
              <w:rPr>
                <w:b/>
                <w:sz w:val="20"/>
                <w:lang w:val="tr-TR"/>
              </w:rPr>
              <w:t>Hedef 1.1</w:t>
            </w:r>
          </w:p>
        </w:tc>
        <w:tc>
          <w:tcPr>
            <w:tcW w:w="4329" w:type="pct"/>
            <w:shd w:val="clear" w:color="auto" w:fill="C5E0B3"/>
          </w:tcPr>
          <w:p w14:paraId="12094917" w14:textId="77777777" w:rsidR="00DE5524" w:rsidRDefault="00DE5524" w:rsidP="00DE5524">
            <w:pPr>
              <w:rPr>
                <w:rFonts w:ascii="Calibri" w:hAnsi="Calibri" w:cs="Calibri"/>
                <w:color w:val="000000"/>
              </w:rPr>
            </w:pPr>
            <w:r>
              <w:rPr>
                <w:rFonts w:ascii="Calibri" w:hAnsi="Calibri" w:cs="Calibri"/>
                <w:color w:val="000000"/>
              </w:rPr>
              <w:t>Öğrenme kayıpları önleyici çalışmalar yapılarak azaltılacaktır.</w:t>
            </w:r>
          </w:p>
          <w:p w14:paraId="476CF851" w14:textId="718BF0D5" w:rsidR="00375FBC" w:rsidRPr="000F59F6" w:rsidRDefault="00375FBC" w:rsidP="00122DD1">
            <w:pPr>
              <w:pStyle w:val="TableParagraph"/>
              <w:rPr>
                <w:rFonts w:ascii="Times New Roman"/>
                <w:sz w:val="20"/>
                <w:lang w:val="tr-TR"/>
              </w:rPr>
            </w:pPr>
          </w:p>
        </w:tc>
      </w:tr>
    </w:tbl>
    <w:p w14:paraId="3AE94626" w14:textId="1DF94234" w:rsidR="00272413" w:rsidRDefault="00272413" w:rsidP="00272413">
      <w:pPr>
        <w:pStyle w:val="GvdeMetni"/>
        <w:spacing w:before="11"/>
        <w:rPr>
          <w:b/>
          <w:color w:val="FF0000"/>
          <w:lang w:val="tr-TR"/>
        </w:rPr>
      </w:pPr>
    </w:p>
    <w:p w14:paraId="7E6D992E" w14:textId="77777777" w:rsidR="00F35343" w:rsidRPr="00495C23" w:rsidRDefault="00F35343" w:rsidP="00272413">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2432"/>
        <w:gridCol w:w="82"/>
      </w:tblGrid>
      <w:tr w:rsidR="00266387" w:rsidRPr="000F59F6" w14:paraId="5156E1FB" w14:textId="77777777" w:rsidTr="006D348E">
        <w:trPr>
          <w:gridAfter w:val="1"/>
          <w:wAfter w:w="82" w:type="dxa"/>
          <w:trHeight w:val="840"/>
        </w:trPr>
        <w:tc>
          <w:tcPr>
            <w:tcW w:w="2592" w:type="dxa"/>
            <w:shd w:val="clear" w:color="auto" w:fill="C5E0B3"/>
          </w:tcPr>
          <w:p w14:paraId="2234EE8E" w14:textId="77777777" w:rsidR="00266387" w:rsidRPr="000F59F6" w:rsidRDefault="00266387" w:rsidP="007522BB">
            <w:pPr>
              <w:pStyle w:val="TableParagraph"/>
              <w:spacing w:line="234" w:lineRule="exact"/>
              <w:ind w:left="102"/>
              <w:rPr>
                <w:b/>
                <w:sz w:val="20"/>
                <w:lang w:val="tr-TR"/>
              </w:rPr>
            </w:pPr>
            <w:r w:rsidRPr="000F59F6">
              <w:rPr>
                <w:b/>
                <w:sz w:val="20"/>
                <w:lang w:val="tr-TR"/>
              </w:rPr>
              <w:t>Performans Göstergeleri</w:t>
            </w:r>
          </w:p>
        </w:tc>
        <w:tc>
          <w:tcPr>
            <w:tcW w:w="991" w:type="dxa"/>
            <w:gridSpan w:val="2"/>
            <w:shd w:val="clear" w:color="auto" w:fill="C5E0B3"/>
          </w:tcPr>
          <w:p w14:paraId="63B093C0" w14:textId="77777777" w:rsidR="00266387" w:rsidRPr="000F59F6" w:rsidRDefault="00266387" w:rsidP="007522BB">
            <w:pPr>
              <w:pStyle w:val="TableParagraph"/>
              <w:spacing w:line="360" w:lineRule="auto"/>
              <w:ind w:left="103"/>
              <w:rPr>
                <w:b/>
                <w:sz w:val="20"/>
                <w:lang w:val="tr-TR"/>
              </w:rPr>
            </w:pPr>
            <w:r w:rsidRPr="000F59F6">
              <w:rPr>
                <w:b/>
                <w:w w:val="95"/>
                <w:sz w:val="20"/>
                <w:lang w:val="tr-TR"/>
              </w:rPr>
              <w:t xml:space="preserve">Hedefe </w:t>
            </w:r>
            <w:r w:rsidRPr="000F59F6">
              <w:rPr>
                <w:b/>
                <w:sz w:val="20"/>
                <w:lang w:val="tr-TR"/>
              </w:rPr>
              <w:t>Etkisi*</w:t>
            </w:r>
          </w:p>
        </w:tc>
        <w:tc>
          <w:tcPr>
            <w:tcW w:w="1135" w:type="dxa"/>
            <w:shd w:val="clear" w:color="auto" w:fill="C5E0B3"/>
            <w:vAlign w:val="center"/>
          </w:tcPr>
          <w:p w14:paraId="0821289C" w14:textId="77777777" w:rsidR="00266387" w:rsidRPr="000F59F6" w:rsidRDefault="00266387" w:rsidP="00E33DD0">
            <w:pPr>
              <w:pStyle w:val="TableParagraph"/>
              <w:spacing w:line="360" w:lineRule="auto"/>
              <w:ind w:left="103"/>
              <w:jc w:val="center"/>
              <w:rPr>
                <w:b/>
                <w:sz w:val="20"/>
                <w:lang w:val="tr-TR"/>
              </w:rPr>
            </w:pPr>
            <w:r w:rsidRPr="000F59F6">
              <w:rPr>
                <w:b/>
                <w:sz w:val="20"/>
                <w:lang w:val="tr-TR"/>
              </w:rPr>
              <w:t>Başlangıç Değeri**</w:t>
            </w:r>
          </w:p>
        </w:tc>
        <w:tc>
          <w:tcPr>
            <w:tcW w:w="797" w:type="dxa"/>
            <w:shd w:val="clear" w:color="auto" w:fill="C5E0B3"/>
            <w:vAlign w:val="center"/>
          </w:tcPr>
          <w:p w14:paraId="0828FECC" w14:textId="6C189C09" w:rsidR="00266387" w:rsidRPr="000F59F6" w:rsidRDefault="00266387" w:rsidP="00E33DD0">
            <w:pPr>
              <w:pStyle w:val="TableParagraph"/>
              <w:ind w:left="102"/>
              <w:jc w:val="center"/>
              <w:rPr>
                <w:b/>
                <w:sz w:val="20"/>
                <w:lang w:val="tr-TR"/>
              </w:rPr>
            </w:pPr>
            <w:r>
              <w:rPr>
                <w:b/>
                <w:sz w:val="20"/>
                <w:lang w:val="tr-TR"/>
              </w:rPr>
              <w:t>2024</w:t>
            </w:r>
          </w:p>
        </w:tc>
        <w:tc>
          <w:tcPr>
            <w:tcW w:w="720" w:type="dxa"/>
            <w:shd w:val="clear" w:color="auto" w:fill="C5E0B3"/>
            <w:vAlign w:val="center"/>
          </w:tcPr>
          <w:p w14:paraId="1492425F" w14:textId="42D658B7" w:rsidR="00266387" w:rsidRPr="000F59F6" w:rsidRDefault="00266387" w:rsidP="00E33DD0">
            <w:pPr>
              <w:pStyle w:val="TableParagraph"/>
              <w:ind w:left="100"/>
              <w:jc w:val="center"/>
              <w:rPr>
                <w:b/>
                <w:sz w:val="20"/>
                <w:lang w:val="tr-TR"/>
              </w:rPr>
            </w:pPr>
            <w:r>
              <w:rPr>
                <w:b/>
                <w:sz w:val="20"/>
                <w:lang w:val="tr-TR"/>
              </w:rPr>
              <w:t>2025</w:t>
            </w:r>
          </w:p>
        </w:tc>
        <w:tc>
          <w:tcPr>
            <w:tcW w:w="718" w:type="dxa"/>
            <w:shd w:val="clear" w:color="auto" w:fill="C5E0B3"/>
            <w:vAlign w:val="center"/>
          </w:tcPr>
          <w:p w14:paraId="56F37351" w14:textId="6F76DAB8" w:rsidR="00266387" w:rsidRPr="000F59F6" w:rsidRDefault="00266387" w:rsidP="00E33DD0">
            <w:pPr>
              <w:pStyle w:val="TableParagraph"/>
              <w:ind w:left="100"/>
              <w:jc w:val="center"/>
              <w:rPr>
                <w:b/>
                <w:sz w:val="20"/>
                <w:lang w:val="tr-TR"/>
              </w:rPr>
            </w:pPr>
            <w:r>
              <w:rPr>
                <w:b/>
                <w:sz w:val="20"/>
                <w:lang w:val="tr-TR"/>
              </w:rPr>
              <w:t>2026</w:t>
            </w:r>
          </w:p>
        </w:tc>
        <w:tc>
          <w:tcPr>
            <w:tcW w:w="720" w:type="dxa"/>
            <w:shd w:val="clear" w:color="auto" w:fill="C5E0B3"/>
            <w:vAlign w:val="center"/>
          </w:tcPr>
          <w:p w14:paraId="79041C82" w14:textId="395F5D1B" w:rsidR="00266387" w:rsidRPr="000F59F6" w:rsidRDefault="00266387" w:rsidP="00E33DD0">
            <w:pPr>
              <w:pStyle w:val="TableParagraph"/>
              <w:ind w:left="103"/>
              <w:jc w:val="center"/>
              <w:rPr>
                <w:b/>
                <w:sz w:val="20"/>
                <w:lang w:val="tr-TR"/>
              </w:rPr>
            </w:pPr>
            <w:r>
              <w:rPr>
                <w:b/>
                <w:sz w:val="20"/>
                <w:lang w:val="tr-TR"/>
              </w:rPr>
              <w:t>2027</w:t>
            </w:r>
          </w:p>
        </w:tc>
        <w:tc>
          <w:tcPr>
            <w:tcW w:w="2432" w:type="dxa"/>
            <w:shd w:val="clear" w:color="auto" w:fill="C5E0B3"/>
            <w:vAlign w:val="center"/>
          </w:tcPr>
          <w:p w14:paraId="3637D98F" w14:textId="59EB6429" w:rsidR="00266387" w:rsidRPr="000F59F6" w:rsidRDefault="00266387" w:rsidP="00E33DD0">
            <w:pPr>
              <w:pStyle w:val="TableParagraph"/>
              <w:ind w:left="103"/>
              <w:jc w:val="center"/>
              <w:rPr>
                <w:b/>
                <w:sz w:val="20"/>
                <w:lang w:val="tr-TR"/>
              </w:rPr>
            </w:pPr>
            <w:r>
              <w:rPr>
                <w:b/>
                <w:sz w:val="20"/>
                <w:lang w:val="tr-TR"/>
              </w:rPr>
              <w:t>2028</w:t>
            </w:r>
          </w:p>
        </w:tc>
      </w:tr>
      <w:tr w:rsidR="00266387" w:rsidRPr="000F59F6" w14:paraId="1C77D9DE" w14:textId="77777777" w:rsidTr="006D348E">
        <w:trPr>
          <w:gridAfter w:val="1"/>
          <w:wAfter w:w="82" w:type="dxa"/>
          <w:trHeight w:val="420"/>
        </w:trPr>
        <w:tc>
          <w:tcPr>
            <w:tcW w:w="2592" w:type="dxa"/>
            <w:shd w:val="clear" w:color="auto" w:fill="C5E0B3"/>
          </w:tcPr>
          <w:p w14:paraId="09F65448" w14:textId="23AA4C1E" w:rsidR="00266387" w:rsidRPr="000F59F6" w:rsidRDefault="00266387" w:rsidP="00DE5524">
            <w:pPr>
              <w:pStyle w:val="TableParagraph"/>
              <w:spacing w:line="234" w:lineRule="exact"/>
              <w:ind w:left="102"/>
              <w:rPr>
                <w:b/>
                <w:sz w:val="20"/>
                <w:lang w:val="tr-TR"/>
              </w:rPr>
            </w:pPr>
            <w:r w:rsidRPr="000F59F6">
              <w:rPr>
                <w:b/>
                <w:sz w:val="20"/>
                <w:lang w:val="tr-TR"/>
              </w:rPr>
              <w:t>PG 1.1.3</w:t>
            </w:r>
            <w:r>
              <w:rPr>
                <w:b/>
                <w:sz w:val="20"/>
                <w:lang w:val="tr-TR"/>
              </w:rPr>
              <w:t xml:space="preserve"> </w:t>
            </w:r>
            <w:r w:rsidR="00DE5524" w:rsidRPr="00DE5524">
              <w:rPr>
                <w:b/>
                <w:sz w:val="20"/>
                <w:lang w:val="tr-TR"/>
              </w:rPr>
              <w:t>20 gün ve üzeri özürsüz devamsızlık yapan öğrenci oranı (%)</w:t>
            </w:r>
          </w:p>
        </w:tc>
        <w:tc>
          <w:tcPr>
            <w:tcW w:w="991" w:type="dxa"/>
            <w:gridSpan w:val="2"/>
            <w:shd w:val="clear" w:color="auto" w:fill="E2EFD9"/>
            <w:vAlign w:val="center"/>
          </w:tcPr>
          <w:p w14:paraId="4A0C14E3" w14:textId="78833F38" w:rsidR="00266387" w:rsidRPr="00F60519" w:rsidRDefault="00DE5524" w:rsidP="00C54AC5">
            <w:pPr>
              <w:pStyle w:val="TableParagraph"/>
              <w:jc w:val="center"/>
              <w:rPr>
                <w:rFonts w:ascii="Times New Roman"/>
                <w:color w:val="000000" w:themeColor="text1"/>
                <w:sz w:val="20"/>
                <w:lang w:val="tr-TR"/>
              </w:rPr>
            </w:pPr>
            <w:r>
              <w:rPr>
                <w:rFonts w:ascii="Times New Roman"/>
                <w:color w:val="000000" w:themeColor="text1"/>
                <w:sz w:val="20"/>
                <w:lang w:val="tr-TR"/>
              </w:rPr>
              <w:t>100</w:t>
            </w:r>
          </w:p>
        </w:tc>
        <w:tc>
          <w:tcPr>
            <w:tcW w:w="1135" w:type="dxa"/>
            <w:shd w:val="clear" w:color="auto" w:fill="E2EFD9"/>
            <w:vAlign w:val="center"/>
          </w:tcPr>
          <w:p w14:paraId="4C8A3449" w14:textId="5E1D4A8B" w:rsidR="00266387" w:rsidRPr="00F60519" w:rsidRDefault="00DE5524" w:rsidP="00C54AC5">
            <w:pPr>
              <w:pStyle w:val="TableParagraph"/>
              <w:jc w:val="center"/>
              <w:rPr>
                <w:rFonts w:ascii="Times New Roman"/>
                <w:color w:val="000000" w:themeColor="text1"/>
                <w:sz w:val="20"/>
                <w:lang w:val="tr-TR"/>
              </w:rPr>
            </w:pPr>
            <w:r>
              <w:rPr>
                <w:rFonts w:ascii="Times New Roman"/>
                <w:color w:val="000000" w:themeColor="text1"/>
                <w:sz w:val="20"/>
                <w:lang w:val="tr-TR"/>
              </w:rPr>
              <w:t>1</w:t>
            </w:r>
            <w:r w:rsidR="00266387" w:rsidRPr="00F60519">
              <w:rPr>
                <w:rFonts w:ascii="Times New Roman"/>
                <w:color w:val="000000" w:themeColor="text1"/>
                <w:sz w:val="20"/>
                <w:lang w:val="tr-TR"/>
              </w:rPr>
              <w:t>0</w:t>
            </w:r>
          </w:p>
        </w:tc>
        <w:tc>
          <w:tcPr>
            <w:tcW w:w="797" w:type="dxa"/>
            <w:shd w:val="clear" w:color="auto" w:fill="E2EFD9"/>
            <w:vAlign w:val="center"/>
          </w:tcPr>
          <w:p w14:paraId="6D04BCF8" w14:textId="3C0B5E58" w:rsidR="00266387" w:rsidRPr="00F60519" w:rsidRDefault="00DE5524" w:rsidP="00C54AC5">
            <w:pPr>
              <w:pStyle w:val="TableParagraph"/>
              <w:jc w:val="center"/>
              <w:rPr>
                <w:rFonts w:ascii="Times New Roman"/>
                <w:color w:val="000000" w:themeColor="text1"/>
                <w:sz w:val="20"/>
                <w:lang w:val="tr-TR"/>
              </w:rPr>
            </w:pPr>
            <w:r>
              <w:rPr>
                <w:rFonts w:ascii="Times New Roman"/>
                <w:color w:val="000000" w:themeColor="text1"/>
                <w:sz w:val="20"/>
                <w:lang w:val="tr-TR"/>
              </w:rPr>
              <w:t>8</w:t>
            </w:r>
          </w:p>
        </w:tc>
        <w:tc>
          <w:tcPr>
            <w:tcW w:w="720" w:type="dxa"/>
            <w:shd w:val="clear" w:color="auto" w:fill="E2EFD9"/>
            <w:vAlign w:val="center"/>
          </w:tcPr>
          <w:p w14:paraId="69D257DF" w14:textId="32E33C0A" w:rsidR="00266387" w:rsidRPr="00F60519" w:rsidRDefault="00DE5524" w:rsidP="00C54AC5">
            <w:pPr>
              <w:pStyle w:val="TableParagraph"/>
              <w:jc w:val="center"/>
              <w:rPr>
                <w:rFonts w:ascii="Times New Roman"/>
                <w:color w:val="000000" w:themeColor="text1"/>
                <w:sz w:val="20"/>
                <w:lang w:val="tr-TR"/>
              </w:rPr>
            </w:pPr>
            <w:r>
              <w:rPr>
                <w:rFonts w:ascii="Times New Roman"/>
                <w:color w:val="000000" w:themeColor="text1"/>
                <w:sz w:val="20"/>
                <w:lang w:val="tr-TR"/>
              </w:rPr>
              <w:t>7</w:t>
            </w:r>
          </w:p>
        </w:tc>
        <w:tc>
          <w:tcPr>
            <w:tcW w:w="718" w:type="dxa"/>
            <w:shd w:val="clear" w:color="auto" w:fill="E2EFD9"/>
            <w:vAlign w:val="center"/>
          </w:tcPr>
          <w:p w14:paraId="458207DD" w14:textId="41D769D0" w:rsidR="00266387" w:rsidRPr="00F60519" w:rsidRDefault="00DE5524" w:rsidP="00C54AC5">
            <w:pPr>
              <w:pStyle w:val="TableParagraph"/>
              <w:jc w:val="center"/>
              <w:rPr>
                <w:rFonts w:ascii="Times New Roman"/>
                <w:color w:val="000000" w:themeColor="text1"/>
                <w:sz w:val="20"/>
                <w:lang w:val="tr-TR"/>
              </w:rPr>
            </w:pPr>
            <w:r>
              <w:rPr>
                <w:rFonts w:ascii="Times New Roman"/>
                <w:color w:val="000000" w:themeColor="text1"/>
                <w:sz w:val="20"/>
                <w:lang w:val="tr-TR"/>
              </w:rPr>
              <w:t>6</w:t>
            </w:r>
          </w:p>
        </w:tc>
        <w:tc>
          <w:tcPr>
            <w:tcW w:w="720" w:type="dxa"/>
            <w:shd w:val="clear" w:color="auto" w:fill="E2EFD9"/>
            <w:vAlign w:val="center"/>
          </w:tcPr>
          <w:p w14:paraId="28747ACF" w14:textId="13271966" w:rsidR="00266387" w:rsidRPr="00F60519" w:rsidRDefault="00DE5524" w:rsidP="00C54AC5">
            <w:pPr>
              <w:pStyle w:val="TableParagraph"/>
              <w:jc w:val="center"/>
              <w:rPr>
                <w:rFonts w:ascii="Times New Roman"/>
                <w:color w:val="000000" w:themeColor="text1"/>
                <w:sz w:val="20"/>
                <w:lang w:val="tr-TR"/>
              </w:rPr>
            </w:pPr>
            <w:r>
              <w:rPr>
                <w:rFonts w:ascii="Times New Roman"/>
                <w:color w:val="000000" w:themeColor="text1"/>
                <w:sz w:val="20"/>
                <w:lang w:val="tr-TR"/>
              </w:rPr>
              <w:t>4</w:t>
            </w:r>
          </w:p>
        </w:tc>
        <w:tc>
          <w:tcPr>
            <w:tcW w:w="2432" w:type="dxa"/>
            <w:shd w:val="clear" w:color="auto" w:fill="E2EFD9"/>
            <w:vAlign w:val="center"/>
          </w:tcPr>
          <w:p w14:paraId="179822A8" w14:textId="7BD0469E" w:rsidR="00266387" w:rsidRPr="00F60519" w:rsidRDefault="00266387" w:rsidP="00C54AC5">
            <w:pPr>
              <w:pStyle w:val="TableParagraph"/>
              <w:jc w:val="center"/>
              <w:rPr>
                <w:rFonts w:ascii="Times New Roman"/>
                <w:color w:val="000000" w:themeColor="text1"/>
                <w:sz w:val="20"/>
                <w:lang w:val="tr-TR"/>
              </w:rPr>
            </w:pPr>
            <w:r w:rsidRPr="00F60519">
              <w:rPr>
                <w:rFonts w:ascii="Times New Roman"/>
                <w:color w:val="000000" w:themeColor="text1"/>
                <w:sz w:val="20"/>
                <w:lang w:val="tr-TR"/>
              </w:rPr>
              <w:t>0</w:t>
            </w:r>
          </w:p>
        </w:tc>
      </w:tr>
      <w:tr w:rsidR="000F7A77" w:rsidRPr="000F59F6" w14:paraId="5B8F7135" w14:textId="77777777" w:rsidTr="000F7A77">
        <w:trPr>
          <w:trHeight w:val="920"/>
        </w:trPr>
        <w:tc>
          <w:tcPr>
            <w:tcW w:w="2592" w:type="dxa"/>
            <w:shd w:val="clear" w:color="auto" w:fill="C5E0B3"/>
          </w:tcPr>
          <w:p w14:paraId="59BFC6DB" w14:textId="77777777" w:rsidR="000F7A77" w:rsidRPr="000F59F6" w:rsidRDefault="000F7A77" w:rsidP="000F7A77">
            <w:pPr>
              <w:pStyle w:val="TableParagraph"/>
              <w:spacing w:line="234" w:lineRule="exact"/>
              <w:ind w:left="102"/>
              <w:rPr>
                <w:b/>
                <w:sz w:val="20"/>
                <w:lang w:val="tr-TR"/>
              </w:rPr>
            </w:pPr>
            <w:r w:rsidRPr="000F59F6">
              <w:rPr>
                <w:b/>
                <w:sz w:val="20"/>
                <w:lang w:val="tr-TR"/>
              </w:rPr>
              <w:t>Koordinatör Birim</w:t>
            </w:r>
          </w:p>
        </w:tc>
        <w:tc>
          <w:tcPr>
            <w:tcW w:w="7595" w:type="dxa"/>
            <w:gridSpan w:val="9"/>
            <w:shd w:val="clear" w:color="auto" w:fill="C5E0B3"/>
          </w:tcPr>
          <w:p w14:paraId="084BB5F0" w14:textId="695F0B4C" w:rsidR="000F7A77" w:rsidRPr="000F59F6" w:rsidRDefault="00407BFC" w:rsidP="007B0993">
            <w:pPr>
              <w:pStyle w:val="TableParagraph"/>
              <w:spacing w:line="234" w:lineRule="exact"/>
              <w:ind w:left="103"/>
              <w:rPr>
                <w:sz w:val="20"/>
                <w:lang w:val="tr-TR"/>
              </w:rPr>
            </w:pPr>
            <w:r>
              <w:rPr>
                <w:sz w:val="20"/>
                <w:lang w:val="tr-TR"/>
              </w:rPr>
              <w:t>Okul müdürü</w:t>
            </w:r>
          </w:p>
        </w:tc>
      </w:tr>
      <w:tr w:rsidR="000F7A77" w:rsidRPr="000F59F6" w14:paraId="397ADBCB" w14:textId="77777777" w:rsidTr="000F7A77">
        <w:trPr>
          <w:trHeight w:val="840"/>
        </w:trPr>
        <w:tc>
          <w:tcPr>
            <w:tcW w:w="2592" w:type="dxa"/>
            <w:shd w:val="clear" w:color="auto" w:fill="C5E0B3"/>
          </w:tcPr>
          <w:p w14:paraId="28F6E0DC" w14:textId="77777777" w:rsidR="000F7A77" w:rsidRPr="000F59F6" w:rsidRDefault="000F7A77" w:rsidP="000F7A77">
            <w:pPr>
              <w:pStyle w:val="TableParagraph"/>
              <w:rPr>
                <w:b/>
                <w:sz w:val="20"/>
                <w:lang w:val="tr-TR"/>
              </w:rPr>
            </w:pPr>
          </w:p>
          <w:p w14:paraId="221D3343" w14:textId="77777777" w:rsidR="000F7A77" w:rsidRPr="000F59F6" w:rsidRDefault="000F7A77" w:rsidP="000F7A77">
            <w:pPr>
              <w:pStyle w:val="TableParagraph"/>
              <w:spacing w:before="129"/>
              <w:ind w:left="102"/>
              <w:rPr>
                <w:rFonts w:ascii="Calibri" w:hAnsi="Calibri"/>
                <w:b/>
                <w:sz w:val="20"/>
                <w:lang w:val="tr-TR"/>
              </w:rPr>
            </w:pPr>
            <w:r w:rsidRPr="000F59F6">
              <w:rPr>
                <w:rFonts w:ascii="Calibri" w:hAnsi="Calibri"/>
                <w:b/>
                <w:sz w:val="20"/>
                <w:lang w:val="tr-TR"/>
              </w:rPr>
              <w:t>İş birliği Yapılacak Birimler</w:t>
            </w:r>
          </w:p>
        </w:tc>
        <w:tc>
          <w:tcPr>
            <w:tcW w:w="7595" w:type="dxa"/>
            <w:gridSpan w:val="9"/>
            <w:shd w:val="clear" w:color="auto" w:fill="E2EFD9"/>
          </w:tcPr>
          <w:p w14:paraId="554454ED" w14:textId="7E415206" w:rsidR="000F7A77" w:rsidRPr="000F59F6" w:rsidRDefault="000F7A77" w:rsidP="000F7A77">
            <w:pPr>
              <w:pStyle w:val="TableParagraph"/>
              <w:spacing w:line="357" w:lineRule="auto"/>
              <w:ind w:left="103" w:right="159"/>
              <w:rPr>
                <w:sz w:val="20"/>
                <w:lang w:val="tr-TR"/>
              </w:rPr>
            </w:pPr>
          </w:p>
        </w:tc>
      </w:tr>
      <w:tr w:rsidR="000F7A77" w:rsidRPr="000F59F6" w14:paraId="15095761" w14:textId="77777777" w:rsidTr="000F7A77">
        <w:trPr>
          <w:trHeight w:val="340"/>
        </w:trPr>
        <w:tc>
          <w:tcPr>
            <w:tcW w:w="2592" w:type="dxa"/>
            <w:vMerge w:val="restart"/>
            <w:shd w:val="clear" w:color="auto" w:fill="C5E0B3"/>
          </w:tcPr>
          <w:p w14:paraId="394ED077" w14:textId="77777777" w:rsidR="000F7A77" w:rsidRPr="000F59F6" w:rsidRDefault="000F7A77" w:rsidP="000F7A77">
            <w:pPr>
              <w:pStyle w:val="TableParagraph"/>
              <w:rPr>
                <w:b/>
                <w:sz w:val="20"/>
                <w:lang w:val="tr-TR"/>
              </w:rPr>
            </w:pPr>
          </w:p>
          <w:p w14:paraId="1FA03747" w14:textId="77777777" w:rsidR="000F7A77" w:rsidRPr="000F59F6" w:rsidRDefault="000F7A77" w:rsidP="000F7A77">
            <w:pPr>
              <w:pStyle w:val="TableParagraph"/>
              <w:spacing w:before="129"/>
              <w:ind w:left="102"/>
              <w:rPr>
                <w:rFonts w:ascii="Calibri"/>
                <w:b/>
                <w:sz w:val="20"/>
                <w:lang w:val="tr-TR"/>
              </w:rPr>
            </w:pPr>
            <w:r w:rsidRPr="000F59F6">
              <w:rPr>
                <w:rFonts w:ascii="Calibri"/>
                <w:b/>
                <w:sz w:val="20"/>
                <w:lang w:val="tr-TR"/>
              </w:rPr>
              <w:t>Riskler</w:t>
            </w:r>
          </w:p>
        </w:tc>
        <w:tc>
          <w:tcPr>
            <w:tcW w:w="7595" w:type="dxa"/>
            <w:gridSpan w:val="9"/>
            <w:tcBorders>
              <w:bottom w:val="nil"/>
            </w:tcBorders>
            <w:shd w:val="clear" w:color="auto" w:fill="C5E0B3"/>
          </w:tcPr>
          <w:p w14:paraId="607574A9" w14:textId="5309AEC6" w:rsidR="000F7A77" w:rsidRPr="000F59F6" w:rsidRDefault="00C15170" w:rsidP="000F7A77">
            <w:pPr>
              <w:pStyle w:val="TableParagraph"/>
              <w:spacing w:line="234" w:lineRule="exact"/>
              <w:ind w:left="103"/>
              <w:rPr>
                <w:sz w:val="20"/>
                <w:lang w:val="tr-TR"/>
              </w:rPr>
            </w:pPr>
            <w:r>
              <w:rPr>
                <w:sz w:val="20"/>
                <w:lang w:val="tr-TR"/>
              </w:rPr>
              <w:t xml:space="preserve">Hedefler gerçekleştirilirken personel eksikliği temizlikte ve okul düzeninde aksamalara sebep olmaktadır. </w:t>
            </w:r>
          </w:p>
        </w:tc>
      </w:tr>
      <w:tr w:rsidR="000F7A77" w:rsidRPr="000F59F6" w14:paraId="59B86266" w14:textId="77777777" w:rsidTr="000F7A77">
        <w:trPr>
          <w:trHeight w:val="360"/>
        </w:trPr>
        <w:tc>
          <w:tcPr>
            <w:tcW w:w="2592" w:type="dxa"/>
            <w:vMerge/>
            <w:tcBorders>
              <w:top w:val="nil"/>
            </w:tcBorders>
            <w:shd w:val="clear" w:color="auto" w:fill="C5E0B3"/>
          </w:tcPr>
          <w:p w14:paraId="2269F1DE" w14:textId="77777777" w:rsidR="000F7A77" w:rsidRPr="000F59F6" w:rsidRDefault="000F7A77" w:rsidP="000F7A77">
            <w:pPr>
              <w:rPr>
                <w:sz w:val="2"/>
                <w:szCs w:val="2"/>
                <w:lang w:val="tr-TR"/>
              </w:rPr>
            </w:pPr>
          </w:p>
        </w:tc>
        <w:tc>
          <w:tcPr>
            <w:tcW w:w="7595" w:type="dxa"/>
            <w:gridSpan w:val="9"/>
            <w:tcBorders>
              <w:top w:val="nil"/>
            </w:tcBorders>
            <w:shd w:val="clear" w:color="auto" w:fill="C5E0B3"/>
          </w:tcPr>
          <w:p w14:paraId="55708C04" w14:textId="77777777" w:rsidR="000F7A77" w:rsidRPr="000F59F6" w:rsidRDefault="000F7A77" w:rsidP="000F7A77">
            <w:pPr>
              <w:pStyle w:val="TableParagraph"/>
              <w:rPr>
                <w:rFonts w:ascii="Times New Roman"/>
                <w:sz w:val="20"/>
                <w:lang w:val="tr-TR"/>
              </w:rPr>
            </w:pPr>
          </w:p>
        </w:tc>
      </w:tr>
      <w:tr w:rsidR="000F7A77" w:rsidRPr="000F59F6" w14:paraId="38CABF06" w14:textId="77777777" w:rsidTr="000F7A77">
        <w:trPr>
          <w:trHeight w:val="840"/>
        </w:trPr>
        <w:tc>
          <w:tcPr>
            <w:tcW w:w="2592" w:type="dxa"/>
            <w:shd w:val="clear" w:color="auto" w:fill="C5E0B3"/>
          </w:tcPr>
          <w:p w14:paraId="11A3C0F1" w14:textId="77777777" w:rsidR="000F7A77" w:rsidRPr="000F59F6" w:rsidRDefault="000F7A77" w:rsidP="000F7A77">
            <w:pPr>
              <w:pStyle w:val="TableParagraph"/>
              <w:rPr>
                <w:b/>
                <w:sz w:val="20"/>
                <w:lang w:val="tr-TR"/>
              </w:rPr>
            </w:pPr>
          </w:p>
          <w:p w14:paraId="522DA7E1" w14:textId="77777777" w:rsidR="000F7A77" w:rsidRPr="000F59F6" w:rsidRDefault="000F7A77" w:rsidP="000F7A77">
            <w:pPr>
              <w:pStyle w:val="TableParagraph"/>
              <w:spacing w:before="131"/>
              <w:ind w:left="102"/>
              <w:rPr>
                <w:rFonts w:ascii="Calibri"/>
                <w:b/>
                <w:sz w:val="20"/>
                <w:lang w:val="tr-TR"/>
              </w:rPr>
            </w:pPr>
            <w:r w:rsidRPr="000F59F6">
              <w:rPr>
                <w:rFonts w:ascii="Calibri"/>
                <w:b/>
                <w:sz w:val="20"/>
                <w:lang w:val="tr-TR"/>
              </w:rPr>
              <w:t>Stratejiler</w:t>
            </w:r>
          </w:p>
        </w:tc>
        <w:tc>
          <w:tcPr>
            <w:tcW w:w="7595" w:type="dxa"/>
            <w:gridSpan w:val="9"/>
            <w:shd w:val="clear" w:color="auto" w:fill="E2EFD9"/>
          </w:tcPr>
          <w:p w14:paraId="3DB9C5F0" w14:textId="72FFFF35" w:rsidR="000F7A77" w:rsidRPr="001214F1" w:rsidRDefault="000F7A77" w:rsidP="000F7A77">
            <w:pPr>
              <w:pStyle w:val="TableParagraph"/>
              <w:spacing w:line="360" w:lineRule="auto"/>
              <w:ind w:left="103" w:right="111"/>
              <w:rPr>
                <w:color w:val="000000" w:themeColor="text1"/>
                <w:sz w:val="20"/>
                <w:lang w:val="tr-TR"/>
              </w:rPr>
            </w:pPr>
            <w:r w:rsidRPr="001214F1">
              <w:rPr>
                <w:color w:val="000000" w:themeColor="text1"/>
                <w:sz w:val="20"/>
                <w:lang w:val="tr-TR"/>
              </w:rPr>
              <w:t>S1. Fiziki mekânların (derslikler, spor salonu, kütüphaneler, atölyeler, açık hava oyun alanları vb.) iyileştirilmesi için kamu idareleri, belediyeler ve hayırseverlerle vb. iş birlikleri yapılacaktır.</w:t>
            </w:r>
          </w:p>
          <w:p w14:paraId="538113B0" w14:textId="46DB4EBC" w:rsidR="000F7A77" w:rsidRPr="001214F1" w:rsidRDefault="000F7A77" w:rsidP="000F7A77">
            <w:pPr>
              <w:pStyle w:val="TableParagraph"/>
              <w:spacing w:line="360" w:lineRule="auto"/>
              <w:ind w:left="103" w:right="111"/>
              <w:rPr>
                <w:color w:val="000000" w:themeColor="text1"/>
                <w:sz w:val="20"/>
                <w:lang w:val="tr-TR"/>
              </w:rPr>
            </w:pPr>
            <w:r w:rsidRPr="001214F1">
              <w:rPr>
                <w:color w:val="000000" w:themeColor="text1"/>
                <w:sz w:val="20"/>
                <w:lang w:val="tr-TR"/>
              </w:rPr>
              <w:t>S2. Okul öncesi eğitimde okul‐aile iş birliği, farkındalık geliştirme, bilgilendirme çalışmaları yapılacaktır.</w:t>
            </w:r>
          </w:p>
          <w:p w14:paraId="19DD298C" w14:textId="77777777" w:rsidR="000F7A77" w:rsidRPr="001214F1" w:rsidRDefault="000F7A77" w:rsidP="000F7A77">
            <w:pPr>
              <w:pStyle w:val="TableParagraph"/>
              <w:spacing w:line="360" w:lineRule="auto"/>
              <w:ind w:left="103" w:right="111"/>
              <w:rPr>
                <w:color w:val="000000" w:themeColor="text1"/>
                <w:sz w:val="20"/>
                <w:lang w:val="tr-TR"/>
              </w:rPr>
            </w:pPr>
            <w:r w:rsidRPr="001214F1">
              <w:rPr>
                <w:color w:val="000000" w:themeColor="text1"/>
                <w:sz w:val="20"/>
                <w:lang w:val="tr-TR"/>
              </w:rPr>
              <w:t>S3. Okulun eksiklikleri yerinde tespit edilerek zamanında ödenek talebinde bulunulacaktır.</w:t>
            </w:r>
          </w:p>
          <w:p w14:paraId="3C8E43C5" w14:textId="548F94D5" w:rsidR="000F7A77" w:rsidRPr="000F59F6" w:rsidRDefault="000F7A77" w:rsidP="000F7A77">
            <w:pPr>
              <w:pStyle w:val="TableParagraph"/>
              <w:spacing w:line="360" w:lineRule="auto"/>
              <w:ind w:left="103" w:right="111"/>
              <w:rPr>
                <w:sz w:val="20"/>
                <w:lang w:val="tr-TR"/>
              </w:rPr>
            </w:pPr>
            <w:r w:rsidRPr="001214F1">
              <w:rPr>
                <w:color w:val="000000" w:themeColor="text1"/>
                <w:sz w:val="20"/>
                <w:lang w:val="tr-TR"/>
              </w:rPr>
              <w:t>S4. Okul, aile ve çevre iş birliği yapılarak fiziki mekânlar iyileştirilecektir.</w:t>
            </w:r>
          </w:p>
        </w:tc>
      </w:tr>
      <w:tr w:rsidR="000F7A77" w:rsidRPr="000F59F6" w14:paraId="379B4187" w14:textId="77777777" w:rsidTr="000F7A77">
        <w:trPr>
          <w:trHeight w:val="840"/>
        </w:trPr>
        <w:tc>
          <w:tcPr>
            <w:tcW w:w="2592" w:type="dxa"/>
            <w:shd w:val="clear" w:color="auto" w:fill="C5E0B3"/>
          </w:tcPr>
          <w:p w14:paraId="550F1694" w14:textId="77777777" w:rsidR="000F7A77" w:rsidRPr="000F59F6" w:rsidRDefault="000F7A77" w:rsidP="000F7A77">
            <w:pPr>
              <w:pStyle w:val="TableParagraph"/>
              <w:rPr>
                <w:b/>
                <w:sz w:val="30"/>
                <w:lang w:val="tr-TR"/>
              </w:rPr>
            </w:pPr>
          </w:p>
          <w:p w14:paraId="3EE21DF5" w14:textId="77777777" w:rsidR="000F7A77" w:rsidRPr="000F59F6" w:rsidRDefault="000F7A77" w:rsidP="000F7A77">
            <w:pPr>
              <w:pStyle w:val="TableParagraph"/>
              <w:ind w:left="102"/>
              <w:rPr>
                <w:b/>
                <w:sz w:val="20"/>
                <w:lang w:val="tr-TR"/>
              </w:rPr>
            </w:pPr>
            <w:r w:rsidRPr="000F59F6">
              <w:rPr>
                <w:b/>
                <w:sz w:val="20"/>
                <w:lang w:val="tr-TR"/>
              </w:rPr>
              <w:t>Maliyet Tahmini</w:t>
            </w:r>
          </w:p>
        </w:tc>
        <w:tc>
          <w:tcPr>
            <w:tcW w:w="7595" w:type="dxa"/>
            <w:gridSpan w:val="9"/>
            <w:shd w:val="clear" w:color="auto" w:fill="E2EFD9"/>
          </w:tcPr>
          <w:p w14:paraId="03A412F4" w14:textId="77777777" w:rsidR="000F7A77" w:rsidRPr="000F59F6" w:rsidRDefault="000F7A77" w:rsidP="000F7A77">
            <w:pPr>
              <w:pStyle w:val="TableParagraph"/>
              <w:rPr>
                <w:b/>
                <w:sz w:val="30"/>
                <w:lang w:val="tr-TR"/>
              </w:rPr>
            </w:pPr>
          </w:p>
          <w:p w14:paraId="4877D10A" w14:textId="1618B89A" w:rsidR="000F7A77" w:rsidRPr="000F59F6" w:rsidRDefault="00235205" w:rsidP="00235205">
            <w:pPr>
              <w:pStyle w:val="TableParagraph"/>
              <w:ind w:left="103"/>
              <w:rPr>
                <w:sz w:val="20"/>
                <w:lang w:val="tr-TR"/>
              </w:rPr>
            </w:pPr>
            <w:r>
              <w:rPr>
                <w:sz w:val="20"/>
                <w:lang w:val="tr-TR"/>
              </w:rPr>
              <w:t>0</w:t>
            </w:r>
          </w:p>
        </w:tc>
      </w:tr>
      <w:tr w:rsidR="000F7A77" w:rsidRPr="000F59F6" w14:paraId="54BDCF33" w14:textId="77777777" w:rsidTr="000F7A77">
        <w:trPr>
          <w:trHeight w:val="1040"/>
        </w:trPr>
        <w:tc>
          <w:tcPr>
            <w:tcW w:w="2592" w:type="dxa"/>
            <w:shd w:val="clear" w:color="auto" w:fill="C5E0B3"/>
          </w:tcPr>
          <w:p w14:paraId="5A2DAA2A" w14:textId="77777777" w:rsidR="000F7A77" w:rsidRPr="000F59F6" w:rsidRDefault="000F7A77" w:rsidP="000F7A77">
            <w:pPr>
              <w:pStyle w:val="TableParagraph"/>
              <w:rPr>
                <w:b/>
                <w:sz w:val="20"/>
                <w:lang w:val="tr-TR"/>
              </w:rPr>
            </w:pPr>
          </w:p>
          <w:p w14:paraId="24E5EA19" w14:textId="77777777" w:rsidR="000F7A77" w:rsidRPr="000F59F6" w:rsidRDefault="000F7A77" w:rsidP="000F7A77">
            <w:pPr>
              <w:pStyle w:val="TableParagraph"/>
              <w:spacing w:before="131"/>
              <w:ind w:left="102"/>
              <w:rPr>
                <w:rFonts w:ascii="Calibri"/>
                <w:b/>
                <w:sz w:val="20"/>
                <w:lang w:val="tr-TR"/>
              </w:rPr>
            </w:pPr>
            <w:r w:rsidRPr="000F59F6">
              <w:rPr>
                <w:rFonts w:ascii="Calibri"/>
                <w:b/>
                <w:sz w:val="20"/>
                <w:lang w:val="tr-TR"/>
              </w:rPr>
              <w:t>Tespitler</w:t>
            </w:r>
          </w:p>
        </w:tc>
        <w:tc>
          <w:tcPr>
            <w:tcW w:w="7595" w:type="dxa"/>
            <w:gridSpan w:val="9"/>
            <w:shd w:val="clear" w:color="auto" w:fill="C5E0B3"/>
          </w:tcPr>
          <w:p w14:paraId="23527695" w14:textId="77777777" w:rsidR="000F7A77" w:rsidRPr="000F59F6" w:rsidRDefault="000F7A77" w:rsidP="000F7A77">
            <w:pPr>
              <w:pStyle w:val="TableParagraph"/>
              <w:spacing w:before="2"/>
              <w:rPr>
                <w:b/>
                <w:sz w:val="20"/>
                <w:lang w:val="tr-TR"/>
              </w:rPr>
            </w:pPr>
          </w:p>
          <w:p w14:paraId="3B115B91" w14:textId="77777777" w:rsidR="000F7A77" w:rsidRDefault="00407BFC" w:rsidP="000F7A77">
            <w:pPr>
              <w:pStyle w:val="TableParagraph"/>
              <w:spacing w:line="350" w:lineRule="atLeast"/>
              <w:ind w:left="103" w:right="239"/>
              <w:rPr>
                <w:sz w:val="20"/>
                <w:lang w:val="tr-TR"/>
              </w:rPr>
            </w:pPr>
            <w:r>
              <w:rPr>
                <w:sz w:val="20"/>
                <w:lang w:val="tr-TR"/>
              </w:rPr>
              <w:t>Kurumda kadrolu hizmetli bulunmadığından temizlik işleri aksamaktadır.</w:t>
            </w:r>
          </w:p>
          <w:p w14:paraId="2D9C0021" w14:textId="1EFF264A" w:rsidR="00407BFC" w:rsidRPr="000F59F6" w:rsidRDefault="00407BFC" w:rsidP="00407BFC">
            <w:pPr>
              <w:pStyle w:val="TableParagraph"/>
              <w:spacing w:line="350" w:lineRule="atLeast"/>
              <w:ind w:right="239"/>
              <w:rPr>
                <w:sz w:val="20"/>
                <w:lang w:val="tr-TR"/>
              </w:rPr>
            </w:pPr>
          </w:p>
        </w:tc>
      </w:tr>
      <w:tr w:rsidR="000F7A77" w:rsidRPr="000F59F6" w14:paraId="6F29B755" w14:textId="77777777" w:rsidTr="000F7A77">
        <w:trPr>
          <w:trHeight w:val="1040"/>
        </w:trPr>
        <w:tc>
          <w:tcPr>
            <w:tcW w:w="2592" w:type="dxa"/>
            <w:shd w:val="clear" w:color="auto" w:fill="C5E0B3"/>
          </w:tcPr>
          <w:p w14:paraId="10C2AFDF" w14:textId="77777777" w:rsidR="000F7A77" w:rsidRPr="000F59F6" w:rsidRDefault="000F7A77" w:rsidP="000F7A77">
            <w:pPr>
              <w:pStyle w:val="TableParagraph"/>
              <w:rPr>
                <w:b/>
                <w:sz w:val="20"/>
                <w:lang w:val="tr-TR"/>
              </w:rPr>
            </w:pPr>
          </w:p>
          <w:p w14:paraId="17E1B769" w14:textId="77777777" w:rsidR="000F7A77" w:rsidRPr="000F59F6" w:rsidRDefault="000F7A77" w:rsidP="000F7A77">
            <w:pPr>
              <w:pStyle w:val="TableParagraph"/>
              <w:spacing w:before="129"/>
              <w:ind w:left="102"/>
              <w:rPr>
                <w:rFonts w:ascii="Calibri" w:hAnsi="Calibri"/>
                <w:b/>
                <w:sz w:val="20"/>
                <w:lang w:val="tr-TR"/>
              </w:rPr>
            </w:pPr>
            <w:r w:rsidRPr="000F59F6">
              <w:rPr>
                <w:rFonts w:ascii="Calibri" w:hAnsi="Calibri"/>
                <w:b/>
                <w:sz w:val="20"/>
                <w:lang w:val="tr-TR"/>
              </w:rPr>
              <w:t>İhtiyaçlar</w:t>
            </w:r>
          </w:p>
        </w:tc>
        <w:tc>
          <w:tcPr>
            <w:tcW w:w="108" w:type="dxa"/>
            <w:tcBorders>
              <w:right w:val="nil"/>
            </w:tcBorders>
            <w:shd w:val="clear" w:color="auto" w:fill="E2EFD9"/>
          </w:tcPr>
          <w:p w14:paraId="4945EFDD" w14:textId="77777777" w:rsidR="000F7A77" w:rsidRPr="000F59F6" w:rsidRDefault="000F7A77" w:rsidP="000F7A77">
            <w:pPr>
              <w:pStyle w:val="TableParagraph"/>
              <w:rPr>
                <w:rFonts w:ascii="Times New Roman"/>
                <w:sz w:val="20"/>
                <w:lang w:val="tr-TR"/>
              </w:rPr>
            </w:pPr>
          </w:p>
        </w:tc>
        <w:tc>
          <w:tcPr>
            <w:tcW w:w="7487" w:type="dxa"/>
            <w:gridSpan w:val="8"/>
            <w:tcBorders>
              <w:left w:val="nil"/>
            </w:tcBorders>
            <w:shd w:val="clear" w:color="auto" w:fill="E2EFD9"/>
          </w:tcPr>
          <w:p w14:paraId="1B0FDE62" w14:textId="77777777" w:rsidR="000F7A77" w:rsidRPr="000F59F6" w:rsidRDefault="000F7A77" w:rsidP="000F7A77">
            <w:pPr>
              <w:pStyle w:val="TableParagraph"/>
              <w:spacing w:before="9"/>
              <w:rPr>
                <w:b/>
                <w:sz w:val="29"/>
                <w:lang w:val="tr-TR"/>
              </w:rPr>
            </w:pPr>
          </w:p>
          <w:p w14:paraId="3A7426E1" w14:textId="77777777" w:rsidR="000F7A77" w:rsidRDefault="00407BFC" w:rsidP="000F7A77">
            <w:pPr>
              <w:pStyle w:val="TableParagraph"/>
              <w:spacing w:before="117"/>
              <w:rPr>
                <w:sz w:val="20"/>
                <w:lang w:val="tr-TR"/>
              </w:rPr>
            </w:pPr>
            <w:r>
              <w:rPr>
                <w:sz w:val="20"/>
                <w:lang w:val="tr-TR"/>
              </w:rPr>
              <w:t xml:space="preserve">Hizmetli </w:t>
            </w:r>
          </w:p>
          <w:p w14:paraId="2C6D7313" w14:textId="3C2E1CA0" w:rsidR="00407BFC" w:rsidRDefault="00407BFC" w:rsidP="000F7A77">
            <w:pPr>
              <w:pStyle w:val="TableParagraph"/>
              <w:spacing w:before="117"/>
              <w:rPr>
                <w:sz w:val="20"/>
                <w:lang w:val="tr-TR"/>
              </w:rPr>
            </w:pPr>
            <w:r>
              <w:rPr>
                <w:sz w:val="20"/>
                <w:lang w:val="tr-TR"/>
              </w:rPr>
              <w:t>Memur</w:t>
            </w:r>
          </w:p>
          <w:p w14:paraId="003EC199" w14:textId="77777777" w:rsidR="00407BFC" w:rsidRDefault="00407BFC" w:rsidP="000F7A77">
            <w:pPr>
              <w:pStyle w:val="TableParagraph"/>
              <w:spacing w:before="117"/>
              <w:rPr>
                <w:sz w:val="20"/>
                <w:lang w:val="tr-TR"/>
              </w:rPr>
            </w:pPr>
            <w:r>
              <w:rPr>
                <w:sz w:val="20"/>
                <w:lang w:val="tr-TR"/>
              </w:rPr>
              <w:t>Personel</w:t>
            </w:r>
          </w:p>
          <w:p w14:paraId="1FC1F6E7" w14:textId="74B5DF27" w:rsidR="00407BFC" w:rsidRPr="000F59F6" w:rsidRDefault="00407BFC" w:rsidP="000F7A77">
            <w:pPr>
              <w:pStyle w:val="TableParagraph"/>
              <w:spacing w:before="117"/>
              <w:rPr>
                <w:sz w:val="20"/>
                <w:lang w:val="tr-TR"/>
              </w:rPr>
            </w:pPr>
          </w:p>
        </w:tc>
      </w:tr>
    </w:tbl>
    <w:p w14:paraId="2E6B39A8" w14:textId="0A70E9F2" w:rsidR="00272413" w:rsidRDefault="00272413" w:rsidP="00272413">
      <w:pPr>
        <w:pStyle w:val="GvdeMetni"/>
        <w:spacing w:before="8"/>
        <w:rPr>
          <w:b/>
          <w:lang w:val="tr-TR"/>
        </w:rPr>
      </w:pPr>
    </w:p>
    <w:p w14:paraId="28CBA190" w14:textId="2701D114" w:rsidR="00AD643E" w:rsidRDefault="00AD643E" w:rsidP="00272413">
      <w:pPr>
        <w:pStyle w:val="GvdeMetni"/>
        <w:spacing w:before="8"/>
        <w:rPr>
          <w:b/>
          <w:lang w:val="tr-TR"/>
        </w:rPr>
      </w:pPr>
    </w:p>
    <w:p w14:paraId="0BBEB5D9" w14:textId="2E53078C" w:rsidR="00AD643E" w:rsidRDefault="00AD643E" w:rsidP="00272413">
      <w:pPr>
        <w:pStyle w:val="GvdeMetni"/>
        <w:spacing w:before="8"/>
        <w:rPr>
          <w:b/>
          <w:lang w:val="tr-TR"/>
        </w:rPr>
      </w:pPr>
    </w:p>
    <w:p w14:paraId="425544CD" w14:textId="5C3D3620" w:rsidR="00AD643E" w:rsidRDefault="00AD643E" w:rsidP="00272413">
      <w:pPr>
        <w:pStyle w:val="GvdeMetni"/>
        <w:spacing w:before="8"/>
        <w:rPr>
          <w:b/>
          <w:lang w:val="tr-TR"/>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0"/>
        <w:gridCol w:w="8841"/>
      </w:tblGrid>
      <w:tr w:rsidR="00AD643E" w:rsidRPr="000F59F6" w14:paraId="54549173" w14:textId="77777777" w:rsidTr="004B58EA">
        <w:trPr>
          <w:trHeight w:val="420"/>
        </w:trPr>
        <w:tc>
          <w:tcPr>
            <w:tcW w:w="671" w:type="pct"/>
            <w:shd w:val="clear" w:color="auto" w:fill="E2EFD9"/>
          </w:tcPr>
          <w:p w14:paraId="79196750" w14:textId="19D249C9" w:rsidR="00AD643E" w:rsidRPr="000F59F6" w:rsidRDefault="00AD643E" w:rsidP="004B58EA">
            <w:pPr>
              <w:pStyle w:val="TableParagraph"/>
              <w:spacing w:line="234" w:lineRule="exact"/>
              <w:ind w:left="103"/>
              <w:rPr>
                <w:b/>
                <w:sz w:val="20"/>
                <w:lang w:val="tr-TR"/>
              </w:rPr>
            </w:pPr>
            <w:r>
              <w:rPr>
                <w:b/>
                <w:sz w:val="20"/>
                <w:lang w:val="tr-TR"/>
              </w:rPr>
              <w:lastRenderedPageBreak/>
              <w:t>Amaç 2</w:t>
            </w:r>
          </w:p>
        </w:tc>
        <w:tc>
          <w:tcPr>
            <w:tcW w:w="4329" w:type="pct"/>
            <w:shd w:val="clear" w:color="auto" w:fill="E2EFD9"/>
          </w:tcPr>
          <w:p w14:paraId="5E9D51B6" w14:textId="5B0EFE8F" w:rsidR="00AD643E" w:rsidRPr="00DE5524" w:rsidRDefault="00AD643E" w:rsidP="004B58EA">
            <w:pPr>
              <w:rPr>
                <w:rFonts w:ascii="Calibri" w:hAnsi="Calibri" w:cs="Calibri"/>
                <w:color w:val="000000"/>
              </w:rPr>
            </w:pPr>
            <w:r w:rsidRPr="00AD643E">
              <w:rPr>
                <w:rFonts w:ascii="Calibri" w:hAnsi="Calibri" w:cs="Calibri"/>
                <w:color w:val="000000"/>
              </w:rPr>
              <w:t>Öğrencilere medeniyetimizin ve insanlığın ortak değerleriyle çağın gereklerine uygun bilgi, beceri, tutum ve davranışlar kazandırılacaktır.</w:t>
            </w:r>
          </w:p>
        </w:tc>
      </w:tr>
      <w:tr w:rsidR="00AD643E" w:rsidRPr="000F59F6" w14:paraId="1CE46FDC" w14:textId="77777777" w:rsidTr="004B58EA">
        <w:trPr>
          <w:trHeight w:val="420"/>
        </w:trPr>
        <w:tc>
          <w:tcPr>
            <w:tcW w:w="671" w:type="pct"/>
            <w:shd w:val="clear" w:color="auto" w:fill="C5E0B3"/>
          </w:tcPr>
          <w:p w14:paraId="4B5CDCEA" w14:textId="0549AA0B" w:rsidR="00AD643E" w:rsidRPr="000F59F6" w:rsidRDefault="00AD643E" w:rsidP="004B58EA">
            <w:pPr>
              <w:pStyle w:val="TableParagraph"/>
              <w:spacing w:line="234" w:lineRule="exact"/>
              <w:ind w:left="103"/>
              <w:rPr>
                <w:b/>
                <w:sz w:val="20"/>
                <w:lang w:val="tr-TR"/>
              </w:rPr>
            </w:pPr>
            <w:r>
              <w:rPr>
                <w:b/>
                <w:sz w:val="20"/>
                <w:lang w:val="tr-TR"/>
              </w:rPr>
              <w:t>Hedef 2</w:t>
            </w:r>
            <w:r w:rsidRPr="000F59F6">
              <w:rPr>
                <w:b/>
                <w:sz w:val="20"/>
                <w:lang w:val="tr-TR"/>
              </w:rPr>
              <w:t>.1</w:t>
            </w:r>
          </w:p>
        </w:tc>
        <w:tc>
          <w:tcPr>
            <w:tcW w:w="4329" w:type="pct"/>
            <w:shd w:val="clear" w:color="auto" w:fill="C5E0B3"/>
          </w:tcPr>
          <w:p w14:paraId="79C5308C" w14:textId="484D82EB" w:rsidR="00AD643E" w:rsidRPr="000F59F6" w:rsidRDefault="00AD643E" w:rsidP="00AD643E">
            <w:pPr>
              <w:rPr>
                <w:rFonts w:ascii="Times New Roman"/>
                <w:sz w:val="20"/>
                <w:lang w:val="tr-TR"/>
              </w:rPr>
            </w:pPr>
            <w:r w:rsidRPr="00AD643E">
              <w:rPr>
                <w:rFonts w:ascii="Times New Roman"/>
                <w:sz w:val="20"/>
                <w:lang w:val="tr-TR"/>
              </w:rPr>
              <w:t>Öğ</w:t>
            </w:r>
            <w:r w:rsidRPr="00AD643E">
              <w:rPr>
                <w:rFonts w:ascii="Times New Roman"/>
                <w:sz w:val="20"/>
                <w:lang w:val="tr-TR"/>
              </w:rPr>
              <w:t>rencilerin akademik ba</w:t>
            </w:r>
            <w:r w:rsidRPr="00AD643E">
              <w:rPr>
                <w:rFonts w:ascii="Times New Roman"/>
                <w:sz w:val="20"/>
                <w:lang w:val="tr-TR"/>
              </w:rPr>
              <w:t>ş</w:t>
            </w:r>
            <w:r w:rsidRPr="00AD643E">
              <w:rPr>
                <w:rFonts w:ascii="Times New Roman"/>
                <w:sz w:val="20"/>
                <w:lang w:val="tr-TR"/>
              </w:rPr>
              <w:t>ar</w:t>
            </w:r>
            <w:r w:rsidRPr="00AD643E">
              <w:rPr>
                <w:rFonts w:ascii="Times New Roman"/>
                <w:sz w:val="20"/>
                <w:lang w:val="tr-TR"/>
              </w:rPr>
              <w:t>ı</w:t>
            </w:r>
            <w:r w:rsidRPr="00AD643E">
              <w:rPr>
                <w:rFonts w:ascii="Times New Roman"/>
                <w:sz w:val="20"/>
                <w:lang w:val="tr-TR"/>
              </w:rPr>
              <w:t>lar</w:t>
            </w:r>
            <w:r w:rsidRPr="00AD643E">
              <w:rPr>
                <w:rFonts w:ascii="Times New Roman"/>
                <w:sz w:val="20"/>
                <w:lang w:val="tr-TR"/>
              </w:rPr>
              <w:t>ı</w:t>
            </w:r>
            <w:r w:rsidRPr="00AD643E">
              <w:rPr>
                <w:rFonts w:ascii="Times New Roman"/>
                <w:sz w:val="20"/>
                <w:lang w:val="tr-TR"/>
              </w:rPr>
              <w:t>yla birlikte tasar</w:t>
            </w:r>
            <w:r w:rsidRPr="00AD643E">
              <w:rPr>
                <w:rFonts w:ascii="Times New Roman"/>
                <w:sz w:val="20"/>
                <w:lang w:val="tr-TR"/>
              </w:rPr>
              <w:t>ı</w:t>
            </w:r>
            <w:r w:rsidRPr="00AD643E">
              <w:rPr>
                <w:rFonts w:ascii="Times New Roman"/>
                <w:sz w:val="20"/>
                <w:lang w:val="tr-TR"/>
              </w:rPr>
              <w:t>m ve giri</w:t>
            </w:r>
            <w:r w:rsidRPr="00AD643E">
              <w:rPr>
                <w:rFonts w:ascii="Times New Roman"/>
                <w:sz w:val="20"/>
                <w:lang w:val="tr-TR"/>
              </w:rPr>
              <w:t>ş</w:t>
            </w:r>
            <w:r w:rsidRPr="00AD643E">
              <w:rPr>
                <w:rFonts w:ascii="Times New Roman"/>
                <w:sz w:val="20"/>
                <w:lang w:val="tr-TR"/>
              </w:rPr>
              <w:t>imcilik y</w:t>
            </w:r>
            <w:r w:rsidRPr="00AD643E">
              <w:rPr>
                <w:rFonts w:ascii="Times New Roman"/>
                <w:sz w:val="20"/>
                <w:lang w:val="tr-TR"/>
              </w:rPr>
              <w:t>ö</w:t>
            </w:r>
            <w:r w:rsidRPr="00AD643E">
              <w:rPr>
                <w:rFonts w:ascii="Times New Roman"/>
                <w:sz w:val="20"/>
                <w:lang w:val="tr-TR"/>
              </w:rPr>
              <w:t>nlerini art</w:t>
            </w:r>
            <w:r w:rsidRPr="00AD643E">
              <w:rPr>
                <w:rFonts w:ascii="Times New Roman"/>
                <w:sz w:val="20"/>
                <w:lang w:val="tr-TR"/>
              </w:rPr>
              <w:t>ı</w:t>
            </w:r>
            <w:r w:rsidRPr="00AD643E">
              <w:rPr>
                <w:rFonts w:ascii="Times New Roman"/>
                <w:sz w:val="20"/>
                <w:lang w:val="tr-TR"/>
              </w:rPr>
              <w:t>rmaya y</w:t>
            </w:r>
            <w:r w:rsidRPr="00AD643E">
              <w:rPr>
                <w:rFonts w:ascii="Times New Roman"/>
                <w:sz w:val="20"/>
                <w:lang w:val="tr-TR"/>
              </w:rPr>
              <w:t>ö</w:t>
            </w:r>
            <w:r w:rsidRPr="00AD643E">
              <w:rPr>
                <w:rFonts w:ascii="Times New Roman"/>
                <w:sz w:val="20"/>
                <w:lang w:val="tr-TR"/>
              </w:rPr>
              <w:t>nelik b</w:t>
            </w:r>
            <w:r w:rsidRPr="00AD643E">
              <w:rPr>
                <w:rFonts w:ascii="Times New Roman"/>
                <w:sz w:val="20"/>
                <w:lang w:val="tr-TR"/>
              </w:rPr>
              <w:t>ü</w:t>
            </w:r>
            <w:r w:rsidRPr="00AD643E">
              <w:rPr>
                <w:rFonts w:ascii="Times New Roman"/>
                <w:sz w:val="20"/>
                <w:lang w:val="tr-TR"/>
              </w:rPr>
              <w:t>t</w:t>
            </w:r>
            <w:r w:rsidRPr="00AD643E">
              <w:rPr>
                <w:rFonts w:ascii="Times New Roman"/>
                <w:sz w:val="20"/>
                <w:lang w:val="tr-TR"/>
              </w:rPr>
              <w:t>ü</w:t>
            </w:r>
            <w:r w:rsidRPr="00AD643E">
              <w:rPr>
                <w:rFonts w:ascii="Times New Roman"/>
                <w:sz w:val="20"/>
                <w:lang w:val="tr-TR"/>
              </w:rPr>
              <w:t>nc</w:t>
            </w:r>
            <w:r w:rsidRPr="00AD643E">
              <w:rPr>
                <w:rFonts w:ascii="Times New Roman"/>
                <w:sz w:val="20"/>
                <w:lang w:val="tr-TR"/>
              </w:rPr>
              <w:t>ü</w:t>
            </w:r>
            <w:r w:rsidRPr="00AD643E">
              <w:rPr>
                <w:rFonts w:ascii="Times New Roman"/>
                <w:sz w:val="20"/>
                <w:lang w:val="tr-TR"/>
              </w:rPr>
              <w:t xml:space="preserve">l </w:t>
            </w:r>
            <w:r w:rsidRPr="00AD643E">
              <w:rPr>
                <w:rFonts w:ascii="Times New Roman"/>
                <w:sz w:val="20"/>
                <w:lang w:val="tr-TR"/>
              </w:rPr>
              <w:t>ç</w:t>
            </w:r>
            <w:r w:rsidRPr="00AD643E">
              <w:rPr>
                <w:rFonts w:ascii="Times New Roman"/>
                <w:sz w:val="20"/>
                <w:lang w:val="tr-TR"/>
              </w:rPr>
              <w:t>al</w:t>
            </w:r>
            <w:r w:rsidRPr="00AD643E">
              <w:rPr>
                <w:rFonts w:ascii="Times New Roman"/>
                <w:sz w:val="20"/>
                <w:lang w:val="tr-TR"/>
              </w:rPr>
              <w:t>ış</w:t>
            </w:r>
            <w:r w:rsidRPr="00AD643E">
              <w:rPr>
                <w:rFonts w:ascii="Times New Roman"/>
                <w:sz w:val="20"/>
                <w:lang w:val="tr-TR"/>
              </w:rPr>
              <w:t>malar y</w:t>
            </w:r>
            <w:r w:rsidRPr="00AD643E">
              <w:rPr>
                <w:rFonts w:ascii="Times New Roman"/>
                <w:sz w:val="20"/>
                <w:lang w:val="tr-TR"/>
              </w:rPr>
              <w:t>ü</w:t>
            </w:r>
            <w:r w:rsidRPr="00AD643E">
              <w:rPr>
                <w:rFonts w:ascii="Times New Roman"/>
                <w:sz w:val="20"/>
                <w:lang w:val="tr-TR"/>
              </w:rPr>
              <w:t>r</w:t>
            </w:r>
            <w:r w:rsidRPr="00AD643E">
              <w:rPr>
                <w:rFonts w:ascii="Times New Roman"/>
                <w:sz w:val="20"/>
                <w:lang w:val="tr-TR"/>
              </w:rPr>
              <w:t>ü</w:t>
            </w:r>
            <w:r w:rsidRPr="00AD643E">
              <w:rPr>
                <w:rFonts w:ascii="Times New Roman"/>
                <w:sz w:val="20"/>
                <w:lang w:val="tr-TR"/>
              </w:rPr>
              <w:t>t</w:t>
            </w:r>
            <w:r w:rsidRPr="00AD643E">
              <w:rPr>
                <w:rFonts w:ascii="Times New Roman"/>
                <w:sz w:val="20"/>
                <w:lang w:val="tr-TR"/>
              </w:rPr>
              <w:t>ü</w:t>
            </w:r>
            <w:r w:rsidRPr="00AD643E">
              <w:rPr>
                <w:rFonts w:ascii="Times New Roman"/>
                <w:sz w:val="20"/>
                <w:lang w:val="tr-TR"/>
              </w:rPr>
              <w:t>lecektir.</w:t>
            </w:r>
          </w:p>
        </w:tc>
      </w:tr>
    </w:tbl>
    <w:p w14:paraId="335258AB" w14:textId="3027561C" w:rsidR="00AD643E" w:rsidRDefault="00AD643E" w:rsidP="00272413">
      <w:pPr>
        <w:pStyle w:val="GvdeMetni"/>
        <w:spacing w:before="8"/>
        <w:rPr>
          <w:b/>
          <w:lang w:val="tr-TR"/>
        </w:rPr>
      </w:pPr>
    </w:p>
    <w:p w14:paraId="701F3AB9" w14:textId="791CC124" w:rsidR="00AD643E" w:rsidRDefault="00AD643E" w:rsidP="00272413">
      <w:pPr>
        <w:pStyle w:val="GvdeMetni"/>
        <w:spacing w:before="8"/>
        <w:rPr>
          <w:b/>
          <w:lang w:val="tr-TR"/>
        </w:rPr>
      </w:pPr>
    </w:p>
    <w:p w14:paraId="5F2A7EAF" w14:textId="7C4ADC1B" w:rsidR="00AD643E" w:rsidRDefault="00AD643E" w:rsidP="00272413">
      <w:pPr>
        <w:pStyle w:val="GvdeMetni"/>
        <w:spacing w:before="8"/>
        <w:rPr>
          <w:b/>
          <w:lang w:val="tr-TR"/>
        </w:rPr>
      </w:pPr>
    </w:p>
    <w:p w14:paraId="5EEB0486" w14:textId="77777777" w:rsidR="00AD643E" w:rsidRDefault="00AD643E" w:rsidP="00272413">
      <w:pPr>
        <w:pStyle w:val="GvdeMetni"/>
        <w:spacing w:before="8"/>
        <w:rPr>
          <w:b/>
          <w:lang w:val="tr-TR"/>
        </w:rPr>
      </w:pPr>
    </w:p>
    <w:tbl>
      <w:tblPr>
        <w:tblStyle w:val="TableNormal"/>
        <w:tblW w:w="10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
        <w:gridCol w:w="1264"/>
        <w:gridCol w:w="1328"/>
        <w:gridCol w:w="108"/>
        <w:gridCol w:w="883"/>
        <w:gridCol w:w="1135"/>
        <w:gridCol w:w="797"/>
        <w:gridCol w:w="720"/>
        <w:gridCol w:w="718"/>
        <w:gridCol w:w="720"/>
        <w:gridCol w:w="2432"/>
        <w:gridCol w:w="82"/>
      </w:tblGrid>
      <w:tr w:rsidR="00AD643E" w:rsidRPr="000F59F6" w14:paraId="54767F5D" w14:textId="77777777" w:rsidTr="00895792">
        <w:trPr>
          <w:gridBefore w:val="1"/>
          <w:gridAfter w:val="1"/>
          <w:wBefore w:w="106" w:type="dxa"/>
          <w:wAfter w:w="82" w:type="dxa"/>
          <w:trHeight w:val="840"/>
        </w:trPr>
        <w:tc>
          <w:tcPr>
            <w:tcW w:w="2592" w:type="dxa"/>
            <w:gridSpan w:val="2"/>
            <w:shd w:val="clear" w:color="auto" w:fill="C5E0B3"/>
          </w:tcPr>
          <w:p w14:paraId="312F3CFD" w14:textId="77777777" w:rsidR="00AD643E" w:rsidRPr="000F59F6" w:rsidRDefault="00AD643E" w:rsidP="004B58EA">
            <w:pPr>
              <w:pStyle w:val="TableParagraph"/>
              <w:spacing w:line="234" w:lineRule="exact"/>
              <w:ind w:left="102"/>
              <w:rPr>
                <w:b/>
                <w:sz w:val="20"/>
                <w:lang w:val="tr-TR"/>
              </w:rPr>
            </w:pPr>
            <w:r w:rsidRPr="000F59F6">
              <w:rPr>
                <w:b/>
                <w:sz w:val="20"/>
                <w:lang w:val="tr-TR"/>
              </w:rPr>
              <w:t>Performans Göstergeleri</w:t>
            </w:r>
          </w:p>
        </w:tc>
        <w:tc>
          <w:tcPr>
            <w:tcW w:w="991" w:type="dxa"/>
            <w:gridSpan w:val="2"/>
            <w:shd w:val="clear" w:color="auto" w:fill="C5E0B3"/>
          </w:tcPr>
          <w:p w14:paraId="7C437EE3" w14:textId="77777777" w:rsidR="00AD643E" w:rsidRPr="000F59F6" w:rsidRDefault="00AD643E" w:rsidP="004B58EA">
            <w:pPr>
              <w:pStyle w:val="TableParagraph"/>
              <w:spacing w:line="360" w:lineRule="auto"/>
              <w:ind w:left="103"/>
              <w:rPr>
                <w:b/>
                <w:sz w:val="20"/>
                <w:lang w:val="tr-TR"/>
              </w:rPr>
            </w:pPr>
            <w:r w:rsidRPr="000F59F6">
              <w:rPr>
                <w:b/>
                <w:w w:val="95"/>
                <w:sz w:val="20"/>
                <w:lang w:val="tr-TR"/>
              </w:rPr>
              <w:t xml:space="preserve">Hedefe </w:t>
            </w:r>
            <w:r w:rsidRPr="000F59F6">
              <w:rPr>
                <w:b/>
                <w:sz w:val="20"/>
                <w:lang w:val="tr-TR"/>
              </w:rPr>
              <w:t>Etkisi*</w:t>
            </w:r>
          </w:p>
        </w:tc>
        <w:tc>
          <w:tcPr>
            <w:tcW w:w="1135" w:type="dxa"/>
            <w:shd w:val="clear" w:color="auto" w:fill="C5E0B3"/>
            <w:vAlign w:val="center"/>
          </w:tcPr>
          <w:p w14:paraId="4467C785" w14:textId="77777777" w:rsidR="00AD643E" w:rsidRPr="000F59F6" w:rsidRDefault="00AD643E" w:rsidP="004B58EA">
            <w:pPr>
              <w:pStyle w:val="TableParagraph"/>
              <w:spacing w:line="360" w:lineRule="auto"/>
              <w:ind w:left="103"/>
              <w:jc w:val="center"/>
              <w:rPr>
                <w:b/>
                <w:sz w:val="20"/>
                <w:lang w:val="tr-TR"/>
              </w:rPr>
            </w:pPr>
            <w:r w:rsidRPr="000F59F6">
              <w:rPr>
                <w:b/>
                <w:sz w:val="20"/>
                <w:lang w:val="tr-TR"/>
              </w:rPr>
              <w:t>Başlangıç Değeri**</w:t>
            </w:r>
          </w:p>
        </w:tc>
        <w:tc>
          <w:tcPr>
            <w:tcW w:w="797" w:type="dxa"/>
            <w:shd w:val="clear" w:color="auto" w:fill="C5E0B3"/>
            <w:vAlign w:val="center"/>
          </w:tcPr>
          <w:p w14:paraId="5C5E194C" w14:textId="77777777" w:rsidR="00AD643E" w:rsidRPr="000F59F6" w:rsidRDefault="00AD643E" w:rsidP="004B58EA">
            <w:pPr>
              <w:pStyle w:val="TableParagraph"/>
              <w:ind w:left="102"/>
              <w:jc w:val="center"/>
              <w:rPr>
                <w:b/>
                <w:sz w:val="20"/>
                <w:lang w:val="tr-TR"/>
              </w:rPr>
            </w:pPr>
            <w:r>
              <w:rPr>
                <w:b/>
                <w:sz w:val="20"/>
                <w:lang w:val="tr-TR"/>
              </w:rPr>
              <w:t>2024</w:t>
            </w:r>
          </w:p>
        </w:tc>
        <w:tc>
          <w:tcPr>
            <w:tcW w:w="720" w:type="dxa"/>
            <w:shd w:val="clear" w:color="auto" w:fill="C5E0B3"/>
            <w:vAlign w:val="center"/>
          </w:tcPr>
          <w:p w14:paraId="20FD6C9A" w14:textId="77777777" w:rsidR="00AD643E" w:rsidRPr="000F59F6" w:rsidRDefault="00AD643E" w:rsidP="004B58EA">
            <w:pPr>
              <w:pStyle w:val="TableParagraph"/>
              <w:ind w:left="100"/>
              <w:jc w:val="center"/>
              <w:rPr>
                <w:b/>
                <w:sz w:val="20"/>
                <w:lang w:val="tr-TR"/>
              </w:rPr>
            </w:pPr>
            <w:r>
              <w:rPr>
                <w:b/>
                <w:sz w:val="20"/>
                <w:lang w:val="tr-TR"/>
              </w:rPr>
              <w:t>2025</w:t>
            </w:r>
          </w:p>
        </w:tc>
        <w:tc>
          <w:tcPr>
            <w:tcW w:w="718" w:type="dxa"/>
            <w:shd w:val="clear" w:color="auto" w:fill="C5E0B3"/>
            <w:vAlign w:val="center"/>
          </w:tcPr>
          <w:p w14:paraId="353C0A51" w14:textId="77777777" w:rsidR="00AD643E" w:rsidRPr="000F59F6" w:rsidRDefault="00AD643E" w:rsidP="004B58EA">
            <w:pPr>
              <w:pStyle w:val="TableParagraph"/>
              <w:ind w:left="100"/>
              <w:jc w:val="center"/>
              <w:rPr>
                <w:b/>
                <w:sz w:val="20"/>
                <w:lang w:val="tr-TR"/>
              </w:rPr>
            </w:pPr>
            <w:r>
              <w:rPr>
                <w:b/>
                <w:sz w:val="20"/>
                <w:lang w:val="tr-TR"/>
              </w:rPr>
              <w:t>2026</w:t>
            </w:r>
          </w:p>
        </w:tc>
        <w:tc>
          <w:tcPr>
            <w:tcW w:w="720" w:type="dxa"/>
            <w:shd w:val="clear" w:color="auto" w:fill="C5E0B3"/>
            <w:vAlign w:val="center"/>
          </w:tcPr>
          <w:p w14:paraId="5B648C02" w14:textId="77777777" w:rsidR="00AD643E" w:rsidRPr="000F59F6" w:rsidRDefault="00AD643E" w:rsidP="004B58EA">
            <w:pPr>
              <w:pStyle w:val="TableParagraph"/>
              <w:ind w:left="103"/>
              <w:jc w:val="center"/>
              <w:rPr>
                <w:b/>
                <w:sz w:val="20"/>
                <w:lang w:val="tr-TR"/>
              </w:rPr>
            </w:pPr>
            <w:r>
              <w:rPr>
                <w:b/>
                <w:sz w:val="20"/>
                <w:lang w:val="tr-TR"/>
              </w:rPr>
              <w:t>2027</w:t>
            </w:r>
          </w:p>
        </w:tc>
        <w:tc>
          <w:tcPr>
            <w:tcW w:w="2432" w:type="dxa"/>
            <w:shd w:val="clear" w:color="auto" w:fill="C5E0B3"/>
            <w:vAlign w:val="center"/>
          </w:tcPr>
          <w:p w14:paraId="3B5C069D" w14:textId="77777777" w:rsidR="00AD643E" w:rsidRPr="000F59F6" w:rsidRDefault="00AD643E" w:rsidP="004B58EA">
            <w:pPr>
              <w:pStyle w:val="TableParagraph"/>
              <w:ind w:left="103"/>
              <w:jc w:val="center"/>
              <w:rPr>
                <w:b/>
                <w:sz w:val="20"/>
                <w:lang w:val="tr-TR"/>
              </w:rPr>
            </w:pPr>
            <w:r>
              <w:rPr>
                <w:b/>
                <w:sz w:val="20"/>
                <w:lang w:val="tr-TR"/>
              </w:rPr>
              <w:t>2028</w:t>
            </w:r>
          </w:p>
        </w:tc>
      </w:tr>
      <w:tr w:rsidR="00AD643E" w:rsidRPr="000F59F6" w14:paraId="4623049F" w14:textId="77777777" w:rsidTr="00895792">
        <w:trPr>
          <w:gridBefore w:val="1"/>
          <w:gridAfter w:val="1"/>
          <w:wBefore w:w="106" w:type="dxa"/>
          <w:wAfter w:w="82" w:type="dxa"/>
          <w:trHeight w:val="870"/>
        </w:trPr>
        <w:tc>
          <w:tcPr>
            <w:tcW w:w="2592" w:type="dxa"/>
            <w:gridSpan w:val="2"/>
            <w:tcBorders>
              <w:bottom w:val="single" w:sz="4" w:space="0" w:color="auto"/>
            </w:tcBorders>
            <w:shd w:val="clear" w:color="auto" w:fill="C5E0B3"/>
          </w:tcPr>
          <w:p w14:paraId="1BD1B22D" w14:textId="3978B38E" w:rsidR="00AD643E" w:rsidRDefault="00AD643E" w:rsidP="004B58EA">
            <w:pPr>
              <w:pStyle w:val="TableParagraph"/>
              <w:spacing w:line="234" w:lineRule="exact"/>
              <w:ind w:left="102"/>
              <w:rPr>
                <w:b/>
                <w:sz w:val="20"/>
                <w:lang w:val="tr-TR"/>
              </w:rPr>
            </w:pPr>
            <w:r>
              <w:rPr>
                <w:b/>
                <w:sz w:val="20"/>
                <w:lang w:val="tr-TR"/>
              </w:rPr>
              <w:t>PG 2.1.1</w:t>
            </w:r>
            <w:r>
              <w:rPr>
                <w:b/>
                <w:sz w:val="20"/>
                <w:lang w:val="tr-TR"/>
              </w:rPr>
              <w:t xml:space="preserve"> </w:t>
            </w:r>
            <w:r w:rsidRPr="00AD643E">
              <w:rPr>
                <w:b/>
                <w:sz w:val="20"/>
                <w:lang w:val="tr-TR"/>
              </w:rPr>
              <w:t>Matematik dersi yıl sonu puanı ortalaması</w:t>
            </w:r>
          </w:p>
          <w:p w14:paraId="668D1757" w14:textId="4DC54CC1" w:rsidR="00AD643E" w:rsidRDefault="00AD643E" w:rsidP="004B58EA">
            <w:pPr>
              <w:pStyle w:val="TableParagraph"/>
              <w:spacing w:line="234" w:lineRule="exact"/>
              <w:ind w:left="102"/>
              <w:rPr>
                <w:b/>
                <w:sz w:val="20"/>
                <w:lang w:val="tr-TR"/>
              </w:rPr>
            </w:pPr>
          </w:p>
          <w:p w14:paraId="6100F3D1" w14:textId="56AD3393" w:rsidR="00AD643E" w:rsidRPr="000F59F6" w:rsidRDefault="00AD643E" w:rsidP="008248BB">
            <w:pPr>
              <w:pStyle w:val="TableParagraph"/>
              <w:spacing w:line="234" w:lineRule="exact"/>
              <w:ind w:left="102"/>
              <w:rPr>
                <w:b/>
                <w:sz w:val="20"/>
                <w:lang w:val="tr-TR"/>
              </w:rPr>
            </w:pPr>
          </w:p>
        </w:tc>
        <w:tc>
          <w:tcPr>
            <w:tcW w:w="991" w:type="dxa"/>
            <w:gridSpan w:val="2"/>
            <w:tcBorders>
              <w:bottom w:val="single" w:sz="4" w:space="0" w:color="auto"/>
            </w:tcBorders>
            <w:shd w:val="clear" w:color="auto" w:fill="E2EFD9"/>
            <w:vAlign w:val="center"/>
          </w:tcPr>
          <w:p w14:paraId="7C967B61" w14:textId="0759FC40" w:rsidR="00AD643E" w:rsidRPr="00F60519" w:rsidRDefault="00AD643E" w:rsidP="004B58EA">
            <w:pPr>
              <w:pStyle w:val="TableParagraph"/>
              <w:jc w:val="center"/>
              <w:rPr>
                <w:rFonts w:ascii="Times New Roman"/>
                <w:color w:val="000000" w:themeColor="text1"/>
                <w:sz w:val="20"/>
                <w:lang w:val="tr-TR"/>
              </w:rPr>
            </w:pPr>
            <w:r>
              <w:rPr>
                <w:rFonts w:ascii="Times New Roman"/>
                <w:color w:val="000000" w:themeColor="text1"/>
                <w:sz w:val="20"/>
                <w:lang w:val="tr-TR"/>
              </w:rPr>
              <w:t>50</w:t>
            </w:r>
          </w:p>
        </w:tc>
        <w:tc>
          <w:tcPr>
            <w:tcW w:w="1135" w:type="dxa"/>
            <w:tcBorders>
              <w:bottom w:val="single" w:sz="4" w:space="0" w:color="auto"/>
            </w:tcBorders>
            <w:shd w:val="clear" w:color="auto" w:fill="E2EFD9"/>
            <w:vAlign w:val="center"/>
          </w:tcPr>
          <w:p w14:paraId="34082C01" w14:textId="62E3E62C" w:rsidR="00AD643E" w:rsidRPr="00F60519" w:rsidRDefault="00AD643E" w:rsidP="00241BD1">
            <w:pPr>
              <w:pStyle w:val="TableParagraph"/>
              <w:jc w:val="center"/>
              <w:rPr>
                <w:rFonts w:ascii="Times New Roman"/>
                <w:color w:val="000000" w:themeColor="text1"/>
                <w:sz w:val="20"/>
                <w:lang w:val="tr-TR"/>
              </w:rPr>
            </w:pPr>
            <w:r>
              <w:rPr>
                <w:rFonts w:ascii="Times New Roman"/>
                <w:color w:val="000000" w:themeColor="text1"/>
                <w:sz w:val="20"/>
                <w:lang w:val="tr-TR"/>
              </w:rPr>
              <w:t>35</w:t>
            </w:r>
          </w:p>
        </w:tc>
        <w:tc>
          <w:tcPr>
            <w:tcW w:w="797" w:type="dxa"/>
            <w:tcBorders>
              <w:bottom w:val="single" w:sz="4" w:space="0" w:color="auto"/>
            </w:tcBorders>
            <w:shd w:val="clear" w:color="auto" w:fill="E2EFD9"/>
            <w:vAlign w:val="center"/>
          </w:tcPr>
          <w:p w14:paraId="388CEE44" w14:textId="4560F03B" w:rsidR="00AD643E" w:rsidRPr="00F60519" w:rsidRDefault="00AD643E" w:rsidP="004B58EA">
            <w:pPr>
              <w:pStyle w:val="TableParagraph"/>
              <w:jc w:val="center"/>
              <w:rPr>
                <w:rFonts w:ascii="Times New Roman"/>
                <w:color w:val="000000" w:themeColor="text1"/>
                <w:sz w:val="20"/>
                <w:lang w:val="tr-TR"/>
              </w:rPr>
            </w:pPr>
            <w:r>
              <w:rPr>
                <w:rFonts w:ascii="Times New Roman"/>
                <w:color w:val="000000" w:themeColor="text1"/>
                <w:sz w:val="20"/>
                <w:lang w:val="tr-TR"/>
              </w:rPr>
              <w:t>40</w:t>
            </w:r>
          </w:p>
        </w:tc>
        <w:tc>
          <w:tcPr>
            <w:tcW w:w="720" w:type="dxa"/>
            <w:tcBorders>
              <w:bottom w:val="single" w:sz="4" w:space="0" w:color="auto"/>
            </w:tcBorders>
            <w:shd w:val="clear" w:color="auto" w:fill="E2EFD9"/>
            <w:vAlign w:val="center"/>
          </w:tcPr>
          <w:p w14:paraId="119D809F" w14:textId="429230EE" w:rsidR="00AD643E" w:rsidRPr="00F60519" w:rsidRDefault="00AD643E" w:rsidP="004B58EA">
            <w:pPr>
              <w:pStyle w:val="TableParagraph"/>
              <w:jc w:val="center"/>
              <w:rPr>
                <w:rFonts w:ascii="Times New Roman"/>
                <w:color w:val="000000" w:themeColor="text1"/>
                <w:sz w:val="20"/>
                <w:lang w:val="tr-TR"/>
              </w:rPr>
            </w:pPr>
            <w:r>
              <w:rPr>
                <w:rFonts w:ascii="Times New Roman"/>
                <w:color w:val="000000" w:themeColor="text1"/>
                <w:sz w:val="20"/>
                <w:lang w:val="tr-TR"/>
              </w:rPr>
              <w:t>45</w:t>
            </w:r>
          </w:p>
        </w:tc>
        <w:tc>
          <w:tcPr>
            <w:tcW w:w="718" w:type="dxa"/>
            <w:tcBorders>
              <w:bottom w:val="single" w:sz="4" w:space="0" w:color="auto"/>
            </w:tcBorders>
            <w:shd w:val="clear" w:color="auto" w:fill="E2EFD9"/>
            <w:vAlign w:val="center"/>
          </w:tcPr>
          <w:p w14:paraId="625C0609" w14:textId="599BFB15" w:rsidR="00AD643E" w:rsidRPr="00F60519" w:rsidRDefault="00AD643E" w:rsidP="004B58EA">
            <w:pPr>
              <w:pStyle w:val="TableParagraph"/>
              <w:jc w:val="center"/>
              <w:rPr>
                <w:rFonts w:ascii="Times New Roman"/>
                <w:color w:val="000000" w:themeColor="text1"/>
                <w:sz w:val="20"/>
                <w:lang w:val="tr-TR"/>
              </w:rPr>
            </w:pPr>
            <w:r>
              <w:rPr>
                <w:rFonts w:ascii="Times New Roman"/>
                <w:color w:val="000000" w:themeColor="text1"/>
                <w:sz w:val="20"/>
                <w:lang w:val="tr-TR"/>
              </w:rPr>
              <w:t>50</w:t>
            </w:r>
          </w:p>
        </w:tc>
        <w:tc>
          <w:tcPr>
            <w:tcW w:w="720" w:type="dxa"/>
            <w:tcBorders>
              <w:bottom w:val="single" w:sz="4" w:space="0" w:color="auto"/>
            </w:tcBorders>
            <w:shd w:val="clear" w:color="auto" w:fill="E2EFD9"/>
            <w:vAlign w:val="center"/>
          </w:tcPr>
          <w:p w14:paraId="7F6082E6" w14:textId="1A615ACB" w:rsidR="00AD643E" w:rsidRPr="00F60519" w:rsidRDefault="00AD643E" w:rsidP="004B58EA">
            <w:pPr>
              <w:pStyle w:val="TableParagraph"/>
              <w:jc w:val="center"/>
              <w:rPr>
                <w:rFonts w:ascii="Times New Roman"/>
                <w:color w:val="000000" w:themeColor="text1"/>
                <w:sz w:val="20"/>
                <w:lang w:val="tr-TR"/>
              </w:rPr>
            </w:pPr>
            <w:r>
              <w:rPr>
                <w:rFonts w:ascii="Times New Roman"/>
                <w:color w:val="000000" w:themeColor="text1"/>
                <w:sz w:val="20"/>
                <w:lang w:val="tr-TR"/>
              </w:rPr>
              <w:t>50</w:t>
            </w:r>
          </w:p>
        </w:tc>
        <w:tc>
          <w:tcPr>
            <w:tcW w:w="2432" w:type="dxa"/>
            <w:tcBorders>
              <w:bottom w:val="single" w:sz="4" w:space="0" w:color="auto"/>
            </w:tcBorders>
            <w:shd w:val="clear" w:color="auto" w:fill="E2EFD9"/>
            <w:vAlign w:val="center"/>
          </w:tcPr>
          <w:p w14:paraId="348AA685" w14:textId="7B21B177" w:rsidR="00AD643E" w:rsidRPr="00F60519" w:rsidRDefault="00AD643E" w:rsidP="004B58EA">
            <w:pPr>
              <w:pStyle w:val="TableParagraph"/>
              <w:jc w:val="center"/>
              <w:rPr>
                <w:rFonts w:ascii="Times New Roman"/>
                <w:color w:val="000000" w:themeColor="text1"/>
                <w:sz w:val="20"/>
                <w:lang w:val="tr-TR"/>
              </w:rPr>
            </w:pPr>
            <w:r>
              <w:rPr>
                <w:rFonts w:ascii="Times New Roman"/>
                <w:color w:val="000000" w:themeColor="text1"/>
                <w:sz w:val="20"/>
                <w:lang w:val="tr-TR"/>
              </w:rPr>
              <w:t>53</w:t>
            </w:r>
          </w:p>
        </w:tc>
      </w:tr>
      <w:tr w:rsidR="00AD643E" w:rsidRPr="000F59F6" w14:paraId="09DB17D4" w14:textId="77777777" w:rsidTr="00895792">
        <w:trPr>
          <w:gridBefore w:val="1"/>
          <w:gridAfter w:val="1"/>
          <w:wBefore w:w="106" w:type="dxa"/>
          <w:wAfter w:w="82" w:type="dxa"/>
          <w:trHeight w:val="285"/>
        </w:trPr>
        <w:tc>
          <w:tcPr>
            <w:tcW w:w="2592" w:type="dxa"/>
            <w:gridSpan w:val="2"/>
            <w:tcBorders>
              <w:top w:val="single" w:sz="4" w:space="0" w:color="auto"/>
              <w:bottom w:val="single" w:sz="4" w:space="0" w:color="auto"/>
            </w:tcBorders>
            <w:shd w:val="clear" w:color="auto" w:fill="C5E0B3"/>
          </w:tcPr>
          <w:p w14:paraId="56847467" w14:textId="77777777" w:rsidR="008248BB" w:rsidRDefault="008248BB" w:rsidP="008248BB">
            <w:pPr>
              <w:pStyle w:val="TableParagraph"/>
              <w:spacing w:line="234" w:lineRule="exact"/>
              <w:ind w:left="102"/>
              <w:rPr>
                <w:b/>
                <w:sz w:val="20"/>
                <w:lang w:val="tr-TR"/>
              </w:rPr>
            </w:pPr>
            <w:r w:rsidRPr="00AD643E">
              <w:rPr>
                <w:b/>
                <w:sz w:val="20"/>
                <w:lang w:val="tr-TR"/>
              </w:rPr>
              <w:t>PG 2.1.2</w:t>
            </w:r>
            <w:r>
              <w:rPr>
                <w:b/>
                <w:sz w:val="20"/>
                <w:lang w:val="tr-TR"/>
              </w:rPr>
              <w:t xml:space="preserve"> </w:t>
            </w:r>
            <w:r w:rsidRPr="00AD643E">
              <w:rPr>
                <w:b/>
                <w:sz w:val="20"/>
                <w:lang w:val="tr-TR"/>
              </w:rPr>
              <w:t>Türkçe dersi yıl sonu puanı ortalaması</w:t>
            </w:r>
          </w:p>
          <w:p w14:paraId="62A67267" w14:textId="77777777" w:rsidR="00AD643E" w:rsidRPr="000F59F6" w:rsidRDefault="00AD643E" w:rsidP="004B58EA">
            <w:pPr>
              <w:pStyle w:val="TableParagraph"/>
              <w:spacing w:line="234" w:lineRule="exact"/>
              <w:ind w:left="102"/>
              <w:rPr>
                <w:b/>
                <w:sz w:val="20"/>
                <w:lang w:val="tr-TR"/>
              </w:rPr>
            </w:pPr>
          </w:p>
        </w:tc>
        <w:tc>
          <w:tcPr>
            <w:tcW w:w="991" w:type="dxa"/>
            <w:gridSpan w:val="2"/>
            <w:tcBorders>
              <w:top w:val="single" w:sz="4" w:space="0" w:color="auto"/>
            </w:tcBorders>
            <w:shd w:val="clear" w:color="auto" w:fill="E2EFD9"/>
            <w:vAlign w:val="center"/>
          </w:tcPr>
          <w:p w14:paraId="267FC5C4" w14:textId="23CEA8DF" w:rsidR="00AD643E" w:rsidRDefault="00AD643E" w:rsidP="004B58EA">
            <w:pPr>
              <w:pStyle w:val="TableParagraph"/>
              <w:jc w:val="center"/>
              <w:rPr>
                <w:rFonts w:ascii="Times New Roman"/>
                <w:color w:val="000000" w:themeColor="text1"/>
                <w:sz w:val="20"/>
                <w:lang w:val="tr-TR"/>
              </w:rPr>
            </w:pPr>
            <w:r>
              <w:rPr>
                <w:rFonts w:ascii="Times New Roman"/>
                <w:color w:val="000000" w:themeColor="text1"/>
                <w:sz w:val="20"/>
                <w:lang w:val="tr-TR"/>
              </w:rPr>
              <w:t>50</w:t>
            </w:r>
          </w:p>
        </w:tc>
        <w:tc>
          <w:tcPr>
            <w:tcW w:w="1135" w:type="dxa"/>
            <w:tcBorders>
              <w:top w:val="single" w:sz="4" w:space="0" w:color="auto"/>
            </w:tcBorders>
            <w:shd w:val="clear" w:color="auto" w:fill="E2EFD9"/>
            <w:vAlign w:val="center"/>
          </w:tcPr>
          <w:p w14:paraId="0ED2BCB5" w14:textId="562A1785" w:rsidR="00AD643E" w:rsidRDefault="00AD643E" w:rsidP="004B58EA">
            <w:pPr>
              <w:pStyle w:val="TableParagraph"/>
              <w:jc w:val="center"/>
              <w:rPr>
                <w:rFonts w:ascii="Times New Roman"/>
                <w:color w:val="000000" w:themeColor="text1"/>
                <w:sz w:val="20"/>
                <w:lang w:val="tr-TR"/>
              </w:rPr>
            </w:pPr>
            <w:r>
              <w:rPr>
                <w:rFonts w:ascii="Times New Roman"/>
                <w:color w:val="000000" w:themeColor="text1"/>
                <w:sz w:val="20"/>
                <w:lang w:val="tr-TR"/>
              </w:rPr>
              <w:t>50</w:t>
            </w:r>
          </w:p>
        </w:tc>
        <w:tc>
          <w:tcPr>
            <w:tcW w:w="797" w:type="dxa"/>
            <w:tcBorders>
              <w:top w:val="single" w:sz="4" w:space="0" w:color="auto"/>
            </w:tcBorders>
            <w:shd w:val="clear" w:color="auto" w:fill="E2EFD9"/>
            <w:vAlign w:val="center"/>
          </w:tcPr>
          <w:p w14:paraId="459E30B0" w14:textId="42B6812F" w:rsidR="00AD643E" w:rsidRDefault="00AD643E" w:rsidP="004B58EA">
            <w:pPr>
              <w:pStyle w:val="TableParagraph"/>
              <w:jc w:val="center"/>
              <w:rPr>
                <w:rFonts w:ascii="Times New Roman"/>
                <w:color w:val="000000" w:themeColor="text1"/>
                <w:sz w:val="20"/>
                <w:lang w:val="tr-TR"/>
              </w:rPr>
            </w:pPr>
            <w:r>
              <w:rPr>
                <w:rFonts w:ascii="Times New Roman"/>
                <w:color w:val="000000" w:themeColor="text1"/>
                <w:sz w:val="20"/>
                <w:lang w:val="tr-TR"/>
              </w:rPr>
              <w:t>52</w:t>
            </w:r>
          </w:p>
        </w:tc>
        <w:tc>
          <w:tcPr>
            <w:tcW w:w="720" w:type="dxa"/>
            <w:tcBorders>
              <w:top w:val="single" w:sz="4" w:space="0" w:color="auto"/>
            </w:tcBorders>
            <w:shd w:val="clear" w:color="auto" w:fill="E2EFD9"/>
            <w:vAlign w:val="center"/>
          </w:tcPr>
          <w:p w14:paraId="60BEADF9" w14:textId="323477E3" w:rsidR="00AD643E" w:rsidRDefault="00AD643E" w:rsidP="004B58EA">
            <w:pPr>
              <w:pStyle w:val="TableParagraph"/>
              <w:jc w:val="center"/>
              <w:rPr>
                <w:rFonts w:ascii="Times New Roman"/>
                <w:color w:val="000000" w:themeColor="text1"/>
                <w:sz w:val="20"/>
                <w:lang w:val="tr-TR"/>
              </w:rPr>
            </w:pPr>
            <w:r>
              <w:rPr>
                <w:rFonts w:ascii="Times New Roman"/>
                <w:color w:val="000000" w:themeColor="text1"/>
                <w:sz w:val="20"/>
                <w:lang w:val="tr-TR"/>
              </w:rPr>
              <w:t>58</w:t>
            </w:r>
          </w:p>
        </w:tc>
        <w:tc>
          <w:tcPr>
            <w:tcW w:w="718" w:type="dxa"/>
            <w:tcBorders>
              <w:top w:val="single" w:sz="4" w:space="0" w:color="auto"/>
            </w:tcBorders>
            <w:shd w:val="clear" w:color="auto" w:fill="E2EFD9"/>
            <w:vAlign w:val="center"/>
          </w:tcPr>
          <w:p w14:paraId="0E2501BA" w14:textId="182807ED" w:rsidR="00AD643E" w:rsidRDefault="00AD643E" w:rsidP="004B58EA">
            <w:pPr>
              <w:pStyle w:val="TableParagraph"/>
              <w:jc w:val="center"/>
              <w:rPr>
                <w:rFonts w:ascii="Times New Roman"/>
                <w:color w:val="000000" w:themeColor="text1"/>
                <w:sz w:val="20"/>
                <w:lang w:val="tr-TR"/>
              </w:rPr>
            </w:pPr>
            <w:r>
              <w:rPr>
                <w:rFonts w:ascii="Times New Roman"/>
                <w:color w:val="000000" w:themeColor="text1"/>
                <w:sz w:val="20"/>
                <w:lang w:val="tr-TR"/>
              </w:rPr>
              <w:t>62</w:t>
            </w:r>
          </w:p>
        </w:tc>
        <w:tc>
          <w:tcPr>
            <w:tcW w:w="720" w:type="dxa"/>
            <w:tcBorders>
              <w:top w:val="single" w:sz="4" w:space="0" w:color="auto"/>
            </w:tcBorders>
            <w:shd w:val="clear" w:color="auto" w:fill="E2EFD9"/>
            <w:vAlign w:val="center"/>
          </w:tcPr>
          <w:p w14:paraId="3CBFEEFF" w14:textId="1FFE3E0F" w:rsidR="00AD643E" w:rsidRDefault="00AD643E" w:rsidP="004B58EA">
            <w:pPr>
              <w:pStyle w:val="TableParagraph"/>
              <w:jc w:val="center"/>
              <w:rPr>
                <w:rFonts w:ascii="Times New Roman"/>
                <w:color w:val="000000" w:themeColor="text1"/>
                <w:sz w:val="20"/>
                <w:lang w:val="tr-TR"/>
              </w:rPr>
            </w:pPr>
            <w:r>
              <w:rPr>
                <w:rFonts w:ascii="Times New Roman"/>
                <w:color w:val="000000" w:themeColor="text1"/>
                <w:sz w:val="20"/>
                <w:lang w:val="tr-TR"/>
              </w:rPr>
              <w:t>62</w:t>
            </w:r>
          </w:p>
        </w:tc>
        <w:tc>
          <w:tcPr>
            <w:tcW w:w="2432" w:type="dxa"/>
            <w:tcBorders>
              <w:top w:val="single" w:sz="4" w:space="0" w:color="auto"/>
            </w:tcBorders>
            <w:shd w:val="clear" w:color="auto" w:fill="E2EFD9"/>
            <w:vAlign w:val="center"/>
          </w:tcPr>
          <w:p w14:paraId="2A408FD8" w14:textId="21C2B418" w:rsidR="00AD643E" w:rsidRPr="00F60519" w:rsidRDefault="00AD643E" w:rsidP="004B58EA">
            <w:pPr>
              <w:pStyle w:val="TableParagraph"/>
              <w:jc w:val="center"/>
              <w:rPr>
                <w:rFonts w:ascii="Times New Roman"/>
                <w:color w:val="000000" w:themeColor="text1"/>
                <w:sz w:val="20"/>
                <w:lang w:val="tr-TR"/>
              </w:rPr>
            </w:pPr>
            <w:r>
              <w:rPr>
                <w:rFonts w:ascii="Times New Roman"/>
                <w:color w:val="000000" w:themeColor="text1"/>
                <w:sz w:val="20"/>
                <w:lang w:val="tr-TR"/>
              </w:rPr>
              <w:t>64</w:t>
            </w:r>
          </w:p>
        </w:tc>
      </w:tr>
      <w:tr w:rsidR="00AD643E" w:rsidRPr="000F59F6" w14:paraId="3D629AEF" w14:textId="77777777" w:rsidTr="00895792">
        <w:trPr>
          <w:gridBefore w:val="1"/>
          <w:wBefore w:w="106" w:type="dxa"/>
          <w:trHeight w:val="920"/>
        </w:trPr>
        <w:tc>
          <w:tcPr>
            <w:tcW w:w="2592" w:type="dxa"/>
            <w:gridSpan w:val="2"/>
            <w:tcBorders>
              <w:top w:val="single" w:sz="4" w:space="0" w:color="auto"/>
            </w:tcBorders>
            <w:shd w:val="clear" w:color="auto" w:fill="C5E0B3"/>
          </w:tcPr>
          <w:p w14:paraId="48752C77" w14:textId="77777777" w:rsidR="00AD643E" w:rsidRPr="000F59F6" w:rsidRDefault="00AD643E" w:rsidP="004B58EA">
            <w:pPr>
              <w:pStyle w:val="TableParagraph"/>
              <w:spacing w:line="234" w:lineRule="exact"/>
              <w:ind w:left="102"/>
              <w:rPr>
                <w:b/>
                <w:sz w:val="20"/>
                <w:lang w:val="tr-TR"/>
              </w:rPr>
            </w:pPr>
            <w:r w:rsidRPr="000F59F6">
              <w:rPr>
                <w:b/>
                <w:sz w:val="20"/>
                <w:lang w:val="tr-TR"/>
              </w:rPr>
              <w:t>Koordinatör Birim</w:t>
            </w:r>
          </w:p>
        </w:tc>
        <w:tc>
          <w:tcPr>
            <w:tcW w:w="7595" w:type="dxa"/>
            <w:gridSpan w:val="9"/>
            <w:shd w:val="clear" w:color="auto" w:fill="C5E0B3"/>
          </w:tcPr>
          <w:p w14:paraId="5237AFDD" w14:textId="77777777" w:rsidR="00AD643E" w:rsidRPr="000F59F6" w:rsidRDefault="00AD643E" w:rsidP="004B58EA">
            <w:pPr>
              <w:pStyle w:val="TableParagraph"/>
              <w:spacing w:line="234" w:lineRule="exact"/>
              <w:ind w:left="103"/>
              <w:rPr>
                <w:sz w:val="20"/>
                <w:lang w:val="tr-TR"/>
              </w:rPr>
            </w:pPr>
            <w:r>
              <w:rPr>
                <w:sz w:val="20"/>
                <w:lang w:val="tr-TR"/>
              </w:rPr>
              <w:t>Okul müdürü</w:t>
            </w:r>
          </w:p>
        </w:tc>
      </w:tr>
      <w:tr w:rsidR="00AD643E" w:rsidRPr="000F59F6" w14:paraId="4E5346AE" w14:textId="77777777" w:rsidTr="00895792">
        <w:trPr>
          <w:gridBefore w:val="1"/>
          <w:wBefore w:w="106" w:type="dxa"/>
          <w:trHeight w:val="840"/>
        </w:trPr>
        <w:tc>
          <w:tcPr>
            <w:tcW w:w="2592" w:type="dxa"/>
            <w:gridSpan w:val="2"/>
            <w:shd w:val="clear" w:color="auto" w:fill="C5E0B3"/>
          </w:tcPr>
          <w:p w14:paraId="0ADEA103" w14:textId="77777777" w:rsidR="00AD643E" w:rsidRPr="000F59F6" w:rsidRDefault="00AD643E" w:rsidP="004B58EA">
            <w:pPr>
              <w:pStyle w:val="TableParagraph"/>
              <w:rPr>
                <w:b/>
                <w:sz w:val="20"/>
                <w:lang w:val="tr-TR"/>
              </w:rPr>
            </w:pPr>
          </w:p>
          <w:p w14:paraId="19D3AFEE" w14:textId="77777777" w:rsidR="00AD643E" w:rsidRPr="000F59F6" w:rsidRDefault="00AD643E" w:rsidP="004B58EA">
            <w:pPr>
              <w:pStyle w:val="TableParagraph"/>
              <w:spacing w:before="129"/>
              <w:ind w:left="102"/>
              <w:rPr>
                <w:rFonts w:ascii="Calibri" w:hAnsi="Calibri"/>
                <w:b/>
                <w:sz w:val="20"/>
                <w:lang w:val="tr-TR"/>
              </w:rPr>
            </w:pPr>
            <w:r w:rsidRPr="000F59F6">
              <w:rPr>
                <w:rFonts w:ascii="Calibri" w:hAnsi="Calibri"/>
                <w:b/>
                <w:sz w:val="20"/>
                <w:lang w:val="tr-TR"/>
              </w:rPr>
              <w:t>İş birliği Yapılacak Birimler</w:t>
            </w:r>
          </w:p>
        </w:tc>
        <w:tc>
          <w:tcPr>
            <w:tcW w:w="7595" w:type="dxa"/>
            <w:gridSpan w:val="9"/>
            <w:shd w:val="clear" w:color="auto" w:fill="E2EFD9"/>
          </w:tcPr>
          <w:p w14:paraId="69110E02" w14:textId="77777777" w:rsidR="00AD643E" w:rsidRPr="000F59F6" w:rsidRDefault="00AD643E" w:rsidP="004B58EA">
            <w:pPr>
              <w:pStyle w:val="TableParagraph"/>
              <w:spacing w:line="357" w:lineRule="auto"/>
              <w:ind w:left="103" w:right="159"/>
              <w:rPr>
                <w:sz w:val="20"/>
                <w:lang w:val="tr-TR"/>
              </w:rPr>
            </w:pPr>
          </w:p>
        </w:tc>
      </w:tr>
      <w:tr w:rsidR="00AD643E" w:rsidRPr="000F59F6" w14:paraId="0118AAF8" w14:textId="77777777" w:rsidTr="00895792">
        <w:trPr>
          <w:gridBefore w:val="1"/>
          <w:wBefore w:w="106" w:type="dxa"/>
          <w:trHeight w:val="340"/>
        </w:trPr>
        <w:tc>
          <w:tcPr>
            <w:tcW w:w="2592" w:type="dxa"/>
            <w:gridSpan w:val="2"/>
            <w:vMerge w:val="restart"/>
            <w:shd w:val="clear" w:color="auto" w:fill="C5E0B3"/>
          </w:tcPr>
          <w:p w14:paraId="6BCB66E3" w14:textId="77777777" w:rsidR="00AD643E" w:rsidRPr="000F59F6" w:rsidRDefault="00AD643E" w:rsidP="004B58EA">
            <w:pPr>
              <w:pStyle w:val="TableParagraph"/>
              <w:rPr>
                <w:b/>
                <w:sz w:val="20"/>
                <w:lang w:val="tr-TR"/>
              </w:rPr>
            </w:pPr>
          </w:p>
          <w:p w14:paraId="7536FEF5" w14:textId="77777777" w:rsidR="00AD643E" w:rsidRPr="000F59F6" w:rsidRDefault="00AD643E" w:rsidP="004B58EA">
            <w:pPr>
              <w:pStyle w:val="TableParagraph"/>
              <w:spacing w:before="129"/>
              <w:ind w:left="102"/>
              <w:rPr>
                <w:rFonts w:ascii="Calibri"/>
                <w:b/>
                <w:sz w:val="20"/>
                <w:lang w:val="tr-TR"/>
              </w:rPr>
            </w:pPr>
            <w:r w:rsidRPr="000F59F6">
              <w:rPr>
                <w:rFonts w:ascii="Calibri"/>
                <w:b/>
                <w:sz w:val="20"/>
                <w:lang w:val="tr-TR"/>
              </w:rPr>
              <w:t>Riskler</w:t>
            </w:r>
          </w:p>
        </w:tc>
        <w:tc>
          <w:tcPr>
            <w:tcW w:w="7595" w:type="dxa"/>
            <w:gridSpan w:val="9"/>
            <w:tcBorders>
              <w:bottom w:val="nil"/>
            </w:tcBorders>
            <w:shd w:val="clear" w:color="auto" w:fill="C5E0B3"/>
          </w:tcPr>
          <w:p w14:paraId="59DFFDCE" w14:textId="77777777" w:rsidR="00AD643E" w:rsidRPr="000F59F6" w:rsidRDefault="00AD643E" w:rsidP="004B58EA">
            <w:pPr>
              <w:pStyle w:val="TableParagraph"/>
              <w:spacing w:line="234" w:lineRule="exact"/>
              <w:ind w:left="103"/>
              <w:rPr>
                <w:sz w:val="20"/>
                <w:lang w:val="tr-TR"/>
              </w:rPr>
            </w:pPr>
            <w:r>
              <w:rPr>
                <w:sz w:val="20"/>
                <w:lang w:val="tr-TR"/>
              </w:rPr>
              <w:t xml:space="preserve">Hedefler gerçekleştirilirken personel eksikliği temizlikte ve okul düzeninde aksamalara sebep olmaktadır. </w:t>
            </w:r>
          </w:p>
        </w:tc>
      </w:tr>
      <w:tr w:rsidR="00AD643E" w:rsidRPr="000F59F6" w14:paraId="108570A0" w14:textId="77777777" w:rsidTr="00895792">
        <w:trPr>
          <w:gridBefore w:val="1"/>
          <w:wBefore w:w="106" w:type="dxa"/>
          <w:trHeight w:val="360"/>
        </w:trPr>
        <w:tc>
          <w:tcPr>
            <w:tcW w:w="2592" w:type="dxa"/>
            <w:gridSpan w:val="2"/>
            <w:vMerge/>
            <w:tcBorders>
              <w:top w:val="nil"/>
            </w:tcBorders>
            <w:shd w:val="clear" w:color="auto" w:fill="C5E0B3"/>
          </w:tcPr>
          <w:p w14:paraId="2A63AB7C" w14:textId="77777777" w:rsidR="00AD643E" w:rsidRPr="000F59F6" w:rsidRDefault="00AD643E" w:rsidP="004B58EA">
            <w:pPr>
              <w:rPr>
                <w:sz w:val="2"/>
                <w:szCs w:val="2"/>
                <w:lang w:val="tr-TR"/>
              </w:rPr>
            </w:pPr>
          </w:p>
        </w:tc>
        <w:tc>
          <w:tcPr>
            <w:tcW w:w="7595" w:type="dxa"/>
            <w:gridSpan w:val="9"/>
            <w:tcBorders>
              <w:top w:val="nil"/>
            </w:tcBorders>
            <w:shd w:val="clear" w:color="auto" w:fill="C5E0B3"/>
          </w:tcPr>
          <w:p w14:paraId="4CB68126" w14:textId="77777777" w:rsidR="00AD643E" w:rsidRPr="000F59F6" w:rsidRDefault="00AD643E" w:rsidP="004B58EA">
            <w:pPr>
              <w:pStyle w:val="TableParagraph"/>
              <w:rPr>
                <w:rFonts w:ascii="Times New Roman"/>
                <w:sz w:val="20"/>
                <w:lang w:val="tr-TR"/>
              </w:rPr>
            </w:pPr>
          </w:p>
        </w:tc>
      </w:tr>
      <w:tr w:rsidR="00AD643E" w:rsidRPr="000F59F6" w14:paraId="5C27BE2C" w14:textId="77777777" w:rsidTr="00895792">
        <w:trPr>
          <w:gridBefore w:val="1"/>
          <w:wBefore w:w="106" w:type="dxa"/>
          <w:trHeight w:val="840"/>
        </w:trPr>
        <w:tc>
          <w:tcPr>
            <w:tcW w:w="2592" w:type="dxa"/>
            <w:gridSpan w:val="2"/>
            <w:shd w:val="clear" w:color="auto" w:fill="C5E0B3"/>
          </w:tcPr>
          <w:p w14:paraId="6A3E75CD" w14:textId="77777777" w:rsidR="00AD643E" w:rsidRPr="000F59F6" w:rsidRDefault="00AD643E" w:rsidP="004B58EA">
            <w:pPr>
              <w:pStyle w:val="TableParagraph"/>
              <w:rPr>
                <w:b/>
                <w:sz w:val="20"/>
                <w:lang w:val="tr-TR"/>
              </w:rPr>
            </w:pPr>
          </w:p>
          <w:p w14:paraId="793A24D7" w14:textId="77777777" w:rsidR="00AD643E" w:rsidRPr="000F59F6" w:rsidRDefault="00AD643E" w:rsidP="004B58EA">
            <w:pPr>
              <w:pStyle w:val="TableParagraph"/>
              <w:spacing w:before="131"/>
              <w:ind w:left="102"/>
              <w:rPr>
                <w:rFonts w:ascii="Calibri"/>
                <w:b/>
                <w:sz w:val="20"/>
                <w:lang w:val="tr-TR"/>
              </w:rPr>
            </w:pPr>
            <w:r w:rsidRPr="000F59F6">
              <w:rPr>
                <w:rFonts w:ascii="Calibri"/>
                <w:b/>
                <w:sz w:val="20"/>
                <w:lang w:val="tr-TR"/>
              </w:rPr>
              <w:t>Stratejiler</w:t>
            </w:r>
          </w:p>
        </w:tc>
        <w:tc>
          <w:tcPr>
            <w:tcW w:w="7595" w:type="dxa"/>
            <w:gridSpan w:val="9"/>
            <w:shd w:val="clear" w:color="auto" w:fill="E2EFD9"/>
          </w:tcPr>
          <w:p w14:paraId="46A45779" w14:textId="77777777" w:rsidR="00AD643E" w:rsidRPr="001214F1" w:rsidRDefault="00AD643E" w:rsidP="004B58EA">
            <w:pPr>
              <w:pStyle w:val="TableParagraph"/>
              <w:spacing w:line="360" w:lineRule="auto"/>
              <w:ind w:left="103" w:right="111"/>
              <w:rPr>
                <w:color w:val="000000" w:themeColor="text1"/>
                <w:sz w:val="20"/>
                <w:lang w:val="tr-TR"/>
              </w:rPr>
            </w:pPr>
            <w:r w:rsidRPr="001214F1">
              <w:rPr>
                <w:color w:val="000000" w:themeColor="text1"/>
                <w:sz w:val="20"/>
                <w:lang w:val="tr-TR"/>
              </w:rPr>
              <w:t>S1. Fiziki mekânların (derslikler, spor salonu, kütüphaneler, atölyeler, açık hava oyun alanları vb.) iyileştirilmesi için kamu idareleri, belediyeler ve hayırseverlerle vb. iş birlikleri yapılacaktır.</w:t>
            </w:r>
          </w:p>
          <w:p w14:paraId="29BC911A" w14:textId="77777777" w:rsidR="00AD643E" w:rsidRPr="001214F1" w:rsidRDefault="00AD643E" w:rsidP="004B58EA">
            <w:pPr>
              <w:pStyle w:val="TableParagraph"/>
              <w:spacing w:line="360" w:lineRule="auto"/>
              <w:ind w:left="103" w:right="111"/>
              <w:rPr>
                <w:color w:val="000000" w:themeColor="text1"/>
                <w:sz w:val="20"/>
                <w:lang w:val="tr-TR"/>
              </w:rPr>
            </w:pPr>
            <w:r w:rsidRPr="001214F1">
              <w:rPr>
                <w:color w:val="000000" w:themeColor="text1"/>
                <w:sz w:val="20"/>
                <w:lang w:val="tr-TR"/>
              </w:rPr>
              <w:t>S2. Okul öncesi eğitimde okul‐aile iş birliği, farkındalık geliştirme, bilgilendirme çalışmaları yapılacaktır.</w:t>
            </w:r>
          </w:p>
          <w:p w14:paraId="42176B9C" w14:textId="77777777" w:rsidR="00AD643E" w:rsidRPr="001214F1" w:rsidRDefault="00AD643E" w:rsidP="004B58EA">
            <w:pPr>
              <w:pStyle w:val="TableParagraph"/>
              <w:spacing w:line="360" w:lineRule="auto"/>
              <w:ind w:left="103" w:right="111"/>
              <w:rPr>
                <w:color w:val="000000" w:themeColor="text1"/>
                <w:sz w:val="20"/>
                <w:lang w:val="tr-TR"/>
              </w:rPr>
            </w:pPr>
            <w:r w:rsidRPr="001214F1">
              <w:rPr>
                <w:color w:val="000000" w:themeColor="text1"/>
                <w:sz w:val="20"/>
                <w:lang w:val="tr-TR"/>
              </w:rPr>
              <w:t>S3. Okulun eksiklikleri yerinde tespit edilerek zamanında ödenek talebinde bulunulacaktır.</w:t>
            </w:r>
          </w:p>
          <w:p w14:paraId="17881F5C" w14:textId="77777777" w:rsidR="00AD643E" w:rsidRPr="000F59F6" w:rsidRDefault="00AD643E" w:rsidP="004B58EA">
            <w:pPr>
              <w:pStyle w:val="TableParagraph"/>
              <w:spacing w:line="360" w:lineRule="auto"/>
              <w:ind w:left="103" w:right="111"/>
              <w:rPr>
                <w:sz w:val="20"/>
                <w:lang w:val="tr-TR"/>
              </w:rPr>
            </w:pPr>
            <w:r w:rsidRPr="001214F1">
              <w:rPr>
                <w:color w:val="000000" w:themeColor="text1"/>
                <w:sz w:val="20"/>
                <w:lang w:val="tr-TR"/>
              </w:rPr>
              <w:t>S4. Okul, aile ve çevre iş birliği yapılarak fiziki mekânlar iyileştirilecektir.</w:t>
            </w:r>
          </w:p>
        </w:tc>
      </w:tr>
      <w:tr w:rsidR="00AD643E" w:rsidRPr="000F59F6" w14:paraId="0EC655DF" w14:textId="77777777" w:rsidTr="00895792">
        <w:trPr>
          <w:gridBefore w:val="1"/>
          <w:wBefore w:w="106" w:type="dxa"/>
          <w:trHeight w:val="840"/>
        </w:trPr>
        <w:tc>
          <w:tcPr>
            <w:tcW w:w="2592" w:type="dxa"/>
            <w:gridSpan w:val="2"/>
            <w:shd w:val="clear" w:color="auto" w:fill="C5E0B3"/>
          </w:tcPr>
          <w:p w14:paraId="7BB78F33" w14:textId="77777777" w:rsidR="00AD643E" w:rsidRPr="000F59F6" w:rsidRDefault="00AD643E" w:rsidP="004B58EA">
            <w:pPr>
              <w:pStyle w:val="TableParagraph"/>
              <w:rPr>
                <w:b/>
                <w:sz w:val="30"/>
                <w:lang w:val="tr-TR"/>
              </w:rPr>
            </w:pPr>
          </w:p>
          <w:p w14:paraId="4BFD82F9" w14:textId="77777777" w:rsidR="00AD643E" w:rsidRPr="000F59F6" w:rsidRDefault="00AD643E" w:rsidP="004B58EA">
            <w:pPr>
              <w:pStyle w:val="TableParagraph"/>
              <w:ind w:left="102"/>
              <w:rPr>
                <w:b/>
                <w:sz w:val="20"/>
                <w:lang w:val="tr-TR"/>
              </w:rPr>
            </w:pPr>
            <w:r w:rsidRPr="000F59F6">
              <w:rPr>
                <w:b/>
                <w:sz w:val="20"/>
                <w:lang w:val="tr-TR"/>
              </w:rPr>
              <w:t>Maliyet Tahmini</w:t>
            </w:r>
          </w:p>
        </w:tc>
        <w:tc>
          <w:tcPr>
            <w:tcW w:w="7595" w:type="dxa"/>
            <w:gridSpan w:val="9"/>
            <w:shd w:val="clear" w:color="auto" w:fill="E2EFD9"/>
          </w:tcPr>
          <w:p w14:paraId="57967694" w14:textId="77777777" w:rsidR="00AD643E" w:rsidRPr="000F59F6" w:rsidRDefault="00AD643E" w:rsidP="004B58EA">
            <w:pPr>
              <w:pStyle w:val="TableParagraph"/>
              <w:rPr>
                <w:b/>
                <w:sz w:val="30"/>
                <w:lang w:val="tr-TR"/>
              </w:rPr>
            </w:pPr>
          </w:p>
          <w:p w14:paraId="424FE9BA" w14:textId="0BB25692" w:rsidR="00AD643E" w:rsidRPr="000F59F6" w:rsidRDefault="00235205" w:rsidP="00235205">
            <w:pPr>
              <w:pStyle w:val="TableParagraph"/>
              <w:rPr>
                <w:sz w:val="20"/>
                <w:lang w:val="tr-TR"/>
              </w:rPr>
            </w:pPr>
            <w:r>
              <w:rPr>
                <w:sz w:val="20"/>
                <w:lang w:val="tr-TR"/>
              </w:rPr>
              <w:t>0</w:t>
            </w:r>
          </w:p>
        </w:tc>
      </w:tr>
      <w:tr w:rsidR="00AD643E" w:rsidRPr="000F59F6" w14:paraId="3336FEE4" w14:textId="77777777" w:rsidTr="00895792">
        <w:trPr>
          <w:gridBefore w:val="1"/>
          <w:wBefore w:w="106" w:type="dxa"/>
          <w:trHeight w:val="1040"/>
        </w:trPr>
        <w:tc>
          <w:tcPr>
            <w:tcW w:w="2592" w:type="dxa"/>
            <w:gridSpan w:val="2"/>
            <w:shd w:val="clear" w:color="auto" w:fill="C5E0B3"/>
          </w:tcPr>
          <w:p w14:paraId="69D9028F" w14:textId="77777777" w:rsidR="00AD643E" w:rsidRPr="000F59F6" w:rsidRDefault="00AD643E" w:rsidP="004B58EA">
            <w:pPr>
              <w:pStyle w:val="TableParagraph"/>
              <w:rPr>
                <w:b/>
                <w:sz w:val="20"/>
                <w:lang w:val="tr-TR"/>
              </w:rPr>
            </w:pPr>
          </w:p>
          <w:p w14:paraId="45440AC8" w14:textId="77777777" w:rsidR="00AD643E" w:rsidRPr="000F59F6" w:rsidRDefault="00AD643E" w:rsidP="004B58EA">
            <w:pPr>
              <w:pStyle w:val="TableParagraph"/>
              <w:spacing w:before="131"/>
              <w:ind w:left="102"/>
              <w:rPr>
                <w:rFonts w:ascii="Calibri"/>
                <w:b/>
                <w:sz w:val="20"/>
                <w:lang w:val="tr-TR"/>
              </w:rPr>
            </w:pPr>
            <w:r w:rsidRPr="000F59F6">
              <w:rPr>
                <w:rFonts w:ascii="Calibri"/>
                <w:b/>
                <w:sz w:val="20"/>
                <w:lang w:val="tr-TR"/>
              </w:rPr>
              <w:t>Tespitler</w:t>
            </w:r>
          </w:p>
        </w:tc>
        <w:tc>
          <w:tcPr>
            <w:tcW w:w="7595" w:type="dxa"/>
            <w:gridSpan w:val="9"/>
            <w:shd w:val="clear" w:color="auto" w:fill="C5E0B3"/>
          </w:tcPr>
          <w:p w14:paraId="5E5E6489" w14:textId="77777777" w:rsidR="00AD643E" w:rsidRPr="000F59F6" w:rsidRDefault="00AD643E" w:rsidP="004B58EA">
            <w:pPr>
              <w:pStyle w:val="TableParagraph"/>
              <w:spacing w:before="2"/>
              <w:rPr>
                <w:b/>
                <w:sz w:val="20"/>
                <w:lang w:val="tr-TR"/>
              </w:rPr>
            </w:pPr>
          </w:p>
          <w:p w14:paraId="6643B95A" w14:textId="77777777" w:rsidR="00AD643E" w:rsidRDefault="00AD643E" w:rsidP="004B58EA">
            <w:pPr>
              <w:pStyle w:val="TableParagraph"/>
              <w:spacing w:line="350" w:lineRule="atLeast"/>
              <w:ind w:left="103" w:right="239"/>
              <w:rPr>
                <w:sz w:val="20"/>
                <w:lang w:val="tr-TR"/>
              </w:rPr>
            </w:pPr>
            <w:r>
              <w:rPr>
                <w:sz w:val="20"/>
                <w:lang w:val="tr-TR"/>
              </w:rPr>
              <w:t>Kurumda kadrolu hizmetli bulunmadığından temizlik işleri aksamaktadır.</w:t>
            </w:r>
          </w:p>
          <w:p w14:paraId="4F2AACE0" w14:textId="77777777" w:rsidR="00AD643E" w:rsidRPr="000F59F6" w:rsidRDefault="00AD643E" w:rsidP="004B58EA">
            <w:pPr>
              <w:pStyle w:val="TableParagraph"/>
              <w:spacing w:line="350" w:lineRule="atLeast"/>
              <w:ind w:right="239"/>
              <w:rPr>
                <w:sz w:val="20"/>
                <w:lang w:val="tr-TR"/>
              </w:rPr>
            </w:pPr>
          </w:p>
        </w:tc>
      </w:tr>
      <w:tr w:rsidR="00AD643E" w:rsidRPr="000F59F6" w14:paraId="2AC42022" w14:textId="77777777" w:rsidTr="00895792">
        <w:trPr>
          <w:gridBefore w:val="1"/>
          <w:wBefore w:w="106" w:type="dxa"/>
          <w:trHeight w:val="1040"/>
        </w:trPr>
        <w:tc>
          <w:tcPr>
            <w:tcW w:w="2592" w:type="dxa"/>
            <w:gridSpan w:val="2"/>
            <w:shd w:val="clear" w:color="auto" w:fill="C5E0B3"/>
          </w:tcPr>
          <w:p w14:paraId="5FDD51C9" w14:textId="77777777" w:rsidR="00AD643E" w:rsidRPr="000F59F6" w:rsidRDefault="00AD643E" w:rsidP="004B58EA">
            <w:pPr>
              <w:pStyle w:val="TableParagraph"/>
              <w:rPr>
                <w:b/>
                <w:sz w:val="20"/>
                <w:lang w:val="tr-TR"/>
              </w:rPr>
            </w:pPr>
          </w:p>
          <w:p w14:paraId="48976782" w14:textId="77777777" w:rsidR="00AD643E" w:rsidRPr="000F59F6" w:rsidRDefault="00AD643E" w:rsidP="004B58EA">
            <w:pPr>
              <w:pStyle w:val="TableParagraph"/>
              <w:spacing w:before="129"/>
              <w:ind w:left="102"/>
              <w:rPr>
                <w:rFonts w:ascii="Calibri" w:hAnsi="Calibri"/>
                <w:b/>
                <w:sz w:val="20"/>
                <w:lang w:val="tr-TR"/>
              </w:rPr>
            </w:pPr>
            <w:r w:rsidRPr="000F59F6">
              <w:rPr>
                <w:rFonts w:ascii="Calibri" w:hAnsi="Calibri"/>
                <w:b/>
                <w:sz w:val="20"/>
                <w:lang w:val="tr-TR"/>
              </w:rPr>
              <w:t>İhtiyaçlar</w:t>
            </w:r>
          </w:p>
        </w:tc>
        <w:tc>
          <w:tcPr>
            <w:tcW w:w="108" w:type="dxa"/>
            <w:tcBorders>
              <w:right w:val="nil"/>
            </w:tcBorders>
            <w:shd w:val="clear" w:color="auto" w:fill="E2EFD9"/>
          </w:tcPr>
          <w:p w14:paraId="736AB7BF" w14:textId="77777777" w:rsidR="00AD643E" w:rsidRPr="000F59F6" w:rsidRDefault="00AD643E" w:rsidP="004B58EA">
            <w:pPr>
              <w:pStyle w:val="TableParagraph"/>
              <w:rPr>
                <w:rFonts w:ascii="Times New Roman"/>
                <w:sz w:val="20"/>
                <w:lang w:val="tr-TR"/>
              </w:rPr>
            </w:pPr>
          </w:p>
        </w:tc>
        <w:tc>
          <w:tcPr>
            <w:tcW w:w="7487" w:type="dxa"/>
            <w:gridSpan w:val="8"/>
            <w:tcBorders>
              <w:left w:val="nil"/>
            </w:tcBorders>
            <w:shd w:val="clear" w:color="auto" w:fill="E2EFD9"/>
          </w:tcPr>
          <w:p w14:paraId="60180C33" w14:textId="77777777" w:rsidR="00AD643E" w:rsidRPr="000F59F6" w:rsidRDefault="00AD643E" w:rsidP="004B58EA">
            <w:pPr>
              <w:pStyle w:val="TableParagraph"/>
              <w:spacing w:before="9"/>
              <w:rPr>
                <w:b/>
                <w:sz w:val="29"/>
                <w:lang w:val="tr-TR"/>
              </w:rPr>
            </w:pPr>
          </w:p>
          <w:p w14:paraId="1598FD70" w14:textId="77777777" w:rsidR="00AD643E" w:rsidRDefault="00AD643E" w:rsidP="004B58EA">
            <w:pPr>
              <w:pStyle w:val="TableParagraph"/>
              <w:spacing w:before="117"/>
              <w:rPr>
                <w:sz w:val="20"/>
                <w:lang w:val="tr-TR"/>
              </w:rPr>
            </w:pPr>
            <w:r>
              <w:rPr>
                <w:sz w:val="20"/>
                <w:lang w:val="tr-TR"/>
              </w:rPr>
              <w:t xml:space="preserve">Hizmetli </w:t>
            </w:r>
          </w:p>
          <w:p w14:paraId="293F5D4C" w14:textId="77777777" w:rsidR="00AD643E" w:rsidRDefault="00AD643E" w:rsidP="004B58EA">
            <w:pPr>
              <w:pStyle w:val="TableParagraph"/>
              <w:spacing w:before="117"/>
              <w:rPr>
                <w:sz w:val="20"/>
                <w:lang w:val="tr-TR"/>
              </w:rPr>
            </w:pPr>
            <w:r>
              <w:rPr>
                <w:sz w:val="20"/>
                <w:lang w:val="tr-TR"/>
              </w:rPr>
              <w:t>Memur</w:t>
            </w:r>
          </w:p>
          <w:p w14:paraId="7EEAFB81" w14:textId="77777777" w:rsidR="00AD643E" w:rsidRDefault="00AD643E" w:rsidP="004B58EA">
            <w:pPr>
              <w:pStyle w:val="TableParagraph"/>
              <w:spacing w:before="117"/>
              <w:rPr>
                <w:sz w:val="20"/>
                <w:lang w:val="tr-TR"/>
              </w:rPr>
            </w:pPr>
            <w:r>
              <w:rPr>
                <w:sz w:val="20"/>
                <w:lang w:val="tr-TR"/>
              </w:rPr>
              <w:t>Personel</w:t>
            </w:r>
          </w:p>
          <w:p w14:paraId="17BF8E55" w14:textId="77777777" w:rsidR="00AD643E" w:rsidRPr="000F59F6" w:rsidRDefault="00AD643E" w:rsidP="004B58EA">
            <w:pPr>
              <w:pStyle w:val="TableParagraph"/>
              <w:spacing w:before="117"/>
              <w:rPr>
                <w:sz w:val="20"/>
                <w:lang w:val="tr-TR"/>
              </w:rPr>
            </w:pPr>
          </w:p>
        </w:tc>
      </w:tr>
      <w:tr w:rsidR="00895792" w:rsidRPr="000F59F6" w14:paraId="34BA93E3" w14:textId="77777777" w:rsidTr="00895792">
        <w:trPr>
          <w:gridAfter w:val="1"/>
          <w:wAfter w:w="82" w:type="dxa"/>
          <w:trHeight w:val="420"/>
        </w:trPr>
        <w:tc>
          <w:tcPr>
            <w:tcW w:w="1370" w:type="dxa"/>
            <w:gridSpan w:val="2"/>
            <w:shd w:val="clear" w:color="auto" w:fill="E2EFD9"/>
          </w:tcPr>
          <w:p w14:paraId="6AE1EBD6" w14:textId="0CDEB648" w:rsidR="00895792" w:rsidRPr="000F59F6" w:rsidRDefault="00895792" w:rsidP="004B58EA">
            <w:pPr>
              <w:pStyle w:val="TableParagraph"/>
              <w:spacing w:line="234" w:lineRule="exact"/>
              <w:ind w:left="103"/>
              <w:rPr>
                <w:b/>
                <w:sz w:val="20"/>
                <w:lang w:val="tr-TR"/>
              </w:rPr>
            </w:pPr>
            <w:r>
              <w:rPr>
                <w:b/>
                <w:sz w:val="20"/>
                <w:lang w:val="tr-TR"/>
              </w:rPr>
              <w:lastRenderedPageBreak/>
              <w:t>Amaç 3</w:t>
            </w:r>
          </w:p>
        </w:tc>
        <w:tc>
          <w:tcPr>
            <w:tcW w:w="8841" w:type="dxa"/>
            <w:gridSpan w:val="9"/>
            <w:shd w:val="clear" w:color="auto" w:fill="E2EFD9"/>
          </w:tcPr>
          <w:p w14:paraId="782168B3" w14:textId="3ACFF612" w:rsidR="00895792" w:rsidRPr="00DE5524" w:rsidRDefault="00895792" w:rsidP="004B58EA">
            <w:pPr>
              <w:rPr>
                <w:rFonts w:ascii="Calibri" w:hAnsi="Calibri" w:cs="Calibri"/>
                <w:color w:val="000000"/>
              </w:rPr>
            </w:pPr>
            <w:r w:rsidRPr="00895792">
              <w:rPr>
                <w:rFonts w:ascii="Calibri" w:hAnsi="Calibri" w:cs="Calibri"/>
                <w:color w:val="000000"/>
              </w:rPr>
              <w:t>Eğitim ortamlarının fiziki imkânları geliştirilecektir.</w:t>
            </w:r>
          </w:p>
        </w:tc>
      </w:tr>
      <w:tr w:rsidR="00895792" w:rsidRPr="000F59F6" w14:paraId="07C911C7" w14:textId="77777777" w:rsidTr="00895792">
        <w:trPr>
          <w:gridAfter w:val="1"/>
          <w:wAfter w:w="82" w:type="dxa"/>
          <w:trHeight w:val="420"/>
        </w:trPr>
        <w:tc>
          <w:tcPr>
            <w:tcW w:w="1370" w:type="dxa"/>
            <w:gridSpan w:val="2"/>
            <w:shd w:val="clear" w:color="auto" w:fill="C5E0B3"/>
          </w:tcPr>
          <w:p w14:paraId="74C844DA" w14:textId="5FF75A2F" w:rsidR="00895792" w:rsidRPr="000F59F6" w:rsidRDefault="00895792" w:rsidP="004B58EA">
            <w:pPr>
              <w:pStyle w:val="TableParagraph"/>
              <w:spacing w:line="234" w:lineRule="exact"/>
              <w:ind w:left="103"/>
              <w:rPr>
                <w:b/>
                <w:sz w:val="20"/>
                <w:lang w:val="tr-TR"/>
              </w:rPr>
            </w:pPr>
            <w:r>
              <w:rPr>
                <w:b/>
                <w:sz w:val="20"/>
                <w:lang w:val="tr-TR"/>
              </w:rPr>
              <w:t>Hedef 3</w:t>
            </w:r>
            <w:r w:rsidRPr="000F59F6">
              <w:rPr>
                <w:b/>
                <w:sz w:val="20"/>
                <w:lang w:val="tr-TR"/>
              </w:rPr>
              <w:t>.1</w:t>
            </w:r>
          </w:p>
        </w:tc>
        <w:tc>
          <w:tcPr>
            <w:tcW w:w="8841" w:type="dxa"/>
            <w:gridSpan w:val="9"/>
            <w:shd w:val="clear" w:color="auto" w:fill="C5E0B3"/>
          </w:tcPr>
          <w:p w14:paraId="420653C9" w14:textId="2427B977" w:rsidR="00895792" w:rsidRPr="000F59F6" w:rsidRDefault="00895792" w:rsidP="004B58EA">
            <w:pPr>
              <w:rPr>
                <w:rFonts w:ascii="Times New Roman"/>
                <w:sz w:val="20"/>
                <w:lang w:val="tr-TR"/>
              </w:rPr>
            </w:pPr>
            <w:r w:rsidRPr="00895792">
              <w:rPr>
                <w:rFonts w:ascii="Times New Roman"/>
                <w:sz w:val="20"/>
                <w:lang w:val="tr-TR"/>
              </w:rPr>
              <w:t>Temel e</w:t>
            </w:r>
            <w:r w:rsidRPr="00895792">
              <w:rPr>
                <w:rFonts w:ascii="Times New Roman"/>
                <w:sz w:val="20"/>
                <w:lang w:val="tr-TR"/>
              </w:rPr>
              <w:t>ğ</w:t>
            </w:r>
            <w:r w:rsidRPr="00895792">
              <w:rPr>
                <w:rFonts w:ascii="Times New Roman"/>
                <w:sz w:val="20"/>
                <w:lang w:val="tr-TR"/>
              </w:rPr>
              <w:t>itimde okullar</w:t>
            </w:r>
            <w:r w:rsidRPr="00895792">
              <w:rPr>
                <w:rFonts w:ascii="Times New Roman"/>
                <w:sz w:val="20"/>
                <w:lang w:val="tr-TR"/>
              </w:rPr>
              <w:t>ı</w:t>
            </w:r>
            <w:r w:rsidRPr="00895792">
              <w:rPr>
                <w:rFonts w:ascii="Times New Roman"/>
                <w:sz w:val="20"/>
                <w:lang w:val="tr-TR"/>
              </w:rPr>
              <w:t>n niteli</w:t>
            </w:r>
            <w:r w:rsidRPr="00895792">
              <w:rPr>
                <w:rFonts w:ascii="Times New Roman"/>
                <w:sz w:val="20"/>
                <w:lang w:val="tr-TR"/>
              </w:rPr>
              <w:t>ğ</w:t>
            </w:r>
            <w:r w:rsidRPr="00895792">
              <w:rPr>
                <w:rFonts w:ascii="Times New Roman"/>
                <w:sz w:val="20"/>
                <w:lang w:val="tr-TR"/>
              </w:rPr>
              <w:t>ini artt</w:t>
            </w:r>
            <w:r w:rsidRPr="00895792">
              <w:rPr>
                <w:rFonts w:ascii="Times New Roman"/>
                <w:sz w:val="20"/>
                <w:lang w:val="tr-TR"/>
              </w:rPr>
              <w:t>ı</w:t>
            </w:r>
            <w:r w:rsidRPr="00895792">
              <w:rPr>
                <w:rFonts w:ascii="Times New Roman"/>
                <w:sz w:val="20"/>
                <w:lang w:val="tr-TR"/>
              </w:rPr>
              <w:t xml:space="preserve">racak uygulamalara ve </w:t>
            </w:r>
            <w:r w:rsidRPr="00895792">
              <w:rPr>
                <w:rFonts w:ascii="Times New Roman"/>
                <w:sz w:val="20"/>
                <w:lang w:val="tr-TR"/>
              </w:rPr>
              <w:t>ç</w:t>
            </w:r>
            <w:r w:rsidRPr="00895792">
              <w:rPr>
                <w:rFonts w:ascii="Times New Roman"/>
                <w:sz w:val="20"/>
                <w:lang w:val="tr-TR"/>
              </w:rPr>
              <w:t>al</w:t>
            </w:r>
            <w:r w:rsidRPr="00895792">
              <w:rPr>
                <w:rFonts w:ascii="Times New Roman"/>
                <w:sz w:val="20"/>
                <w:lang w:val="tr-TR"/>
              </w:rPr>
              <w:t>ış</w:t>
            </w:r>
            <w:r w:rsidRPr="00895792">
              <w:rPr>
                <w:rFonts w:ascii="Times New Roman"/>
                <w:sz w:val="20"/>
                <w:lang w:val="tr-TR"/>
              </w:rPr>
              <w:t>malara yer verilmesi sa</w:t>
            </w:r>
            <w:r w:rsidRPr="00895792">
              <w:rPr>
                <w:rFonts w:ascii="Times New Roman"/>
                <w:sz w:val="20"/>
                <w:lang w:val="tr-TR"/>
              </w:rPr>
              <w:t>ğ</w:t>
            </w:r>
            <w:r w:rsidRPr="00895792">
              <w:rPr>
                <w:rFonts w:ascii="Times New Roman"/>
                <w:sz w:val="20"/>
                <w:lang w:val="tr-TR"/>
              </w:rPr>
              <w:t>lanacakt</w:t>
            </w:r>
            <w:r w:rsidRPr="00895792">
              <w:rPr>
                <w:rFonts w:ascii="Times New Roman"/>
                <w:sz w:val="20"/>
                <w:lang w:val="tr-TR"/>
              </w:rPr>
              <w:t>ı</w:t>
            </w:r>
            <w:r w:rsidRPr="00895792">
              <w:rPr>
                <w:rFonts w:ascii="Times New Roman"/>
                <w:sz w:val="20"/>
                <w:lang w:val="tr-TR"/>
              </w:rPr>
              <w:t>r.</w:t>
            </w:r>
          </w:p>
        </w:tc>
      </w:tr>
    </w:tbl>
    <w:p w14:paraId="65E58514" w14:textId="2F1BEE8A" w:rsidR="00AD643E" w:rsidRDefault="00AD643E" w:rsidP="00272413">
      <w:pPr>
        <w:pStyle w:val="GvdeMetni"/>
        <w:spacing w:before="8"/>
        <w:rPr>
          <w:b/>
          <w:lang w:val="tr-TR"/>
        </w:rPr>
      </w:pPr>
    </w:p>
    <w:p w14:paraId="5D9AFF05" w14:textId="1E364952" w:rsidR="001E4936" w:rsidRDefault="001E4936" w:rsidP="00272413">
      <w:pPr>
        <w:pStyle w:val="GvdeMetni"/>
        <w:spacing w:before="8"/>
        <w:rPr>
          <w:b/>
          <w:lang w:val="tr-TR"/>
        </w:rPr>
      </w:pPr>
    </w:p>
    <w:p w14:paraId="23A794D9" w14:textId="6F061C4D" w:rsidR="001E4936" w:rsidRDefault="001E4936" w:rsidP="00272413">
      <w:pPr>
        <w:pStyle w:val="GvdeMetni"/>
        <w:spacing w:before="8"/>
        <w:rPr>
          <w:b/>
          <w:lang w:val="tr-TR"/>
        </w:rPr>
      </w:pPr>
    </w:p>
    <w:p w14:paraId="58789D26" w14:textId="77777777" w:rsidR="001E4936" w:rsidRDefault="001E4936" w:rsidP="00272413">
      <w:pPr>
        <w:pStyle w:val="GvdeMetni"/>
        <w:spacing w:before="8"/>
        <w:rPr>
          <w:b/>
          <w:lang w:val="tr-TR"/>
        </w:rPr>
      </w:pPr>
    </w:p>
    <w:p w14:paraId="0BACD3FC" w14:textId="004D2A64" w:rsidR="00895792" w:rsidRDefault="00895792" w:rsidP="00272413">
      <w:pPr>
        <w:pStyle w:val="GvdeMetni"/>
        <w:spacing w:before="8"/>
        <w:rPr>
          <w:b/>
          <w:lang w:val="tr-TR"/>
        </w:rPr>
      </w:pPr>
    </w:p>
    <w:p w14:paraId="2B5FE884" w14:textId="1967CD8C" w:rsidR="00895792" w:rsidRDefault="00895792" w:rsidP="00272413">
      <w:pPr>
        <w:pStyle w:val="GvdeMetni"/>
        <w:spacing w:before="8"/>
        <w:rPr>
          <w:b/>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2432"/>
        <w:gridCol w:w="82"/>
      </w:tblGrid>
      <w:tr w:rsidR="00895792" w:rsidRPr="000F59F6" w14:paraId="737A5602" w14:textId="77777777" w:rsidTr="001E4936">
        <w:trPr>
          <w:gridAfter w:val="1"/>
          <w:wAfter w:w="82" w:type="dxa"/>
          <w:trHeight w:val="840"/>
        </w:trPr>
        <w:tc>
          <w:tcPr>
            <w:tcW w:w="2592" w:type="dxa"/>
            <w:shd w:val="clear" w:color="auto" w:fill="C5E0B3"/>
          </w:tcPr>
          <w:p w14:paraId="63781158" w14:textId="77777777" w:rsidR="00895792" w:rsidRPr="000F59F6" w:rsidRDefault="00895792" w:rsidP="004B58EA">
            <w:pPr>
              <w:pStyle w:val="TableParagraph"/>
              <w:spacing w:line="234" w:lineRule="exact"/>
              <w:ind w:left="102"/>
              <w:rPr>
                <w:b/>
                <w:sz w:val="20"/>
                <w:lang w:val="tr-TR"/>
              </w:rPr>
            </w:pPr>
            <w:r w:rsidRPr="000F59F6">
              <w:rPr>
                <w:b/>
                <w:sz w:val="20"/>
                <w:lang w:val="tr-TR"/>
              </w:rPr>
              <w:t>Performans Göstergeleri</w:t>
            </w:r>
          </w:p>
        </w:tc>
        <w:tc>
          <w:tcPr>
            <w:tcW w:w="991" w:type="dxa"/>
            <w:gridSpan w:val="2"/>
            <w:shd w:val="clear" w:color="auto" w:fill="C5E0B3"/>
          </w:tcPr>
          <w:p w14:paraId="103E4BA4" w14:textId="77777777" w:rsidR="00895792" w:rsidRPr="000F59F6" w:rsidRDefault="00895792" w:rsidP="004B58EA">
            <w:pPr>
              <w:pStyle w:val="TableParagraph"/>
              <w:spacing w:line="360" w:lineRule="auto"/>
              <w:ind w:left="103"/>
              <w:rPr>
                <w:b/>
                <w:sz w:val="20"/>
                <w:lang w:val="tr-TR"/>
              </w:rPr>
            </w:pPr>
            <w:r w:rsidRPr="000F59F6">
              <w:rPr>
                <w:b/>
                <w:w w:val="95"/>
                <w:sz w:val="20"/>
                <w:lang w:val="tr-TR"/>
              </w:rPr>
              <w:t xml:space="preserve">Hedefe </w:t>
            </w:r>
            <w:r w:rsidRPr="000F59F6">
              <w:rPr>
                <w:b/>
                <w:sz w:val="20"/>
                <w:lang w:val="tr-TR"/>
              </w:rPr>
              <w:t>Etkisi*</w:t>
            </w:r>
          </w:p>
        </w:tc>
        <w:tc>
          <w:tcPr>
            <w:tcW w:w="1135" w:type="dxa"/>
            <w:shd w:val="clear" w:color="auto" w:fill="C5E0B3"/>
            <w:vAlign w:val="center"/>
          </w:tcPr>
          <w:p w14:paraId="40E890EB" w14:textId="77777777" w:rsidR="00895792" w:rsidRPr="000F59F6" w:rsidRDefault="00895792" w:rsidP="004B58EA">
            <w:pPr>
              <w:pStyle w:val="TableParagraph"/>
              <w:spacing w:line="360" w:lineRule="auto"/>
              <w:ind w:left="103"/>
              <w:jc w:val="center"/>
              <w:rPr>
                <w:b/>
                <w:sz w:val="20"/>
                <w:lang w:val="tr-TR"/>
              </w:rPr>
            </w:pPr>
            <w:r w:rsidRPr="000F59F6">
              <w:rPr>
                <w:b/>
                <w:sz w:val="20"/>
                <w:lang w:val="tr-TR"/>
              </w:rPr>
              <w:t>Başlangıç Değeri**</w:t>
            </w:r>
          </w:p>
        </w:tc>
        <w:tc>
          <w:tcPr>
            <w:tcW w:w="797" w:type="dxa"/>
            <w:shd w:val="clear" w:color="auto" w:fill="C5E0B3"/>
            <w:vAlign w:val="center"/>
          </w:tcPr>
          <w:p w14:paraId="350C6602" w14:textId="77777777" w:rsidR="00895792" w:rsidRPr="000F59F6" w:rsidRDefault="00895792" w:rsidP="004B58EA">
            <w:pPr>
              <w:pStyle w:val="TableParagraph"/>
              <w:ind w:left="102"/>
              <w:jc w:val="center"/>
              <w:rPr>
                <w:b/>
                <w:sz w:val="20"/>
                <w:lang w:val="tr-TR"/>
              </w:rPr>
            </w:pPr>
            <w:r>
              <w:rPr>
                <w:b/>
                <w:sz w:val="20"/>
                <w:lang w:val="tr-TR"/>
              </w:rPr>
              <w:t>2024</w:t>
            </w:r>
          </w:p>
        </w:tc>
        <w:tc>
          <w:tcPr>
            <w:tcW w:w="720" w:type="dxa"/>
            <w:shd w:val="clear" w:color="auto" w:fill="C5E0B3"/>
            <w:vAlign w:val="center"/>
          </w:tcPr>
          <w:p w14:paraId="37B21E03" w14:textId="77777777" w:rsidR="00895792" w:rsidRPr="000F59F6" w:rsidRDefault="00895792" w:rsidP="004B58EA">
            <w:pPr>
              <w:pStyle w:val="TableParagraph"/>
              <w:ind w:left="100"/>
              <w:jc w:val="center"/>
              <w:rPr>
                <w:b/>
                <w:sz w:val="20"/>
                <w:lang w:val="tr-TR"/>
              </w:rPr>
            </w:pPr>
            <w:r>
              <w:rPr>
                <w:b/>
                <w:sz w:val="20"/>
                <w:lang w:val="tr-TR"/>
              </w:rPr>
              <w:t>2025</w:t>
            </w:r>
          </w:p>
        </w:tc>
        <w:tc>
          <w:tcPr>
            <w:tcW w:w="718" w:type="dxa"/>
            <w:shd w:val="clear" w:color="auto" w:fill="C5E0B3"/>
            <w:vAlign w:val="center"/>
          </w:tcPr>
          <w:p w14:paraId="47363746" w14:textId="77777777" w:rsidR="00895792" w:rsidRPr="000F59F6" w:rsidRDefault="00895792" w:rsidP="004B58EA">
            <w:pPr>
              <w:pStyle w:val="TableParagraph"/>
              <w:ind w:left="100"/>
              <w:jc w:val="center"/>
              <w:rPr>
                <w:b/>
                <w:sz w:val="20"/>
                <w:lang w:val="tr-TR"/>
              </w:rPr>
            </w:pPr>
            <w:r>
              <w:rPr>
                <w:b/>
                <w:sz w:val="20"/>
                <w:lang w:val="tr-TR"/>
              </w:rPr>
              <w:t>2026</w:t>
            </w:r>
          </w:p>
        </w:tc>
        <w:tc>
          <w:tcPr>
            <w:tcW w:w="720" w:type="dxa"/>
            <w:shd w:val="clear" w:color="auto" w:fill="C5E0B3"/>
            <w:vAlign w:val="center"/>
          </w:tcPr>
          <w:p w14:paraId="05F35EA3" w14:textId="77777777" w:rsidR="00895792" w:rsidRPr="000F59F6" w:rsidRDefault="00895792" w:rsidP="004B58EA">
            <w:pPr>
              <w:pStyle w:val="TableParagraph"/>
              <w:ind w:left="103"/>
              <w:jc w:val="center"/>
              <w:rPr>
                <w:b/>
                <w:sz w:val="20"/>
                <w:lang w:val="tr-TR"/>
              </w:rPr>
            </w:pPr>
            <w:r>
              <w:rPr>
                <w:b/>
                <w:sz w:val="20"/>
                <w:lang w:val="tr-TR"/>
              </w:rPr>
              <w:t>2027</w:t>
            </w:r>
          </w:p>
        </w:tc>
        <w:tc>
          <w:tcPr>
            <w:tcW w:w="2432" w:type="dxa"/>
            <w:shd w:val="clear" w:color="auto" w:fill="C5E0B3"/>
            <w:vAlign w:val="center"/>
          </w:tcPr>
          <w:p w14:paraId="64823D66" w14:textId="77777777" w:rsidR="00895792" w:rsidRPr="000F59F6" w:rsidRDefault="00895792" w:rsidP="004B58EA">
            <w:pPr>
              <w:pStyle w:val="TableParagraph"/>
              <w:ind w:left="103"/>
              <w:jc w:val="center"/>
              <w:rPr>
                <w:b/>
                <w:sz w:val="20"/>
                <w:lang w:val="tr-TR"/>
              </w:rPr>
            </w:pPr>
            <w:r>
              <w:rPr>
                <w:b/>
                <w:sz w:val="20"/>
                <w:lang w:val="tr-TR"/>
              </w:rPr>
              <w:t>2028</w:t>
            </w:r>
          </w:p>
        </w:tc>
      </w:tr>
      <w:tr w:rsidR="00895792" w:rsidRPr="000F59F6" w14:paraId="5DA0BBE4" w14:textId="77777777" w:rsidTr="001E4936">
        <w:trPr>
          <w:gridAfter w:val="1"/>
          <w:wAfter w:w="82" w:type="dxa"/>
          <w:trHeight w:val="870"/>
        </w:trPr>
        <w:tc>
          <w:tcPr>
            <w:tcW w:w="2592" w:type="dxa"/>
            <w:tcBorders>
              <w:bottom w:val="single" w:sz="4" w:space="0" w:color="auto"/>
            </w:tcBorders>
            <w:shd w:val="clear" w:color="auto" w:fill="C5E0B3"/>
          </w:tcPr>
          <w:p w14:paraId="37427068" w14:textId="4285CEFA" w:rsidR="00895792" w:rsidRDefault="00895792" w:rsidP="004B58EA">
            <w:pPr>
              <w:pStyle w:val="TableParagraph"/>
              <w:spacing w:line="234" w:lineRule="exact"/>
              <w:ind w:left="102"/>
              <w:rPr>
                <w:b/>
                <w:sz w:val="20"/>
                <w:lang w:val="tr-TR"/>
              </w:rPr>
            </w:pPr>
            <w:r>
              <w:rPr>
                <w:b/>
                <w:sz w:val="20"/>
                <w:lang w:val="tr-TR"/>
              </w:rPr>
              <w:t xml:space="preserve">PG 2.1.1 </w:t>
            </w:r>
            <w:r w:rsidR="00680866" w:rsidRPr="00680866">
              <w:rPr>
                <w:b/>
                <w:sz w:val="20"/>
                <w:lang w:val="tr-TR"/>
              </w:rPr>
              <w:t>İyileştirilen fiziki mekân sayısı.</w:t>
            </w:r>
          </w:p>
          <w:p w14:paraId="0ADF0BFE" w14:textId="77777777" w:rsidR="00895792" w:rsidRDefault="00895792" w:rsidP="004B58EA">
            <w:pPr>
              <w:pStyle w:val="TableParagraph"/>
              <w:spacing w:line="234" w:lineRule="exact"/>
              <w:ind w:left="102"/>
              <w:rPr>
                <w:b/>
                <w:sz w:val="20"/>
                <w:lang w:val="tr-TR"/>
              </w:rPr>
            </w:pPr>
          </w:p>
          <w:p w14:paraId="6FED645B" w14:textId="77777777" w:rsidR="00895792" w:rsidRPr="000F59F6" w:rsidRDefault="00895792" w:rsidP="00895792">
            <w:pPr>
              <w:pStyle w:val="TableParagraph"/>
              <w:spacing w:line="234" w:lineRule="exact"/>
              <w:ind w:left="102"/>
              <w:rPr>
                <w:b/>
                <w:sz w:val="20"/>
                <w:lang w:val="tr-TR"/>
              </w:rPr>
            </w:pPr>
          </w:p>
        </w:tc>
        <w:tc>
          <w:tcPr>
            <w:tcW w:w="991" w:type="dxa"/>
            <w:gridSpan w:val="2"/>
            <w:tcBorders>
              <w:bottom w:val="single" w:sz="4" w:space="0" w:color="auto"/>
            </w:tcBorders>
            <w:shd w:val="clear" w:color="auto" w:fill="E2EFD9"/>
            <w:vAlign w:val="center"/>
          </w:tcPr>
          <w:p w14:paraId="012FFC96" w14:textId="3219C15D" w:rsidR="00895792" w:rsidRPr="00F60519" w:rsidRDefault="00680866" w:rsidP="004B58EA">
            <w:pPr>
              <w:pStyle w:val="TableParagraph"/>
              <w:jc w:val="center"/>
              <w:rPr>
                <w:rFonts w:ascii="Times New Roman"/>
                <w:color w:val="000000" w:themeColor="text1"/>
                <w:sz w:val="20"/>
                <w:lang w:val="tr-TR"/>
              </w:rPr>
            </w:pPr>
            <w:r>
              <w:rPr>
                <w:rFonts w:ascii="Times New Roman"/>
                <w:color w:val="000000" w:themeColor="text1"/>
                <w:sz w:val="20"/>
                <w:lang w:val="tr-TR"/>
              </w:rPr>
              <w:t>100</w:t>
            </w:r>
          </w:p>
        </w:tc>
        <w:tc>
          <w:tcPr>
            <w:tcW w:w="1135" w:type="dxa"/>
            <w:tcBorders>
              <w:bottom w:val="single" w:sz="4" w:space="0" w:color="auto"/>
            </w:tcBorders>
            <w:shd w:val="clear" w:color="auto" w:fill="E2EFD9"/>
            <w:vAlign w:val="center"/>
          </w:tcPr>
          <w:p w14:paraId="28F9ADFB" w14:textId="25B7C9F7" w:rsidR="00895792" w:rsidRPr="00F60519" w:rsidRDefault="00680866" w:rsidP="004B58EA">
            <w:pPr>
              <w:pStyle w:val="TableParagraph"/>
              <w:rPr>
                <w:rFonts w:ascii="Times New Roman"/>
                <w:color w:val="000000" w:themeColor="text1"/>
                <w:sz w:val="20"/>
                <w:lang w:val="tr-TR"/>
              </w:rPr>
            </w:pPr>
            <w:r>
              <w:rPr>
                <w:rFonts w:ascii="Times New Roman"/>
                <w:color w:val="000000" w:themeColor="text1"/>
                <w:sz w:val="20"/>
                <w:lang w:val="tr-TR"/>
              </w:rPr>
              <w:t>22</w:t>
            </w:r>
          </w:p>
        </w:tc>
        <w:tc>
          <w:tcPr>
            <w:tcW w:w="797" w:type="dxa"/>
            <w:tcBorders>
              <w:bottom w:val="single" w:sz="4" w:space="0" w:color="auto"/>
            </w:tcBorders>
            <w:shd w:val="clear" w:color="auto" w:fill="E2EFD9"/>
            <w:vAlign w:val="center"/>
          </w:tcPr>
          <w:p w14:paraId="0D944576" w14:textId="3E72F475" w:rsidR="00895792" w:rsidRPr="00F60519" w:rsidRDefault="00680866" w:rsidP="004B58EA">
            <w:pPr>
              <w:pStyle w:val="TableParagraph"/>
              <w:jc w:val="center"/>
              <w:rPr>
                <w:rFonts w:ascii="Times New Roman"/>
                <w:color w:val="000000" w:themeColor="text1"/>
                <w:sz w:val="20"/>
                <w:lang w:val="tr-TR"/>
              </w:rPr>
            </w:pPr>
            <w:r>
              <w:rPr>
                <w:rFonts w:ascii="Times New Roman"/>
                <w:color w:val="000000" w:themeColor="text1"/>
                <w:sz w:val="20"/>
                <w:lang w:val="tr-TR"/>
              </w:rPr>
              <w:t>24</w:t>
            </w:r>
          </w:p>
        </w:tc>
        <w:tc>
          <w:tcPr>
            <w:tcW w:w="720" w:type="dxa"/>
            <w:tcBorders>
              <w:bottom w:val="single" w:sz="4" w:space="0" w:color="auto"/>
            </w:tcBorders>
            <w:shd w:val="clear" w:color="auto" w:fill="E2EFD9"/>
            <w:vAlign w:val="center"/>
          </w:tcPr>
          <w:p w14:paraId="0C398597" w14:textId="3CAD6E64" w:rsidR="00895792" w:rsidRPr="00F60519" w:rsidRDefault="00680866" w:rsidP="004B58EA">
            <w:pPr>
              <w:pStyle w:val="TableParagraph"/>
              <w:jc w:val="center"/>
              <w:rPr>
                <w:rFonts w:ascii="Times New Roman"/>
                <w:color w:val="000000" w:themeColor="text1"/>
                <w:sz w:val="20"/>
                <w:lang w:val="tr-TR"/>
              </w:rPr>
            </w:pPr>
            <w:r>
              <w:rPr>
                <w:rFonts w:ascii="Times New Roman"/>
                <w:color w:val="000000" w:themeColor="text1"/>
                <w:sz w:val="20"/>
                <w:lang w:val="tr-TR"/>
              </w:rPr>
              <w:t>26</w:t>
            </w:r>
          </w:p>
        </w:tc>
        <w:tc>
          <w:tcPr>
            <w:tcW w:w="718" w:type="dxa"/>
            <w:tcBorders>
              <w:bottom w:val="single" w:sz="4" w:space="0" w:color="auto"/>
            </w:tcBorders>
            <w:shd w:val="clear" w:color="auto" w:fill="E2EFD9"/>
            <w:vAlign w:val="center"/>
          </w:tcPr>
          <w:p w14:paraId="15C6B927" w14:textId="0CAA831D" w:rsidR="00895792" w:rsidRPr="00F60519" w:rsidRDefault="00680866" w:rsidP="004B58EA">
            <w:pPr>
              <w:pStyle w:val="TableParagraph"/>
              <w:jc w:val="center"/>
              <w:rPr>
                <w:rFonts w:ascii="Times New Roman"/>
                <w:color w:val="000000" w:themeColor="text1"/>
                <w:sz w:val="20"/>
                <w:lang w:val="tr-TR"/>
              </w:rPr>
            </w:pPr>
            <w:r>
              <w:rPr>
                <w:rFonts w:ascii="Times New Roman"/>
                <w:color w:val="000000" w:themeColor="text1"/>
                <w:sz w:val="20"/>
                <w:lang w:val="tr-TR"/>
              </w:rPr>
              <w:t>28</w:t>
            </w:r>
          </w:p>
        </w:tc>
        <w:tc>
          <w:tcPr>
            <w:tcW w:w="720" w:type="dxa"/>
            <w:tcBorders>
              <w:bottom w:val="single" w:sz="4" w:space="0" w:color="auto"/>
            </w:tcBorders>
            <w:shd w:val="clear" w:color="auto" w:fill="E2EFD9"/>
            <w:vAlign w:val="center"/>
          </w:tcPr>
          <w:p w14:paraId="03B9CD59" w14:textId="45F2A5DB" w:rsidR="00895792" w:rsidRPr="00F60519" w:rsidRDefault="00680866" w:rsidP="004B58EA">
            <w:pPr>
              <w:pStyle w:val="TableParagraph"/>
              <w:jc w:val="center"/>
              <w:rPr>
                <w:rFonts w:ascii="Times New Roman"/>
                <w:color w:val="000000" w:themeColor="text1"/>
                <w:sz w:val="20"/>
                <w:lang w:val="tr-TR"/>
              </w:rPr>
            </w:pPr>
            <w:r>
              <w:rPr>
                <w:rFonts w:ascii="Times New Roman"/>
                <w:color w:val="000000" w:themeColor="text1"/>
                <w:sz w:val="20"/>
                <w:lang w:val="tr-TR"/>
              </w:rPr>
              <w:t>30</w:t>
            </w:r>
          </w:p>
        </w:tc>
        <w:tc>
          <w:tcPr>
            <w:tcW w:w="2432" w:type="dxa"/>
            <w:tcBorders>
              <w:bottom w:val="single" w:sz="4" w:space="0" w:color="auto"/>
            </w:tcBorders>
            <w:shd w:val="clear" w:color="auto" w:fill="E2EFD9"/>
            <w:vAlign w:val="center"/>
          </w:tcPr>
          <w:p w14:paraId="0A0785B2" w14:textId="079223E6" w:rsidR="00895792" w:rsidRPr="00F60519" w:rsidRDefault="00680866" w:rsidP="004B58EA">
            <w:pPr>
              <w:pStyle w:val="TableParagraph"/>
              <w:jc w:val="center"/>
              <w:rPr>
                <w:rFonts w:ascii="Times New Roman"/>
                <w:color w:val="000000" w:themeColor="text1"/>
                <w:sz w:val="20"/>
                <w:lang w:val="tr-TR"/>
              </w:rPr>
            </w:pPr>
            <w:r>
              <w:rPr>
                <w:rFonts w:ascii="Times New Roman"/>
                <w:color w:val="000000" w:themeColor="text1"/>
                <w:sz w:val="20"/>
                <w:lang w:val="tr-TR"/>
              </w:rPr>
              <w:t>32</w:t>
            </w:r>
          </w:p>
        </w:tc>
      </w:tr>
      <w:tr w:rsidR="00895792" w:rsidRPr="000F59F6" w14:paraId="71237E42" w14:textId="77777777" w:rsidTr="001E4936">
        <w:trPr>
          <w:trHeight w:val="920"/>
        </w:trPr>
        <w:tc>
          <w:tcPr>
            <w:tcW w:w="2592" w:type="dxa"/>
            <w:tcBorders>
              <w:top w:val="single" w:sz="4" w:space="0" w:color="auto"/>
            </w:tcBorders>
            <w:shd w:val="clear" w:color="auto" w:fill="C5E0B3"/>
          </w:tcPr>
          <w:p w14:paraId="399041C5" w14:textId="77777777" w:rsidR="00895792" w:rsidRPr="000F59F6" w:rsidRDefault="00895792" w:rsidP="004B58EA">
            <w:pPr>
              <w:pStyle w:val="TableParagraph"/>
              <w:spacing w:line="234" w:lineRule="exact"/>
              <w:ind w:left="102"/>
              <w:rPr>
                <w:b/>
                <w:sz w:val="20"/>
                <w:lang w:val="tr-TR"/>
              </w:rPr>
            </w:pPr>
            <w:r w:rsidRPr="000F59F6">
              <w:rPr>
                <w:b/>
                <w:sz w:val="20"/>
                <w:lang w:val="tr-TR"/>
              </w:rPr>
              <w:t>Koordinatör Birim</w:t>
            </w:r>
          </w:p>
        </w:tc>
        <w:tc>
          <w:tcPr>
            <w:tcW w:w="7595" w:type="dxa"/>
            <w:gridSpan w:val="9"/>
            <w:shd w:val="clear" w:color="auto" w:fill="C5E0B3"/>
          </w:tcPr>
          <w:p w14:paraId="6E37E39A" w14:textId="77777777" w:rsidR="00895792" w:rsidRPr="000F59F6" w:rsidRDefault="00895792" w:rsidP="004B58EA">
            <w:pPr>
              <w:pStyle w:val="TableParagraph"/>
              <w:spacing w:line="234" w:lineRule="exact"/>
              <w:ind w:left="103"/>
              <w:rPr>
                <w:sz w:val="20"/>
                <w:lang w:val="tr-TR"/>
              </w:rPr>
            </w:pPr>
            <w:r>
              <w:rPr>
                <w:sz w:val="20"/>
                <w:lang w:val="tr-TR"/>
              </w:rPr>
              <w:t>Okul müdürü</w:t>
            </w:r>
          </w:p>
        </w:tc>
      </w:tr>
      <w:tr w:rsidR="00895792" w:rsidRPr="000F59F6" w14:paraId="509A1938" w14:textId="77777777" w:rsidTr="001E4936">
        <w:trPr>
          <w:trHeight w:val="840"/>
        </w:trPr>
        <w:tc>
          <w:tcPr>
            <w:tcW w:w="2592" w:type="dxa"/>
            <w:shd w:val="clear" w:color="auto" w:fill="C5E0B3"/>
          </w:tcPr>
          <w:p w14:paraId="79AF98CB" w14:textId="77777777" w:rsidR="00895792" w:rsidRPr="000F59F6" w:rsidRDefault="00895792" w:rsidP="004B58EA">
            <w:pPr>
              <w:pStyle w:val="TableParagraph"/>
              <w:rPr>
                <w:b/>
                <w:sz w:val="20"/>
                <w:lang w:val="tr-TR"/>
              </w:rPr>
            </w:pPr>
          </w:p>
          <w:p w14:paraId="60859676" w14:textId="77777777" w:rsidR="00895792" w:rsidRPr="000F59F6" w:rsidRDefault="00895792" w:rsidP="004B58EA">
            <w:pPr>
              <w:pStyle w:val="TableParagraph"/>
              <w:spacing w:before="129"/>
              <w:ind w:left="102"/>
              <w:rPr>
                <w:rFonts w:ascii="Calibri" w:hAnsi="Calibri"/>
                <w:b/>
                <w:sz w:val="20"/>
                <w:lang w:val="tr-TR"/>
              </w:rPr>
            </w:pPr>
            <w:r w:rsidRPr="000F59F6">
              <w:rPr>
                <w:rFonts w:ascii="Calibri" w:hAnsi="Calibri"/>
                <w:b/>
                <w:sz w:val="20"/>
                <w:lang w:val="tr-TR"/>
              </w:rPr>
              <w:t>İş birliği Yapılacak Birimler</w:t>
            </w:r>
          </w:p>
        </w:tc>
        <w:tc>
          <w:tcPr>
            <w:tcW w:w="7595" w:type="dxa"/>
            <w:gridSpan w:val="9"/>
            <w:shd w:val="clear" w:color="auto" w:fill="E2EFD9"/>
          </w:tcPr>
          <w:p w14:paraId="7FEA0A4D" w14:textId="77777777" w:rsidR="00895792" w:rsidRPr="000F59F6" w:rsidRDefault="00895792" w:rsidP="004B58EA">
            <w:pPr>
              <w:pStyle w:val="TableParagraph"/>
              <w:spacing w:line="357" w:lineRule="auto"/>
              <w:ind w:left="103" w:right="159"/>
              <w:rPr>
                <w:sz w:val="20"/>
                <w:lang w:val="tr-TR"/>
              </w:rPr>
            </w:pPr>
          </w:p>
        </w:tc>
      </w:tr>
      <w:tr w:rsidR="00895792" w:rsidRPr="000F59F6" w14:paraId="43BC427C" w14:textId="77777777" w:rsidTr="001E4936">
        <w:trPr>
          <w:trHeight w:val="340"/>
        </w:trPr>
        <w:tc>
          <w:tcPr>
            <w:tcW w:w="2592" w:type="dxa"/>
            <w:vMerge w:val="restart"/>
            <w:shd w:val="clear" w:color="auto" w:fill="C5E0B3"/>
          </w:tcPr>
          <w:p w14:paraId="42C64CE4" w14:textId="77777777" w:rsidR="00895792" w:rsidRPr="000F59F6" w:rsidRDefault="00895792" w:rsidP="004B58EA">
            <w:pPr>
              <w:pStyle w:val="TableParagraph"/>
              <w:rPr>
                <w:b/>
                <w:sz w:val="20"/>
                <w:lang w:val="tr-TR"/>
              </w:rPr>
            </w:pPr>
          </w:p>
          <w:p w14:paraId="4C808E9C" w14:textId="77777777" w:rsidR="00895792" w:rsidRPr="000F59F6" w:rsidRDefault="00895792" w:rsidP="004B58EA">
            <w:pPr>
              <w:pStyle w:val="TableParagraph"/>
              <w:spacing w:before="129"/>
              <w:ind w:left="102"/>
              <w:rPr>
                <w:rFonts w:ascii="Calibri"/>
                <w:b/>
                <w:sz w:val="20"/>
                <w:lang w:val="tr-TR"/>
              </w:rPr>
            </w:pPr>
            <w:r w:rsidRPr="000F59F6">
              <w:rPr>
                <w:rFonts w:ascii="Calibri"/>
                <w:b/>
                <w:sz w:val="20"/>
                <w:lang w:val="tr-TR"/>
              </w:rPr>
              <w:t>Riskler</w:t>
            </w:r>
          </w:p>
        </w:tc>
        <w:tc>
          <w:tcPr>
            <w:tcW w:w="7595" w:type="dxa"/>
            <w:gridSpan w:val="9"/>
            <w:tcBorders>
              <w:bottom w:val="nil"/>
            </w:tcBorders>
            <w:shd w:val="clear" w:color="auto" w:fill="C5E0B3"/>
          </w:tcPr>
          <w:p w14:paraId="7AEBD0F5" w14:textId="77777777" w:rsidR="00895792" w:rsidRPr="000F59F6" w:rsidRDefault="00895792" w:rsidP="004B58EA">
            <w:pPr>
              <w:pStyle w:val="TableParagraph"/>
              <w:spacing w:line="234" w:lineRule="exact"/>
              <w:ind w:left="103"/>
              <w:rPr>
                <w:sz w:val="20"/>
                <w:lang w:val="tr-TR"/>
              </w:rPr>
            </w:pPr>
            <w:r>
              <w:rPr>
                <w:sz w:val="20"/>
                <w:lang w:val="tr-TR"/>
              </w:rPr>
              <w:t xml:space="preserve">Hedefler gerçekleştirilirken personel eksikliği temizlikte ve okul düzeninde aksamalara sebep olmaktadır. </w:t>
            </w:r>
          </w:p>
        </w:tc>
      </w:tr>
      <w:tr w:rsidR="00895792" w:rsidRPr="000F59F6" w14:paraId="1D634ADD" w14:textId="77777777" w:rsidTr="001E4936">
        <w:trPr>
          <w:trHeight w:val="360"/>
        </w:trPr>
        <w:tc>
          <w:tcPr>
            <w:tcW w:w="2592" w:type="dxa"/>
            <w:vMerge/>
            <w:tcBorders>
              <w:top w:val="nil"/>
            </w:tcBorders>
            <w:shd w:val="clear" w:color="auto" w:fill="C5E0B3"/>
          </w:tcPr>
          <w:p w14:paraId="284F7613" w14:textId="77777777" w:rsidR="00895792" w:rsidRPr="000F59F6" w:rsidRDefault="00895792" w:rsidP="004B58EA">
            <w:pPr>
              <w:rPr>
                <w:sz w:val="2"/>
                <w:szCs w:val="2"/>
                <w:lang w:val="tr-TR"/>
              </w:rPr>
            </w:pPr>
          </w:p>
        </w:tc>
        <w:tc>
          <w:tcPr>
            <w:tcW w:w="7595" w:type="dxa"/>
            <w:gridSpan w:val="9"/>
            <w:tcBorders>
              <w:top w:val="nil"/>
            </w:tcBorders>
            <w:shd w:val="clear" w:color="auto" w:fill="C5E0B3"/>
          </w:tcPr>
          <w:p w14:paraId="0B718761" w14:textId="77777777" w:rsidR="00895792" w:rsidRPr="000F59F6" w:rsidRDefault="00895792" w:rsidP="004B58EA">
            <w:pPr>
              <w:pStyle w:val="TableParagraph"/>
              <w:rPr>
                <w:rFonts w:ascii="Times New Roman"/>
                <w:sz w:val="20"/>
                <w:lang w:val="tr-TR"/>
              </w:rPr>
            </w:pPr>
          </w:p>
        </w:tc>
      </w:tr>
      <w:tr w:rsidR="00895792" w:rsidRPr="000F59F6" w14:paraId="6148E730" w14:textId="77777777" w:rsidTr="001E4936">
        <w:trPr>
          <w:trHeight w:val="840"/>
        </w:trPr>
        <w:tc>
          <w:tcPr>
            <w:tcW w:w="2592" w:type="dxa"/>
            <w:shd w:val="clear" w:color="auto" w:fill="C5E0B3"/>
          </w:tcPr>
          <w:p w14:paraId="053BC3B9" w14:textId="77777777" w:rsidR="00895792" w:rsidRPr="000F59F6" w:rsidRDefault="00895792" w:rsidP="004B58EA">
            <w:pPr>
              <w:pStyle w:val="TableParagraph"/>
              <w:rPr>
                <w:b/>
                <w:sz w:val="20"/>
                <w:lang w:val="tr-TR"/>
              </w:rPr>
            </w:pPr>
          </w:p>
          <w:p w14:paraId="60D055F7" w14:textId="77777777" w:rsidR="00895792" w:rsidRPr="000F59F6" w:rsidRDefault="00895792" w:rsidP="004B58EA">
            <w:pPr>
              <w:pStyle w:val="TableParagraph"/>
              <w:spacing w:before="131"/>
              <w:ind w:left="102"/>
              <w:rPr>
                <w:rFonts w:ascii="Calibri"/>
                <w:b/>
                <w:sz w:val="20"/>
                <w:lang w:val="tr-TR"/>
              </w:rPr>
            </w:pPr>
            <w:r w:rsidRPr="000F59F6">
              <w:rPr>
                <w:rFonts w:ascii="Calibri"/>
                <w:b/>
                <w:sz w:val="20"/>
                <w:lang w:val="tr-TR"/>
              </w:rPr>
              <w:t>Stratejiler</w:t>
            </w:r>
          </w:p>
        </w:tc>
        <w:tc>
          <w:tcPr>
            <w:tcW w:w="7595" w:type="dxa"/>
            <w:gridSpan w:val="9"/>
            <w:shd w:val="clear" w:color="auto" w:fill="E2EFD9"/>
          </w:tcPr>
          <w:p w14:paraId="337EC2B1" w14:textId="77777777" w:rsidR="00895792" w:rsidRPr="001214F1" w:rsidRDefault="00895792" w:rsidP="004B58EA">
            <w:pPr>
              <w:pStyle w:val="TableParagraph"/>
              <w:spacing w:line="360" w:lineRule="auto"/>
              <w:ind w:left="103" w:right="111"/>
              <w:rPr>
                <w:color w:val="000000" w:themeColor="text1"/>
                <w:sz w:val="20"/>
                <w:lang w:val="tr-TR"/>
              </w:rPr>
            </w:pPr>
            <w:r w:rsidRPr="001214F1">
              <w:rPr>
                <w:color w:val="000000" w:themeColor="text1"/>
                <w:sz w:val="20"/>
                <w:lang w:val="tr-TR"/>
              </w:rPr>
              <w:t>S1. Fiziki mekânların (derslikler, spor salonu, kütüphaneler, atölyeler, açık hava oyun alanları vb.) iyileştirilmesi için kamu idareleri, belediyeler ve hayırseverlerle vb. iş birlikleri yapılacaktır.</w:t>
            </w:r>
          </w:p>
          <w:p w14:paraId="20FFD19A" w14:textId="77777777" w:rsidR="00895792" w:rsidRPr="001214F1" w:rsidRDefault="00895792" w:rsidP="004B58EA">
            <w:pPr>
              <w:pStyle w:val="TableParagraph"/>
              <w:spacing w:line="360" w:lineRule="auto"/>
              <w:ind w:left="103" w:right="111"/>
              <w:rPr>
                <w:color w:val="000000" w:themeColor="text1"/>
                <w:sz w:val="20"/>
                <w:lang w:val="tr-TR"/>
              </w:rPr>
            </w:pPr>
            <w:r w:rsidRPr="001214F1">
              <w:rPr>
                <w:color w:val="000000" w:themeColor="text1"/>
                <w:sz w:val="20"/>
                <w:lang w:val="tr-TR"/>
              </w:rPr>
              <w:t>S2. Okul öncesi eğitimde okul‐aile iş birliği, farkındalık geliştirme, bilgilendirme çalışmaları yapılacaktır.</w:t>
            </w:r>
          </w:p>
          <w:p w14:paraId="1118B77F" w14:textId="77777777" w:rsidR="00895792" w:rsidRPr="001214F1" w:rsidRDefault="00895792" w:rsidP="004B58EA">
            <w:pPr>
              <w:pStyle w:val="TableParagraph"/>
              <w:spacing w:line="360" w:lineRule="auto"/>
              <w:ind w:left="103" w:right="111"/>
              <w:rPr>
                <w:color w:val="000000" w:themeColor="text1"/>
                <w:sz w:val="20"/>
                <w:lang w:val="tr-TR"/>
              </w:rPr>
            </w:pPr>
            <w:r w:rsidRPr="001214F1">
              <w:rPr>
                <w:color w:val="000000" w:themeColor="text1"/>
                <w:sz w:val="20"/>
                <w:lang w:val="tr-TR"/>
              </w:rPr>
              <w:t>S3. Okulun eksiklikleri yerinde tespit edilerek zamanında ödenek talebinde bulunulacaktır.</w:t>
            </w:r>
          </w:p>
          <w:p w14:paraId="7C443F9A" w14:textId="77777777" w:rsidR="00895792" w:rsidRPr="000F59F6" w:rsidRDefault="00895792" w:rsidP="004B58EA">
            <w:pPr>
              <w:pStyle w:val="TableParagraph"/>
              <w:spacing w:line="360" w:lineRule="auto"/>
              <w:ind w:left="103" w:right="111"/>
              <w:rPr>
                <w:sz w:val="20"/>
                <w:lang w:val="tr-TR"/>
              </w:rPr>
            </w:pPr>
            <w:r w:rsidRPr="001214F1">
              <w:rPr>
                <w:color w:val="000000" w:themeColor="text1"/>
                <w:sz w:val="20"/>
                <w:lang w:val="tr-TR"/>
              </w:rPr>
              <w:t>S4. Okul, aile ve çevre iş birliği yapılarak fiziki mekânlar iyileştirilecektir.</w:t>
            </w:r>
          </w:p>
        </w:tc>
      </w:tr>
      <w:tr w:rsidR="00895792" w:rsidRPr="000F59F6" w14:paraId="756B8EB8" w14:textId="77777777" w:rsidTr="001E4936">
        <w:trPr>
          <w:trHeight w:val="840"/>
        </w:trPr>
        <w:tc>
          <w:tcPr>
            <w:tcW w:w="2592" w:type="dxa"/>
            <w:shd w:val="clear" w:color="auto" w:fill="C5E0B3"/>
          </w:tcPr>
          <w:p w14:paraId="44D9FA2C" w14:textId="77777777" w:rsidR="00895792" w:rsidRPr="000F59F6" w:rsidRDefault="00895792" w:rsidP="004B58EA">
            <w:pPr>
              <w:pStyle w:val="TableParagraph"/>
              <w:rPr>
                <w:b/>
                <w:sz w:val="30"/>
                <w:lang w:val="tr-TR"/>
              </w:rPr>
            </w:pPr>
          </w:p>
          <w:p w14:paraId="795F4CBD" w14:textId="77777777" w:rsidR="00895792" w:rsidRPr="000F59F6" w:rsidRDefault="00895792" w:rsidP="004B58EA">
            <w:pPr>
              <w:pStyle w:val="TableParagraph"/>
              <w:ind w:left="102"/>
              <w:rPr>
                <w:b/>
                <w:sz w:val="20"/>
                <w:lang w:val="tr-TR"/>
              </w:rPr>
            </w:pPr>
            <w:r w:rsidRPr="000F59F6">
              <w:rPr>
                <w:b/>
                <w:sz w:val="20"/>
                <w:lang w:val="tr-TR"/>
              </w:rPr>
              <w:t>Maliyet Tahmini</w:t>
            </w:r>
          </w:p>
        </w:tc>
        <w:tc>
          <w:tcPr>
            <w:tcW w:w="7595" w:type="dxa"/>
            <w:gridSpan w:val="9"/>
            <w:shd w:val="clear" w:color="auto" w:fill="E2EFD9"/>
          </w:tcPr>
          <w:p w14:paraId="580FD7EF" w14:textId="77777777" w:rsidR="00895792" w:rsidRPr="000F59F6" w:rsidRDefault="00895792" w:rsidP="004B58EA">
            <w:pPr>
              <w:pStyle w:val="TableParagraph"/>
              <w:rPr>
                <w:b/>
                <w:sz w:val="30"/>
                <w:lang w:val="tr-TR"/>
              </w:rPr>
            </w:pPr>
          </w:p>
          <w:p w14:paraId="72DBCD9A" w14:textId="540E30AF" w:rsidR="00895792" w:rsidRPr="000F59F6" w:rsidRDefault="00235205" w:rsidP="004B58EA">
            <w:pPr>
              <w:pStyle w:val="TableParagraph"/>
              <w:ind w:left="103"/>
              <w:rPr>
                <w:sz w:val="20"/>
                <w:lang w:val="tr-TR"/>
              </w:rPr>
            </w:pPr>
            <w:r>
              <w:rPr>
                <w:sz w:val="20"/>
                <w:lang w:val="tr-TR"/>
              </w:rPr>
              <w:t>110000</w:t>
            </w:r>
          </w:p>
        </w:tc>
      </w:tr>
      <w:tr w:rsidR="00895792" w:rsidRPr="000F59F6" w14:paraId="42154B92" w14:textId="77777777" w:rsidTr="001E4936">
        <w:trPr>
          <w:trHeight w:val="1040"/>
        </w:trPr>
        <w:tc>
          <w:tcPr>
            <w:tcW w:w="2592" w:type="dxa"/>
            <w:shd w:val="clear" w:color="auto" w:fill="C5E0B3"/>
          </w:tcPr>
          <w:p w14:paraId="3A4F19C3" w14:textId="77777777" w:rsidR="00895792" w:rsidRPr="000F59F6" w:rsidRDefault="00895792" w:rsidP="004B58EA">
            <w:pPr>
              <w:pStyle w:val="TableParagraph"/>
              <w:rPr>
                <w:b/>
                <w:sz w:val="20"/>
                <w:lang w:val="tr-TR"/>
              </w:rPr>
            </w:pPr>
          </w:p>
          <w:p w14:paraId="079C1D7E" w14:textId="77777777" w:rsidR="00895792" w:rsidRPr="000F59F6" w:rsidRDefault="00895792" w:rsidP="004B58EA">
            <w:pPr>
              <w:pStyle w:val="TableParagraph"/>
              <w:spacing w:before="131"/>
              <w:ind w:left="102"/>
              <w:rPr>
                <w:rFonts w:ascii="Calibri"/>
                <w:b/>
                <w:sz w:val="20"/>
                <w:lang w:val="tr-TR"/>
              </w:rPr>
            </w:pPr>
            <w:r w:rsidRPr="000F59F6">
              <w:rPr>
                <w:rFonts w:ascii="Calibri"/>
                <w:b/>
                <w:sz w:val="20"/>
                <w:lang w:val="tr-TR"/>
              </w:rPr>
              <w:t>Tespitler</w:t>
            </w:r>
          </w:p>
        </w:tc>
        <w:tc>
          <w:tcPr>
            <w:tcW w:w="7595" w:type="dxa"/>
            <w:gridSpan w:val="9"/>
            <w:shd w:val="clear" w:color="auto" w:fill="C5E0B3"/>
          </w:tcPr>
          <w:p w14:paraId="0B24217A" w14:textId="77777777" w:rsidR="00895792" w:rsidRPr="000F59F6" w:rsidRDefault="00895792" w:rsidP="004B58EA">
            <w:pPr>
              <w:pStyle w:val="TableParagraph"/>
              <w:spacing w:before="2"/>
              <w:rPr>
                <w:b/>
                <w:sz w:val="20"/>
                <w:lang w:val="tr-TR"/>
              </w:rPr>
            </w:pPr>
          </w:p>
          <w:p w14:paraId="0424E95D" w14:textId="77777777" w:rsidR="00895792" w:rsidRDefault="00895792" w:rsidP="004B58EA">
            <w:pPr>
              <w:pStyle w:val="TableParagraph"/>
              <w:spacing w:line="350" w:lineRule="atLeast"/>
              <w:ind w:left="103" w:right="239"/>
              <w:rPr>
                <w:sz w:val="20"/>
                <w:lang w:val="tr-TR"/>
              </w:rPr>
            </w:pPr>
            <w:r>
              <w:rPr>
                <w:sz w:val="20"/>
                <w:lang w:val="tr-TR"/>
              </w:rPr>
              <w:t>Kurumda kadrolu hizmetli bulunmadığından temizlik işleri aksamaktadır.</w:t>
            </w:r>
          </w:p>
          <w:p w14:paraId="1719566D" w14:textId="77777777" w:rsidR="00895792" w:rsidRPr="000F59F6" w:rsidRDefault="00895792" w:rsidP="004B58EA">
            <w:pPr>
              <w:pStyle w:val="TableParagraph"/>
              <w:spacing w:line="350" w:lineRule="atLeast"/>
              <w:ind w:right="239"/>
              <w:rPr>
                <w:sz w:val="20"/>
                <w:lang w:val="tr-TR"/>
              </w:rPr>
            </w:pPr>
          </w:p>
        </w:tc>
      </w:tr>
      <w:tr w:rsidR="00895792" w:rsidRPr="000F59F6" w14:paraId="19EB14D9" w14:textId="77777777" w:rsidTr="001E4936">
        <w:trPr>
          <w:trHeight w:val="1040"/>
        </w:trPr>
        <w:tc>
          <w:tcPr>
            <w:tcW w:w="2592" w:type="dxa"/>
            <w:shd w:val="clear" w:color="auto" w:fill="C5E0B3"/>
          </w:tcPr>
          <w:p w14:paraId="4600EDD1" w14:textId="77777777" w:rsidR="00895792" w:rsidRPr="000F59F6" w:rsidRDefault="00895792" w:rsidP="004B58EA">
            <w:pPr>
              <w:pStyle w:val="TableParagraph"/>
              <w:rPr>
                <w:b/>
                <w:sz w:val="20"/>
                <w:lang w:val="tr-TR"/>
              </w:rPr>
            </w:pPr>
          </w:p>
          <w:p w14:paraId="2CB0333C" w14:textId="77777777" w:rsidR="00895792" w:rsidRPr="000F59F6" w:rsidRDefault="00895792" w:rsidP="004B58EA">
            <w:pPr>
              <w:pStyle w:val="TableParagraph"/>
              <w:spacing w:before="129"/>
              <w:ind w:left="102"/>
              <w:rPr>
                <w:rFonts w:ascii="Calibri" w:hAnsi="Calibri"/>
                <w:b/>
                <w:sz w:val="20"/>
                <w:lang w:val="tr-TR"/>
              </w:rPr>
            </w:pPr>
            <w:r w:rsidRPr="000F59F6">
              <w:rPr>
                <w:rFonts w:ascii="Calibri" w:hAnsi="Calibri"/>
                <w:b/>
                <w:sz w:val="20"/>
                <w:lang w:val="tr-TR"/>
              </w:rPr>
              <w:t>İhtiyaçlar</w:t>
            </w:r>
          </w:p>
        </w:tc>
        <w:tc>
          <w:tcPr>
            <w:tcW w:w="108" w:type="dxa"/>
            <w:tcBorders>
              <w:right w:val="nil"/>
            </w:tcBorders>
            <w:shd w:val="clear" w:color="auto" w:fill="E2EFD9"/>
          </w:tcPr>
          <w:p w14:paraId="7EAA4322" w14:textId="77777777" w:rsidR="00895792" w:rsidRPr="000F59F6" w:rsidRDefault="00895792" w:rsidP="004B58EA">
            <w:pPr>
              <w:pStyle w:val="TableParagraph"/>
              <w:rPr>
                <w:rFonts w:ascii="Times New Roman"/>
                <w:sz w:val="20"/>
                <w:lang w:val="tr-TR"/>
              </w:rPr>
            </w:pPr>
          </w:p>
        </w:tc>
        <w:tc>
          <w:tcPr>
            <w:tcW w:w="7487" w:type="dxa"/>
            <w:gridSpan w:val="8"/>
            <w:tcBorders>
              <w:left w:val="nil"/>
            </w:tcBorders>
            <w:shd w:val="clear" w:color="auto" w:fill="E2EFD9"/>
          </w:tcPr>
          <w:p w14:paraId="64DE7459" w14:textId="77777777" w:rsidR="00895792" w:rsidRPr="000F59F6" w:rsidRDefault="00895792" w:rsidP="004B58EA">
            <w:pPr>
              <w:pStyle w:val="TableParagraph"/>
              <w:spacing w:before="9"/>
              <w:rPr>
                <w:b/>
                <w:sz w:val="29"/>
                <w:lang w:val="tr-TR"/>
              </w:rPr>
            </w:pPr>
          </w:p>
          <w:p w14:paraId="4522640E" w14:textId="77777777" w:rsidR="00895792" w:rsidRDefault="00895792" w:rsidP="004B58EA">
            <w:pPr>
              <w:pStyle w:val="TableParagraph"/>
              <w:spacing w:before="117"/>
              <w:rPr>
                <w:sz w:val="20"/>
                <w:lang w:val="tr-TR"/>
              </w:rPr>
            </w:pPr>
            <w:r>
              <w:rPr>
                <w:sz w:val="20"/>
                <w:lang w:val="tr-TR"/>
              </w:rPr>
              <w:t xml:space="preserve">Hizmetli </w:t>
            </w:r>
          </w:p>
          <w:p w14:paraId="5365523D" w14:textId="77777777" w:rsidR="00895792" w:rsidRDefault="00895792" w:rsidP="004B58EA">
            <w:pPr>
              <w:pStyle w:val="TableParagraph"/>
              <w:spacing w:before="117"/>
              <w:rPr>
                <w:sz w:val="20"/>
                <w:lang w:val="tr-TR"/>
              </w:rPr>
            </w:pPr>
            <w:r>
              <w:rPr>
                <w:sz w:val="20"/>
                <w:lang w:val="tr-TR"/>
              </w:rPr>
              <w:t>Memur</w:t>
            </w:r>
          </w:p>
          <w:p w14:paraId="7110D03D" w14:textId="77777777" w:rsidR="00895792" w:rsidRDefault="00895792" w:rsidP="004B58EA">
            <w:pPr>
              <w:pStyle w:val="TableParagraph"/>
              <w:spacing w:before="117"/>
              <w:rPr>
                <w:sz w:val="20"/>
                <w:lang w:val="tr-TR"/>
              </w:rPr>
            </w:pPr>
            <w:r>
              <w:rPr>
                <w:sz w:val="20"/>
                <w:lang w:val="tr-TR"/>
              </w:rPr>
              <w:t>Personel</w:t>
            </w:r>
          </w:p>
          <w:p w14:paraId="2D11AB73" w14:textId="77777777" w:rsidR="00895792" w:rsidRPr="000F59F6" w:rsidRDefault="00895792" w:rsidP="004B58EA">
            <w:pPr>
              <w:pStyle w:val="TableParagraph"/>
              <w:spacing w:before="117"/>
              <w:rPr>
                <w:sz w:val="20"/>
                <w:lang w:val="tr-TR"/>
              </w:rPr>
            </w:pPr>
          </w:p>
        </w:tc>
      </w:tr>
    </w:tbl>
    <w:p w14:paraId="3E45418F" w14:textId="3BB13548" w:rsidR="00895792" w:rsidRDefault="00895792" w:rsidP="00272413">
      <w:pPr>
        <w:pStyle w:val="GvdeMetni"/>
        <w:spacing w:before="8"/>
        <w:rPr>
          <w:b/>
          <w:lang w:val="tr-TR"/>
        </w:rPr>
      </w:pPr>
    </w:p>
    <w:p w14:paraId="1855F1F6" w14:textId="343025F0" w:rsidR="001E4936" w:rsidRDefault="001E4936" w:rsidP="00272413">
      <w:pPr>
        <w:pStyle w:val="GvdeMetni"/>
        <w:spacing w:before="8"/>
        <w:rPr>
          <w:b/>
          <w:lang w:val="tr-TR"/>
        </w:rPr>
      </w:pPr>
    </w:p>
    <w:p w14:paraId="362C2B2D" w14:textId="57811FA8" w:rsidR="001E4936" w:rsidRDefault="001E4936" w:rsidP="00272413">
      <w:pPr>
        <w:pStyle w:val="GvdeMetni"/>
        <w:spacing w:before="8"/>
        <w:rPr>
          <w:b/>
          <w:lang w:val="tr-TR"/>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0"/>
        <w:gridCol w:w="8841"/>
      </w:tblGrid>
      <w:tr w:rsidR="001E4936" w:rsidRPr="000F59F6" w14:paraId="46770DCA" w14:textId="77777777" w:rsidTr="004B58EA">
        <w:trPr>
          <w:trHeight w:val="420"/>
        </w:trPr>
        <w:tc>
          <w:tcPr>
            <w:tcW w:w="671" w:type="pct"/>
            <w:shd w:val="clear" w:color="auto" w:fill="E2EFD9"/>
          </w:tcPr>
          <w:p w14:paraId="2F6A1DBD" w14:textId="0AD239AD" w:rsidR="001E4936" w:rsidRPr="000F59F6" w:rsidRDefault="001E4936" w:rsidP="004B58EA">
            <w:pPr>
              <w:pStyle w:val="TableParagraph"/>
              <w:spacing w:line="234" w:lineRule="exact"/>
              <w:ind w:left="103"/>
              <w:rPr>
                <w:b/>
                <w:sz w:val="20"/>
                <w:lang w:val="tr-TR"/>
              </w:rPr>
            </w:pPr>
            <w:r>
              <w:rPr>
                <w:b/>
                <w:sz w:val="20"/>
                <w:lang w:val="tr-TR"/>
              </w:rPr>
              <w:t>Amaç 4</w:t>
            </w:r>
          </w:p>
        </w:tc>
        <w:tc>
          <w:tcPr>
            <w:tcW w:w="4329" w:type="pct"/>
            <w:shd w:val="clear" w:color="auto" w:fill="E2EFD9"/>
          </w:tcPr>
          <w:p w14:paraId="15039BA7" w14:textId="383F6BF7" w:rsidR="001E4936" w:rsidRPr="00DE5524" w:rsidRDefault="001E4936" w:rsidP="004B58EA">
            <w:pPr>
              <w:rPr>
                <w:rFonts w:ascii="Calibri" w:hAnsi="Calibri" w:cs="Calibri"/>
                <w:color w:val="000000"/>
              </w:rPr>
            </w:pPr>
            <w:r w:rsidRPr="001E4936">
              <w:rPr>
                <w:rFonts w:ascii="Calibri" w:hAnsi="Calibri" w:cs="Calibri"/>
                <w:color w:val="000000"/>
              </w:rPr>
              <w:t>Okulun eğitimin temel ilkeleri doğrultusunda niteliğini arttırmak amacıyla kurumsal kapasite geliştirilecektir.</w:t>
            </w:r>
          </w:p>
        </w:tc>
      </w:tr>
      <w:tr w:rsidR="001E4936" w:rsidRPr="000F59F6" w14:paraId="5644D1C8" w14:textId="77777777" w:rsidTr="004B58EA">
        <w:trPr>
          <w:trHeight w:val="420"/>
        </w:trPr>
        <w:tc>
          <w:tcPr>
            <w:tcW w:w="671" w:type="pct"/>
            <w:shd w:val="clear" w:color="auto" w:fill="C5E0B3"/>
          </w:tcPr>
          <w:p w14:paraId="6058DA18" w14:textId="208BB865" w:rsidR="001E4936" w:rsidRPr="000F59F6" w:rsidRDefault="001E4936" w:rsidP="004B58EA">
            <w:pPr>
              <w:pStyle w:val="TableParagraph"/>
              <w:spacing w:line="234" w:lineRule="exact"/>
              <w:ind w:left="103"/>
              <w:rPr>
                <w:b/>
                <w:sz w:val="20"/>
                <w:lang w:val="tr-TR"/>
              </w:rPr>
            </w:pPr>
            <w:r>
              <w:rPr>
                <w:b/>
                <w:sz w:val="20"/>
                <w:lang w:val="tr-TR"/>
              </w:rPr>
              <w:t>Hedef 4</w:t>
            </w:r>
            <w:r w:rsidRPr="000F59F6">
              <w:rPr>
                <w:b/>
                <w:sz w:val="20"/>
                <w:lang w:val="tr-TR"/>
              </w:rPr>
              <w:t>.1</w:t>
            </w:r>
          </w:p>
        </w:tc>
        <w:tc>
          <w:tcPr>
            <w:tcW w:w="4329" w:type="pct"/>
            <w:shd w:val="clear" w:color="auto" w:fill="C5E0B3"/>
          </w:tcPr>
          <w:p w14:paraId="479FBDE5" w14:textId="172594AD" w:rsidR="001E4936" w:rsidRPr="000F59F6" w:rsidRDefault="001E4936" w:rsidP="001E4936">
            <w:pPr>
              <w:rPr>
                <w:rFonts w:ascii="Times New Roman"/>
                <w:sz w:val="20"/>
                <w:lang w:val="tr-TR"/>
              </w:rPr>
            </w:pPr>
            <w:r w:rsidRPr="001E4936">
              <w:rPr>
                <w:rFonts w:ascii="Times New Roman"/>
                <w:sz w:val="20"/>
                <w:lang w:val="tr-TR"/>
              </w:rPr>
              <w:t>E</w:t>
            </w:r>
            <w:r w:rsidRPr="001E4936">
              <w:rPr>
                <w:rFonts w:ascii="Times New Roman"/>
                <w:sz w:val="20"/>
                <w:lang w:val="tr-TR"/>
              </w:rPr>
              <w:t>ğ</w:t>
            </w:r>
            <w:r w:rsidRPr="001E4936">
              <w:rPr>
                <w:rFonts w:ascii="Times New Roman"/>
                <w:sz w:val="20"/>
                <w:lang w:val="tr-TR"/>
              </w:rPr>
              <w:t xml:space="preserve">itim ve </w:t>
            </w:r>
            <w:r w:rsidRPr="001E4936">
              <w:rPr>
                <w:rFonts w:ascii="Times New Roman"/>
                <w:sz w:val="20"/>
                <w:lang w:val="tr-TR"/>
              </w:rPr>
              <w:t>öğ</w:t>
            </w:r>
            <w:r w:rsidRPr="001E4936">
              <w:rPr>
                <w:rFonts w:ascii="Times New Roman"/>
                <w:sz w:val="20"/>
                <w:lang w:val="tr-TR"/>
              </w:rPr>
              <w:t>retimin sa</w:t>
            </w:r>
            <w:r w:rsidRPr="001E4936">
              <w:rPr>
                <w:rFonts w:ascii="Times New Roman"/>
                <w:sz w:val="20"/>
                <w:lang w:val="tr-TR"/>
              </w:rPr>
              <w:t>ğ</w:t>
            </w:r>
            <w:r w:rsidRPr="001E4936">
              <w:rPr>
                <w:rFonts w:ascii="Times New Roman"/>
                <w:sz w:val="20"/>
                <w:lang w:val="tr-TR"/>
              </w:rPr>
              <w:t>l</w:t>
            </w:r>
            <w:r w:rsidRPr="001E4936">
              <w:rPr>
                <w:rFonts w:ascii="Times New Roman"/>
                <w:sz w:val="20"/>
                <w:lang w:val="tr-TR"/>
              </w:rPr>
              <w:t>ı</w:t>
            </w:r>
            <w:r w:rsidRPr="001E4936">
              <w:rPr>
                <w:rFonts w:ascii="Times New Roman"/>
                <w:sz w:val="20"/>
                <w:lang w:val="tr-TR"/>
              </w:rPr>
              <w:t>kl</w:t>
            </w:r>
            <w:r w:rsidRPr="001E4936">
              <w:rPr>
                <w:rFonts w:ascii="Times New Roman"/>
                <w:sz w:val="20"/>
                <w:lang w:val="tr-TR"/>
              </w:rPr>
              <w:t>ı</w:t>
            </w:r>
            <w:r w:rsidRPr="001E4936">
              <w:rPr>
                <w:rFonts w:ascii="Times New Roman"/>
                <w:sz w:val="20"/>
                <w:lang w:val="tr-TR"/>
              </w:rPr>
              <w:t xml:space="preserve"> ve g</w:t>
            </w:r>
            <w:r w:rsidRPr="001E4936">
              <w:rPr>
                <w:rFonts w:ascii="Times New Roman"/>
                <w:sz w:val="20"/>
                <w:lang w:val="tr-TR"/>
              </w:rPr>
              <w:t>ü</w:t>
            </w:r>
            <w:r w:rsidRPr="001E4936">
              <w:rPr>
                <w:rFonts w:ascii="Times New Roman"/>
                <w:sz w:val="20"/>
                <w:lang w:val="tr-TR"/>
              </w:rPr>
              <w:t>venli bir ortamda ger</w:t>
            </w:r>
            <w:r w:rsidRPr="001E4936">
              <w:rPr>
                <w:rFonts w:ascii="Times New Roman"/>
                <w:sz w:val="20"/>
                <w:lang w:val="tr-TR"/>
              </w:rPr>
              <w:t>ç</w:t>
            </w:r>
            <w:r w:rsidRPr="001E4936">
              <w:rPr>
                <w:rFonts w:ascii="Times New Roman"/>
                <w:sz w:val="20"/>
                <w:lang w:val="tr-TR"/>
              </w:rPr>
              <w:t>ekle</w:t>
            </w:r>
            <w:r w:rsidRPr="001E4936">
              <w:rPr>
                <w:rFonts w:ascii="Times New Roman"/>
                <w:sz w:val="20"/>
                <w:lang w:val="tr-TR"/>
              </w:rPr>
              <w:t>ş</w:t>
            </w:r>
            <w:r w:rsidRPr="001E4936">
              <w:rPr>
                <w:rFonts w:ascii="Times New Roman"/>
                <w:sz w:val="20"/>
                <w:lang w:val="tr-TR"/>
              </w:rPr>
              <w:t>tirilmesi i</w:t>
            </w:r>
            <w:r w:rsidRPr="001E4936">
              <w:rPr>
                <w:rFonts w:ascii="Times New Roman"/>
                <w:sz w:val="20"/>
                <w:lang w:val="tr-TR"/>
              </w:rPr>
              <w:t>ç</w:t>
            </w:r>
            <w:r w:rsidRPr="001E4936">
              <w:rPr>
                <w:rFonts w:ascii="Times New Roman"/>
                <w:sz w:val="20"/>
                <w:lang w:val="tr-TR"/>
              </w:rPr>
              <w:t>in okul sa</w:t>
            </w:r>
            <w:r w:rsidRPr="001E4936">
              <w:rPr>
                <w:rFonts w:ascii="Times New Roman"/>
                <w:sz w:val="20"/>
                <w:lang w:val="tr-TR"/>
              </w:rPr>
              <w:t>ğ</w:t>
            </w:r>
            <w:r w:rsidRPr="001E4936">
              <w:rPr>
                <w:rFonts w:ascii="Times New Roman"/>
                <w:sz w:val="20"/>
                <w:lang w:val="tr-TR"/>
              </w:rPr>
              <w:t>l</w:t>
            </w:r>
            <w:r w:rsidRPr="001E4936">
              <w:rPr>
                <w:rFonts w:ascii="Times New Roman"/>
                <w:sz w:val="20"/>
                <w:lang w:val="tr-TR"/>
              </w:rPr>
              <w:t>ığı</w:t>
            </w:r>
            <w:r w:rsidRPr="001E4936">
              <w:rPr>
                <w:rFonts w:ascii="Times New Roman"/>
                <w:sz w:val="20"/>
                <w:lang w:val="tr-TR"/>
              </w:rPr>
              <w:t xml:space="preserve"> ve g</w:t>
            </w:r>
            <w:r w:rsidRPr="001E4936">
              <w:rPr>
                <w:rFonts w:ascii="Times New Roman"/>
                <w:sz w:val="20"/>
                <w:lang w:val="tr-TR"/>
              </w:rPr>
              <w:t>ü</w:t>
            </w:r>
            <w:r w:rsidRPr="001E4936">
              <w:rPr>
                <w:rFonts w:ascii="Times New Roman"/>
                <w:sz w:val="20"/>
                <w:lang w:val="tr-TR"/>
              </w:rPr>
              <w:t>venli</w:t>
            </w:r>
            <w:r w:rsidRPr="001E4936">
              <w:rPr>
                <w:rFonts w:ascii="Times New Roman"/>
                <w:sz w:val="20"/>
                <w:lang w:val="tr-TR"/>
              </w:rPr>
              <w:t>ğ</w:t>
            </w:r>
            <w:r w:rsidRPr="001E4936">
              <w:rPr>
                <w:rFonts w:ascii="Times New Roman"/>
                <w:sz w:val="20"/>
                <w:lang w:val="tr-TR"/>
              </w:rPr>
              <w:t>i geli</w:t>
            </w:r>
            <w:r w:rsidRPr="001E4936">
              <w:rPr>
                <w:rFonts w:ascii="Times New Roman"/>
                <w:sz w:val="20"/>
                <w:lang w:val="tr-TR"/>
              </w:rPr>
              <w:t>ş</w:t>
            </w:r>
            <w:r w:rsidRPr="001E4936">
              <w:rPr>
                <w:rFonts w:ascii="Times New Roman"/>
                <w:sz w:val="20"/>
                <w:lang w:val="tr-TR"/>
              </w:rPr>
              <w:t>tirilecektir.</w:t>
            </w:r>
          </w:p>
        </w:tc>
      </w:tr>
    </w:tbl>
    <w:p w14:paraId="0FA866B9" w14:textId="6A0420AD" w:rsidR="001E4936" w:rsidRDefault="001E4936" w:rsidP="00272413">
      <w:pPr>
        <w:pStyle w:val="GvdeMetni"/>
        <w:spacing w:before="8"/>
        <w:rPr>
          <w:b/>
          <w:lang w:val="tr-TR"/>
        </w:rPr>
      </w:pPr>
    </w:p>
    <w:p w14:paraId="3B66894E" w14:textId="67AE43DC" w:rsidR="001E4936" w:rsidRDefault="001E4936" w:rsidP="00272413">
      <w:pPr>
        <w:pStyle w:val="GvdeMetni"/>
        <w:spacing w:before="8"/>
        <w:rPr>
          <w:b/>
          <w:lang w:val="tr-TR"/>
        </w:rPr>
      </w:pPr>
    </w:p>
    <w:p w14:paraId="236E368D" w14:textId="562F7AB7" w:rsidR="001E4936" w:rsidRDefault="001E4936" w:rsidP="00272413">
      <w:pPr>
        <w:pStyle w:val="GvdeMetni"/>
        <w:spacing w:before="8"/>
        <w:rPr>
          <w:b/>
          <w:lang w:val="tr-TR"/>
        </w:rPr>
      </w:pPr>
    </w:p>
    <w:p w14:paraId="7683A0DC" w14:textId="0CC2E247" w:rsidR="001E4936" w:rsidRDefault="001E4936" w:rsidP="00272413">
      <w:pPr>
        <w:pStyle w:val="GvdeMetni"/>
        <w:spacing w:before="8"/>
        <w:rPr>
          <w:b/>
          <w:lang w:val="tr-TR"/>
        </w:rPr>
      </w:pPr>
    </w:p>
    <w:p w14:paraId="2B6F65CE" w14:textId="6BA16986" w:rsidR="001E4936" w:rsidRDefault="001E4936" w:rsidP="00272413">
      <w:pPr>
        <w:pStyle w:val="GvdeMetni"/>
        <w:spacing w:before="8"/>
        <w:rPr>
          <w:b/>
          <w:lang w:val="tr-TR"/>
        </w:rPr>
      </w:pPr>
    </w:p>
    <w:tbl>
      <w:tblPr>
        <w:tblStyle w:val="TableNormal"/>
        <w:tblW w:w="102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903"/>
        <w:gridCol w:w="1135"/>
        <w:gridCol w:w="797"/>
        <w:gridCol w:w="720"/>
        <w:gridCol w:w="718"/>
        <w:gridCol w:w="720"/>
        <w:gridCol w:w="2432"/>
        <w:gridCol w:w="84"/>
      </w:tblGrid>
      <w:tr w:rsidR="001E4936" w:rsidRPr="000F59F6" w14:paraId="7850B29F" w14:textId="77777777" w:rsidTr="001E4936">
        <w:trPr>
          <w:gridAfter w:val="1"/>
          <w:wAfter w:w="84" w:type="dxa"/>
          <w:trHeight w:val="840"/>
        </w:trPr>
        <w:tc>
          <w:tcPr>
            <w:tcW w:w="2592" w:type="dxa"/>
            <w:shd w:val="clear" w:color="auto" w:fill="C5E0B3"/>
          </w:tcPr>
          <w:p w14:paraId="277E8133" w14:textId="77777777" w:rsidR="001E4936" w:rsidRPr="000F59F6" w:rsidRDefault="001E4936" w:rsidP="004B58EA">
            <w:pPr>
              <w:pStyle w:val="TableParagraph"/>
              <w:spacing w:line="234" w:lineRule="exact"/>
              <w:ind w:left="102"/>
              <w:rPr>
                <w:b/>
                <w:sz w:val="20"/>
                <w:lang w:val="tr-TR"/>
              </w:rPr>
            </w:pPr>
            <w:r w:rsidRPr="000F59F6">
              <w:rPr>
                <w:b/>
                <w:sz w:val="20"/>
                <w:lang w:val="tr-TR"/>
              </w:rPr>
              <w:t>Performans Göstergeleri</w:t>
            </w:r>
          </w:p>
        </w:tc>
        <w:tc>
          <w:tcPr>
            <w:tcW w:w="1011" w:type="dxa"/>
            <w:gridSpan w:val="2"/>
            <w:shd w:val="clear" w:color="auto" w:fill="C5E0B3"/>
          </w:tcPr>
          <w:p w14:paraId="3B2F505A" w14:textId="77777777" w:rsidR="001E4936" w:rsidRPr="000F59F6" w:rsidRDefault="001E4936" w:rsidP="004B58EA">
            <w:pPr>
              <w:pStyle w:val="TableParagraph"/>
              <w:spacing w:line="360" w:lineRule="auto"/>
              <w:ind w:left="103"/>
              <w:rPr>
                <w:b/>
                <w:sz w:val="20"/>
                <w:lang w:val="tr-TR"/>
              </w:rPr>
            </w:pPr>
            <w:r w:rsidRPr="000F59F6">
              <w:rPr>
                <w:b/>
                <w:w w:val="95"/>
                <w:sz w:val="20"/>
                <w:lang w:val="tr-TR"/>
              </w:rPr>
              <w:t xml:space="preserve">Hedefe </w:t>
            </w:r>
            <w:r w:rsidRPr="000F59F6">
              <w:rPr>
                <w:b/>
                <w:sz w:val="20"/>
                <w:lang w:val="tr-TR"/>
              </w:rPr>
              <w:t>Etkisi*</w:t>
            </w:r>
          </w:p>
        </w:tc>
        <w:tc>
          <w:tcPr>
            <w:tcW w:w="1135" w:type="dxa"/>
            <w:shd w:val="clear" w:color="auto" w:fill="C5E0B3"/>
            <w:vAlign w:val="center"/>
          </w:tcPr>
          <w:p w14:paraId="212A69D5" w14:textId="77777777" w:rsidR="001E4936" w:rsidRPr="000F59F6" w:rsidRDefault="001E4936" w:rsidP="004B58EA">
            <w:pPr>
              <w:pStyle w:val="TableParagraph"/>
              <w:spacing w:line="360" w:lineRule="auto"/>
              <w:ind w:left="103"/>
              <w:jc w:val="center"/>
              <w:rPr>
                <w:b/>
                <w:sz w:val="20"/>
                <w:lang w:val="tr-TR"/>
              </w:rPr>
            </w:pPr>
            <w:r w:rsidRPr="000F59F6">
              <w:rPr>
                <w:b/>
                <w:sz w:val="20"/>
                <w:lang w:val="tr-TR"/>
              </w:rPr>
              <w:t>Başlangıç Değeri**</w:t>
            </w:r>
          </w:p>
        </w:tc>
        <w:tc>
          <w:tcPr>
            <w:tcW w:w="797" w:type="dxa"/>
            <w:shd w:val="clear" w:color="auto" w:fill="C5E0B3"/>
            <w:vAlign w:val="center"/>
          </w:tcPr>
          <w:p w14:paraId="732AE1C0" w14:textId="77777777" w:rsidR="001E4936" w:rsidRPr="000F59F6" w:rsidRDefault="001E4936" w:rsidP="004B58EA">
            <w:pPr>
              <w:pStyle w:val="TableParagraph"/>
              <w:ind w:left="102"/>
              <w:jc w:val="center"/>
              <w:rPr>
                <w:b/>
                <w:sz w:val="20"/>
                <w:lang w:val="tr-TR"/>
              </w:rPr>
            </w:pPr>
            <w:r>
              <w:rPr>
                <w:b/>
                <w:sz w:val="20"/>
                <w:lang w:val="tr-TR"/>
              </w:rPr>
              <w:t>2024</w:t>
            </w:r>
          </w:p>
        </w:tc>
        <w:tc>
          <w:tcPr>
            <w:tcW w:w="720" w:type="dxa"/>
            <w:shd w:val="clear" w:color="auto" w:fill="C5E0B3"/>
            <w:vAlign w:val="center"/>
          </w:tcPr>
          <w:p w14:paraId="4F2366A1" w14:textId="77777777" w:rsidR="001E4936" w:rsidRPr="000F59F6" w:rsidRDefault="001E4936" w:rsidP="004B58EA">
            <w:pPr>
              <w:pStyle w:val="TableParagraph"/>
              <w:ind w:left="100"/>
              <w:jc w:val="center"/>
              <w:rPr>
                <w:b/>
                <w:sz w:val="20"/>
                <w:lang w:val="tr-TR"/>
              </w:rPr>
            </w:pPr>
            <w:r>
              <w:rPr>
                <w:b/>
                <w:sz w:val="20"/>
                <w:lang w:val="tr-TR"/>
              </w:rPr>
              <w:t>2025</w:t>
            </w:r>
          </w:p>
        </w:tc>
        <w:tc>
          <w:tcPr>
            <w:tcW w:w="718" w:type="dxa"/>
            <w:shd w:val="clear" w:color="auto" w:fill="C5E0B3"/>
            <w:vAlign w:val="center"/>
          </w:tcPr>
          <w:p w14:paraId="1C250D46" w14:textId="77777777" w:rsidR="001E4936" w:rsidRPr="000F59F6" w:rsidRDefault="001E4936" w:rsidP="004B58EA">
            <w:pPr>
              <w:pStyle w:val="TableParagraph"/>
              <w:ind w:left="100"/>
              <w:jc w:val="center"/>
              <w:rPr>
                <w:b/>
                <w:sz w:val="20"/>
                <w:lang w:val="tr-TR"/>
              </w:rPr>
            </w:pPr>
            <w:r>
              <w:rPr>
                <w:b/>
                <w:sz w:val="20"/>
                <w:lang w:val="tr-TR"/>
              </w:rPr>
              <w:t>2026</w:t>
            </w:r>
          </w:p>
        </w:tc>
        <w:tc>
          <w:tcPr>
            <w:tcW w:w="720" w:type="dxa"/>
            <w:shd w:val="clear" w:color="auto" w:fill="C5E0B3"/>
            <w:vAlign w:val="center"/>
          </w:tcPr>
          <w:p w14:paraId="547B07A7" w14:textId="77777777" w:rsidR="001E4936" w:rsidRPr="000F59F6" w:rsidRDefault="001E4936" w:rsidP="004B58EA">
            <w:pPr>
              <w:pStyle w:val="TableParagraph"/>
              <w:ind w:left="103"/>
              <w:jc w:val="center"/>
              <w:rPr>
                <w:b/>
                <w:sz w:val="20"/>
                <w:lang w:val="tr-TR"/>
              </w:rPr>
            </w:pPr>
            <w:r>
              <w:rPr>
                <w:b/>
                <w:sz w:val="20"/>
                <w:lang w:val="tr-TR"/>
              </w:rPr>
              <w:t>2027</w:t>
            </w:r>
          </w:p>
        </w:tc>
        <w:tc>
          <w:tcPr>
            <w:tcW w:w="2432" w:type="dxa"/>
            <w:shd w:val="clear" w:color="auto" w:fill="C5E0B3"/>
            <w:vAlign w:val="center"/>
          </w:tcPr>
          <w:p w14:paraId="0EE1679D" w14:textId="77777777" w:rsidR="001E4936" w:rsidRPr="000F59F6" w:rsidRDefault="001E4936" w:rsidP="004B58EA">
            <w:pPr>
              <w:pStyle w:val="TableParagraph"/>
              <w:ind w:left="103"/>
              <w:jc w:val="center"/>
              <w:rPr>
                <w:b/>
                <w:sz w:val="20"/>
                <w:lang w:val="tr-TR"/>
              </w:rPr>
            </w:pPr>
            <w:r>
              <w:rPr>
                <w:b/>
                <w:sz w:val="20"/>
                <w:lang w:val="tr-TR"/>
              </w:rPr>
              <w:t>2028</w:t>
            </w:r>
          </w:p>
        </w:tc>
      </w:tr>
      <w:tr w:rsidR="001E4936" w:rsidRPr="000F59F6" w14:paraId="3DDEB52C" w14:textId="77777777" w:rsidTr="001E4936">
        <w:trPr>
          <w:gridAfter w:val="1"/>
          <w:wAfter w:w="84" w:type="dxa"/>
          <w:trHeight w:val="630"/>
        </w:trPr>
        <w:tc>
          <w:tcPr>
            <w:tcW w:w="2592" w:type="dxa"/>
            <w:tcBorders>
              <w:bottom w:val="single" w:sz="4" w:space="0" w:color="auto"/>
            </w:tcBorders>
            <w:shd w:val="clear" w:color="auto" w:fill="C5E0B3"/>
          </w:tcPr>
          <w:p w14:paraId="4AE16DA1" w14:textId="6341ACC2" w:rsidR="001E4936" w:rsidRDefault="001E4936" w:rsidP="004B58EA">
            <w:pPr>
              <w:pStyle w:val="TableParagraph"/>
              <w:spacing w:line="234" w:lineRule="exact"/>
              <w:ind w:left="102"/>
              <w:rPr>
                <w:b/>
                <w:sz w:val="20"/>
                <w:lang w:val="tr-TR"/>
              </w:rPr>
            </w:pPr>
            <w:r>
              <w:rPr>
                <w:b/>
                <w:sz w:val="20"/>
                <w:lang w:val="tr-TR"/>
              </w:rPr>
              <w:t>PG 4.1.4</w:t>
            </w:r>
            <w:r>
              <w:rPr>
                <w:b/>
                <w:sz w:val="20"/>
                <w:lang w:val="tr-TR"/>
              </w:rPr>
              <w:t xml:space="preserve"> </w:t>
            </w:r>
            <w:r w:rsidRPr="001E4936">
              <w:rPr>
                <w:b/>
                <w:sz w:val="20"/>
                <w:lang w:val="tr-TR"/>
              </w:rPr>
              <w:t>Sağlıklı beslenme ve obezite ile ilgili konularda verilen eğitim alan öğrenci, öğretmen ve veli sayısı</w:t>
            </w:r>
          </w:p>
          <w:p w14:paraId="01358285" w14:textId="77777777" w:rsidR="001E4936" w:rsidRPr="000F59F6" w:rsidRDefault="001E4936" w:rsidP="004B58EA">
            <w:pPr>
              <w:pStyle w:val="TableParagraph"/>
              <w:spacing w:line="234" w:lineRule="exact"/>
              <w:ind w:left="102"/>
              <w:rPr>
                <w:b/>
                <w:sz w:val="20"/>
                <w:lang w:val="tr-TR"/>
              </w:rPr>
            </w:pPr>
          </w:p>
        </w:tc>
        <w:tc>
          <w:tcPr>
            <w:tcW w:w="1011" w:type="dxa"/>
            <w:gridSpan w:val="2"/>
            <w:tcBorders>
              <w:bottom w:val="single" w:sz="4" w:space="0" w:color="auto"/>
            </w:tcBorders>
            <w:shd w:val="clear" w:color="auto" w:fill="E2EFD9"/>
            <w:vAlign w:val="center"/>
          </w:tcPr>
          <w:p w14:paraId="7CDCC71C" w14:textId="3FC0C838" w:rsidR="001E4936" w:rsidRPr="00F60519" w:rsidRDefault="001E4936" w:rsidP="004B58EA">
            <w:pPr>
              <w:pStyle w:val="TableParagraph"/>
              <w:jc w:val="center"/>
              <w:rPr>
                <w:rFonts w:ascii="Times New Roman"/>
                <w:color w:val="000000" w:themeColor="text1"/>
                <w:sz w:val="20"/>
                <w:lang w:val="tr-TR"/>
              </w:rPr>
            </w:pPr>
            <w:r>
              <w:rPr>
                <w:rFonts w:ascii="Times New Roman"/>
                <w:color w:val="000000" w:themeColor="text1"/>
                <w:sz w:val="20"/>
                <w:lang w:val="tr-TR"/>
              </w:rPr>
              <w:t>40</w:t>
            </w:r>
          </w:p>
        </w:tc>
        <w:tc>
          <w:tcPr>
            <w:tcW w:w="1135" w:type="dxa"/>
            <w:tcBorders>
              <w:bottom w:val="single" w:sz="4" w:space="0" w:color="auto"/>
            </w:tcBorders>
            <w:shd w:val="clear" w:color="auto" w:fill="E2EFD9"/>
            <w:vAlign w:val="center"/>
          </w:tcPr>
          <w:p w14:paraId="3CCF701D" w14:textId="06215F43" w:rsidR="001E4936" w:rsidRPr="00F60519" w:rsidRDefault="001E4936" w:rsidP="004B58EA">
            <w:pPr>
              <w:pStyle w:val="TableParagraph"/>
              <w:jc w:val="center"/>
              <w:rPr>
                <w:rFonts w:ascii="Times New Roman"/>
                <w:color w:val="000000" w:themeColor="text1"/>
                <w:sz w:val="20"/>
                <w:lang w:val="tr-TR"/>
              </w:rPr>
            </w:pPr>
            <w:r>
              <w:rPr>
                <w:rFonts w:ascii="Times New Roman"/>
                <w:color w:val="000000" w:themeColor="text1"/>
                <w:sz w:val="20"/>
                <w:lang w:val="tr-TR"/>
              </w:rPr>
              <w:t>500</w:t>
            </w:r>
          </w:p>
        </w:tc>
        <w:tc>
          <w:tcPr>
            <w:tcW w:w="797" w:type="dxa"/>
            <w:tcBorders>
              <w:bottom w:val="single" w:sz="4" w:space="0" w:color="auto"/>
            </w:tcBorders>
            <w:shd w:val="clear" w:color="auto" w:fill="E2EFD9"/>
            <w:vAlign w:val="center"/>
          </w:tcPr>
          <w:p w14:paraId="7D0CDFF9" w14:textId="7886E460" w:rsidR="001E4936" w:rsidRPr="00F60519" w:rsidRDefault="00C92601" w:rsidP="004B58EA">
            <w:pPr>
              <w:pStyle w:val="TableParagraph"/>
              <w:jc w:val="center"/>
              <w:rPr>
                <w:rFonts w:ascii="Times New Roman"/>
                <w:color w:val="000000" w:themeColor="text1"/>
                <w:sz w:val="20"/>
                <w:lang w:val="tr-TR"/>
              </w:rPr>
            </w:pPr>
            <w:r>
              <w:rPr>
                <w:rFonts w:ascii="Times New Roman"/>
                <w:color w:val="000000" w:themeColor="text1"/>
                <w:sz w:val="20"/>
                <w:lang w:val="tr-TR"/>
              </w:rPr>
              <w:t>600</w:t>
            </w:r>
          </w:p>
        </w:tc>
        <w:tc>
          <w:tcPr>
            <w:tcW w:w="720" w:type="dxa"/>
            <w:tcBorders>
              <w:bottom w:val="single" w:sz="4" w:space="0" w:color="auto"/>
            </w:tcBorders>
            <w:shd w:val="clear" w:color="auto" w:fill="E2EFD9"/>
            <w:vAlign w:val="center"/>
          </w:tcPr>
          <w:p w14:paraId="71F952AF" w14:textId="592B5832" w:rsidR="001E4936" w:rsidRPr="00F60519" w:rsidRDefault="00C92601" w:rsidP="004B58EA">
            <w:pPr>
              <w:pStyle w:val="TableParagraph"/>
              <w:jc w:val="center"/>
              <w:rPr>
                <w:rFonts w:ascii="Times New Roman"/>
                <w:color w:val="000000" w:themeColor="text1"/>
                <w:sz w:val="20"/>
                <w:lang w:val="tr-TR"/>
              </w:rPr>
            </w:pPr>
            <w:r>
              <w:rPr>
                <w:rFonts w:ascii="Times New Roman"/>
                <w:color w:val="000000" w:themeColor="text1"/>
                <w:sz w:val="20"/>
                <w:lang w:val="tr-TR"/>
              </w:rPr>
              <w:t>100</w:t>
            </w:r>
          </w:p>
        </w:tc>
        <w:tc>
          <w:tcPr>
            <w:tcW w:w="718" w:type="dxa"/>
            <w:tcBorders>
              <w:bottom w:val="single" w:sz="4" w:space="0" w:color="auto"/>
            </w:tcBorders>
            <w:shd w:val="clear" w:color="auto" w:fill="E2EFD9"/>
            <w:vAlign w:val="center"/>
          </w:tcPr>
          <w:p w14:paraId="04E5EDE7" w14:textId="37299160" w:rsidR="001E4936" w:rsidRPr="00F60519" w:rsidRDefault="00C92601" w:rsidP="004B58EA">
            <w:pPr>
              <w:pStyle w:val="TableParagraph"/>
              <w:jc w:val="center"/>
              <w:rPr>
                <w:rFonts w:ascii="Times New Roman"/>
                <w:color w:val="000000" w:themeColor="text1"/>
                <w:sz w:val="20"/>
                <w:lang w:val="tr-TR"/>
              </w:rPr>
            </w:pPr>
            <w:r>
              <w:rPr>
                <w:rFonts w:ascii="Times New Roman"/>
                <w:color w:val="000000" w:themeColor="text1"/>
                <w:sz w:val="20"/>
                <w:lang w:val="tr-TR"/>
              </w:rPr>
              <w:t>800</w:t>
            </w:r>
          </w:p>
        </w:tc>
        <w:tc>
          <w:tcPr>
            <w:tcW w:w="720" w:type="dxa"/>
            <w:tcBorders>
              <w:bottom w:val="single" w:sz="4" w:space="0" w:color="auto"/>
            </w:tcBorders>
            <w:shd w:val="clear" w:color="auto" w:fill="E2EFD9"/>
            <w:vAlign w:val="center"/>
          </w:tcPr>
          <w:p w14:paraId="03E460CF" w14:textId="5F162519" w:rsidR="001E4936" w:rsidRPr="00F60519" w:rsidRDefault="00C92601" w:rsidP="004B58EA">
            <w:pPr>
              <w:pStyle w:val="TableParagraph"/>
              <w:jc w:val="center"/>
              <w:rPr>
                <w:rFonts w:ascii="Times New Roman"/>
                <w:color w:val="000000" w:themeColor="text1"/>
                <w:sz w:val="20"/>
                <w:lang w:val="tr-TR"/>
              </w:rPr>
            </w:pPr>
            <w:r>
              <w:rPr>
                <w:rFonts w:ascii="Times New Roman"/>
                <w:color w:val="000000" w:themeColor="text1"/>
                <w:sz w:val="20"/>
                <w:lang w:val="tr-TR"/>
              </w:rPr>
              <w:t>900</w:t>
            </w:r>
          </w:p>
        </w:tc>
        <w:tc>
          <w:tcPr>
            <w:tcW w:w="2432" w:type="dxa"/>
            <w:tcBorders>
              <w:bottom w:val="single" w:sz="4" w:space="0" w:color="auto"/>
            </w:tcBorders>
            <w:shd w:val="clear" w:color="auto" w:fill="E2EFD9"/>
            <w:vAlign w:val="center"/>
          </w:tcPr>
          <w:p w14:paraId="6B6286EA" w14:textId="3A497651" w:rsidR="001E4936" w:rsidRPr="00F60519" w:rsidRDefault="00C92601" w:rsidP="004B58EA">
            <w:pPr>
              <w:pStyle w:val="TableParagraph"/>
              <w:jc w:val="center"/>
              <w:rPr>
                <w:rFonts w:ascii="Times New Roman"/>
                <w:color w:val="000000" w:themeColor="text1"/>
                <w:sz w:val="20"/>
                <w:lang w:val="tr-TR"/>
              </w:rPr>
            </w:pPr>
            <w:r>
              <w:rPr>
                <w:rFonts w:ascii="Times New Roman"/>
                <w:color w:val="000000" w:themeColor="text1"/>
                <w:sz w:val="20"/>
                <w:lang w:val="tr-TR"/>
              </w:rPr>
              <w:t>1000</w:t>
            </w:r>
          </w:p>
        </w:tc>
      </w:tr>
      <w:tr w:rsidR="001E4936" w:rsidRPr="000F59F6" w14:paraId="14A6178C" w14:textId="77777777" w:rsidTr="001E4936">
        <w:trPr>
          <w:gridAfter w:val="1"/>
          <w:wAfter w:w="84" w:type="dxa"/>
          <w:trHeight w:val="291"/>
        </w:trPr>
        <w:tc>
          <w:tcPr>
            <w:tcW w:w="2592" w:type="dxa"/>
            <w:tcBorders>
              <w:top w:val="single" w:sz="4" w:space="0" w:color="auto"/>
              <w:bottom w:val="single" w:sz="4" w:space="0" w:color="auto"/>
            </w:tcBorders>
            <w:shd w:val="clear" w:color="auto" w:fill="C5E0B3"/>
          </w:tcPr>
          <w:p w14:paraId="6155E0F2" w14:textId="24F3D01F" w:rsidR="001E4936" w:rsidRDefault="001E4936" w:rsidP="004B58EA">
            <w:pPr>
              <w:pStyle w:val="TableParagraph"/>
              <w:spacing w:line="234" w:lineRule="exact"/>
              <w:ind w:left="102"/>
              <w:rPr>
                <w:b/>
                <w:sz w:val="20"/>
                <w:lang w:val="tr-TR"/>
              </w:rPr>
            </w:pPr>
            <w:r>
              <w:rPr>
                <w:b/>
                <w:sz w:val="20"/>
                <w:lang w:val="tr-TR"/>
              </w:rPr>
              <w:t xml:space="preserve">PG 4.1.6 </w:t>
            </w:r>
            <w:r w:rsidRPr="001E4936">
              <w:rPr>
                <w:b/>
                <w:sz w:val="20"/>
                <w:lang w:val="tr-TR"/>
              </w:rPr>
              <w:t>Sivil savunma eğitimlerine katılan öğrenci ve öğretmen sayısı</w:t>
            </w:r>
          </w:p>
        </w:tc>
        <w:tc>
          <w:tcPr>
            <w:tcW w:w="1011" w:type="dxa"/>
            <w:gridSpan w:val="2"/>
            <w:tcBorders>
              <w:top w:val="single" w:sz="4" w:space="0" w:color="auto"/>
              <w:bottom w:val="single" w:sz="4" w:space="0" w:color="auto"/>
            </w:tcBorders>
            <w:shd w:val="clear" w:color="auto" w:fill="E2EFD9"/>
            <w:vAlign w:val="center"/>
          </w:tcPr>
          <w:p w14:paraId="36A39608" w14:textId="3260921E" w:rsidR="001E4936" w:rsidRDefault="001E4936" w:rsidP="004B58EA">
            <w:pPr>
              <w:pStyle w:val="TableParagraph"/>
              <w:jc w:val="center"/>
              <w:rPr>
                <w:rFonts w:ascii="Times New Roman"/>
                <w:color w:val="000000" w:themeColor="text1"/>
                <w:sz w:val="20"/>
                <w:lang w:val="tr-TR"/>
              </w:rPr>
            </w:pPr>
            <w:r>
              <w:rPr>
                <w:rFonts w:ascii="Times New Roman"/>
                <w:color w:val="000000" w:themeColor="text1"/>
                <w:sz w:val="20"/>
                <w:lang w:val="tr-TR"/>
              </w:rPr>
              <w:t>30</w:t>
            </w:r>
          </w:p>
        </w:tc>
        <w:tc>
          <w:tcPr>
            <w:tcW w:w="1135" w:type="dxa"/>
            <w:tcBorders>
              <w:top w:val="single" w:sz="4" w:space="0" w:color="auto"/>
              <w:bottom w:val="single" w:sz="4" w:space="0" w:color="auto"/>
            </w:tcBorders>
            <w:shd w:val="clear" w:color="auto" w:fill="E2EFD9"/>
            <w:vAlign w:val="center"/>
          </w:tcPr>
          <w:p w14:paraId="3CBF7CE2" w14:textId="13548E8B" w:rsidR="001E4936" w:rsidRDefault="00C92601" w:rsidP="004B58EA">
            <w:pPr>
              <w:pStyle w:val="TableParagraph"/>
              <w:jc w:val="center"/>
              <w:rPr>
                <w:rFonts w:ascii="Times New Roman"/>
                <w:color w:val="000000" w:themeColor="text1"/>
                <w:sz w:val="20"/>
                <w:lang w:val="tr-TR"/>
              </w:rPr>
            </w:pPr>
            <w:r>
              <w:rPr>
                <w:rFonts w:ascii="Times New Roman"/>
                <w:color w:val="000000" w:themeColor="text1"/>
                <w:sz w:val="20"/>
                <w:lang w:val="tr-TR"/>
              </w:rPr>
              <w:t>500</w:t>
            </w:r>
          </w:p>
        </w:tc>
        <w:tc>
          <w:tcPr>
            <w:tcW w:w="797" w:type="dxa"/>
            <w:tcBorders>
              <w:top w:val="single" w:sz="4" w:space="0" w:color="auto"/>
              <w:bottom w:val="single" w:sz="4" w:space="0" w:color="auto"/>
            </w:tcBorders>
            <w:shd w:val="clear" w:color="auto" w:fill="E2EFD9"/>
            <w:vAlign w:val="center"/>
          </w:tcPr>
          <w:p w14:paraId="1926CAFD" w14:textId="35A397BE" w:rsidR="001E4936" w:rsidRDefault="00C92601" w:rsidP="004B58EA">
            <w:pPr>
              <w:pStyle w:val="TableParagraph"/>
              <w:jc w:val="center"/>
              <w:rPr>
                <w:rFonts w:ascii="Times New Roman"/>
                <w:color w:val="000000" w:themeColor="text1"/>
                <w:sz w:val="20"/>
                <w:lang w:val="tr-TR"/>
              </w:rPr>
            </w:pPr>
            <w:r>
              <w:rPr>
                <w:rFonts w:ascii="Times New Roman"/>
                <w:color w:val="000000" w:themeColor="text1"/>
                <w:sz w:val="20"/>
                <w:lang w:val="tr-TR"/>
              </w:rPr>
              <w:t>550</w:t>
            </w:r>
          </w:p>
        </w:tc>
        <w:tc>
          <w:tcPr>
            <w:tcW w:w="720" w:type="dxa"/>
            <w:tcBorders>
              <w:top w:val="single" w:sz="4" w:space="0" w:color="auto"/>
              <w:bottom w:val="single" w:sz="4" w:space="0" w:color="auto"/>
            </w:tcBorders>
            <w:shd w:val="clear" w:color="auto" w:fill="E2EFD9"/>
            <w:vAlign w:val="center"/>
          </w:tcPr>
          <w:p w14:paraId="0045FA12" w14:textId="73B03621" w:rsidR="001E4936" w:rsidRDefault="00C92601" w:rsidP="004B58EA">
            <w:pPr>
              <w:pStyle w:val="TableParagraph"/>
              <w:jc w:val="center"/>
              <w:rPr>
                <w:rFonts w:ascii="Times New Roman"/>
                <w:color w:val="000000" w:themeColor="text1"/>
                <w:sz w:val="20"/>
                <w:lang w:val="tr-TR"/>
              </w:rPr>
            </w:pPr>
            <w:r>
              <w:rPr>
                <w:rFonts w:ascii="Times New Roman"/>
                <w:color w:val="000000" w:themeColor="text1"/>
                <w:sz w:val="20"/>
                <w:lang w:val="tr-TR"/>
              </w:rPr>
              <w:t>600</w:t>
            </w:r>
          </w:p>
        </w:tc>
        <w:tc>
          <w:tcPr>
            <w:tcW w:w="718" w:type="dxa"/>
            <w:tcBorders>
              <w:top w:val="single" w:sz="4" w:space="0" w:color="auto"/>
              <w:bottom w:val="single" w:sz="4" w:space="0" w:color="auto"/>
            </w:tcBorders>
            <w:shd w:val="clear" w:color="auto" w:fill="E2EFD9"/>
            <w:vAlign w:val="center"/>
          </w:tcPr>
          <w:p w14:paraId="179733D2" w14:textId="78B0A00C" w:rsidR="001E4936" w:rsidRDefault="00C92601" w:rsidP="004B58EA">
            <w:pPr>
              <w:pStyle w:val="TableParagraph"/>
              <w:jc w:val="center"/>
              <w:rPr>
                <w:rFonts w:ascii="Times New Roman"/>
                <w:color w:val="000000" w:themeColor="text1"/>
                <w:sz w:val="20"/>
                <w:lang w:val="tr-TR"/>
              </w:rPr>
            </w:pPr>
            <w:r>
              <w:rPr>
                <w:rFonts w:ascii="Times New Roman"/>
                <w:color w:val="000000" w:themeColor="text1"/>
                <w:sz w:val="20"/>
                <w:lang w:val="tr-TR"/>
              </w:rPr>
              <w:t>650</w:t>
            </w:r>
          </w:p>
        </w:tc>
        <w:tc>
          <w:tcPr>
            <w:tcW w:w="720" w:type="dxa"/>
            <w:tcBorders>
              <w:top w:val="single" w:sz="4" w:space="0" w:color="auto"/>
              <w:bottom w:val="single" w:sz="4" w:space="0" w:color="auto"/>
            </w:tcBorders>
            <w:shd w:val="clear" w:color="auto" w:fill="E2EFD9"/>
            <w:vAlign w:val="center"/>
          </w:tcPr>
          <w:p w14:paraId="1EABCA5F" w14:textId="1F9ECB47" w:rsidR="001E4936" w:rsidRDefault="00C92601" w:rsidP="004B58EA">
            <w:pPr>
              <w:pStyle w:val="TableParagraph"/>
              <w:jc w:val="center"/>
              <w:rPr>
                <w:rFonts w:ascii="Times New Roman"/>
                <w:color w:val="000000" w:themeColor="text1"/>
                <w:sz w:val="20"/>
                <w:lang w:val="tr-TR"/>
              </w:rPr>
            </w:pPr>
            <w:r>
              <w:rPr>
                <w:rFonts w:ascii="Times New Roman"/>
                <w:color w:val="000000" w:themeColor="text1"/>
                <w:sz w:val="20"/>
                <w:lang w:val="tr-TR"/>
              </w:rPr>
              <w:t>700</w:t>
            </w:r>
          </w:p>
        </w:tc>
        <w:tc>
          <w:tcPr>
            <w:tcW w:w="2432" w:type="dxa"/>
            <w:tcBorders>
              <w:top w:val="single" w:sz="4" w:space="0" w:color="auto"/>
              <w:bottom w:val="single" w:sz="4" w:space="0" w:color="auto"/>
            </w:tcBorders>
            <w:shd w:val="clear" w:color="auto" w:fill="E2EFD9"/>
            <w:vAlign w:val="center"/>
          </w:tcPr>
          <w:p w14:paraId="3F7F6081" w14:textId="30107C5E" w:rsidR="001E4936" w:rsidRDefault="00C92601" w:rsidP="004B58EA">
            <w:pPr>
              <w:pStyle w:val="TableParagraph"/>
              <w:jc w:val="center"/>
              <w:rPr>
                <w:rFonts w:ascii="Times New Roman"/>
                <w:color w:val="000000" w:themeColor="text1"/>
                <w:sz w:val="20"/>
                <w:lang w:val="tr-TR"/>
              </w:rPr>
            </w:pPr>
            <w:r>
              <w:rPr>
                <w:rFonts w:ascii="Times New Roman"/>
                <w:color w:val="000000" w:themeColor="text1"/>
                <w:sz w:val="20"/>
                <w:lang w:val="tr-TR"/>
              </w:rPr>
              <w:t>750</w:t>
            </w:r>
          </w:p>
        </w:tc>
      </w:tr>
      <w:tr w:rsidR="001E4936" w:rsidRPr="000F59F6" w14:paraId="5BD19987" w14:textId="77777777" w:rsidTr="001E4936">
        <w:trPr>
          <w:gridAfter w:val="1"/>
          <w:wAfter w:w="84" w:type="dxa"/>
          <w:trHeight w:val="285"/>
        </w:trPr>
        <w:tc>
          <w:tcPr>
            <w:tcW w:w="2592" w:type="dxa"/>
            <w:tcBorders>
              <w:top w:val="single" w:sz="4" w:space="0" w:color="auto"/>
              <w:bottom w:val="single" w:sz="4" w:space="0" w:color="auto"/>
            </w:tcBorders>
            <w:shd w:val="clear" w:color="auto" w:fill="C5E0B3"/>
          </w:tcPr>
          <w:p w14:paraId="23D91DB2" w14:textId="0B745CC8" w:rsidR="001E4936" w:rsidRDefault="001E4936" w:rsidP="001E4936">
            <w:pPr>
              <w:pStyle w:val="TableParagraph"/>
              <w:tabs>
                <w:tab w:val="left" w:pos="1440"/>
              </w:tabs>
              <w:spacing w:line="234" w:lineRule="exact"/>
              <w:ind w:left="102"/>
              <w:rPr>
                <w:b/>
                <w:sz w:val="20"/>
                <w:lang w:val="tr-TR"/>
              </w:rPr>
            </w:pPr>
            <w:r>
              <w:rPr>
                <w:b/>
                <w:sz w:val="20"/>
                <w:lang w:val="tr-TR"/>
              </w:rPr>
              <w:t>PG 4.1.7</w:t>
            </w:r>
            <w:r>
              <w:rPr>
                <w:b/>
                <w:sz w:val="20"/>
                <w:lang w:val="tr-TR"/>
              </w:rPr>
              <w:t xml:space="preserve"> </w:t>
            </w:r>
            <w:r w:rsidRPr="001E4936">
              <w:rPr>
                <w:b/>
                <w:sz w:val="20"/>
                <w:lang w:val="tr-TR"/>
              </w:rPr>
              <w:t>Afet ve acil durum tatbikat sayısı</w:t>
            </w:r>
            <w:r>
              <w:rPr>
                <w:b/>
                <w:sz w:val="20"/>
                <w:lang w:val="tr-TR"/>
              </w:rPr>
              <w:tab/>
            </w:r>
          </w:p>
          <w:p w14:paraId="5B54FECB" w14:textId="77777777" w:rsidR="001E4936" w:rsidRPr="000F59F6" w:rsidRDefault="001E4936" w:rsidP="004B58EA">
            <w:pPr>
              <w:pStyle w:val="TableParagraph"/>
              <w:spacing w:line="234" w:lineRule="exact"/>
              <w:ind w:left="102"/>
              <w:rPr>
                <w:b/>
                <w:sz w:val="20"/>
                <w:lang w:val="tr-TR"/>
              </w:rPr>
            </w:pPr>
          </w:p>
        </w:tc>
        <w:tc>
          <w:tcPr>
            <w:tcW w:w="1011" w:type="dxa"/>
            <w:gridSpan w:val="2"/>
            <w:tcBorders>
              <w:top w:val="single" w:sz="4" w:space="0" w:color="auto"/>
            </w:tcBorders>
            <w:shd w:val="clear" w:color="auto" w:fill="E2EFD9"/>
            <w:vAlign w:val="center"/>
          </w:tcPr>
          <w:p w14:paraId="66BF965F" w14:textId="75680581" w:rsidR="001E4936" w:rsidRDefault="001E4936" w:rsidP="004B58EA">
            <w:pPr>
              <w:pStyle w:val="TableParagraph"/>
              <w:jc w:val="center"/>
              <w:rPr>
                <w:rFonts w:ascii="Times New Roman"/>
                <w:color w:val="000000" w:themeColor="text1"/>
                <w:sz w:val="20"/>
                <w:lang w:val="tr-TR"/>
              </w:rPr>
            </w:pPr>
            <w:r>
              <w:rPr>
                <w:rFonts w:ascii="Times New Roman"/>
                <w:color w:val="000000" w:themeColor="text1"/>
                <w:sz w:val="20"/>
                <w:lang w:val="tr-TR"/>
              </w:rPr>
              <w:t>30</w:t>
            </w:r>
          </w:p>
        </w:tc>
        <w:tc>
          <w:tcPr>
            <w:tcW w:w="1135" w:type="dxa"/>
            <w:tcBorders>
              <w:top w:val="single" w:sz="4" w:space="0" w:color="auto"/>
            </w:tcBorders>
            <w:shd w:val="clear" w:color="auto" w:fill="E2EFD9"/>
            <w:vAlign w:val="center"/>
          </w:tcPr>
          <w:p w14:paraId="5EF8B88A" w14:textId="037FDD92" w:rsidR="001E4936" w:rsidRDefault="00C92601" w:rsidP="004B58EA">
            <w:pPr>
              <w:pStyle w:val="TableParagraph"/>
              <w:jc w:val="center"/>
              <w:rPr>
                <w:rFonts w:ascii="Times New Roman"/>
                <w:color w:val="000000" w:themeColor="text1"/>
                <w:sz w:val="20"/>
                <w:lang w:val="tr-TR"/>
              </w:rPr>
            </w:pPr>
            <w:r>
              <w:rPr>
                <w:rFonts w:ascii="Times New Roman"/>
                <w:color w:val="000000" w:themeColor="text1"/>
                <w:sz w:val="20"/>
                <w:lang w:val="tr-TR"/>
              </w:rPr>
              <w:t>1</w:t>
            </w:r>
          </w:p>
        </w:tc>
        <w:tc>
          <w:tcPr>
            <w:tcW w:w="797" w:type="dxa"/>
            <w:tcBorders>
              <w:top w:val="single" w:sz="4" w:space="0" w:color="auto"/>
            </w:tcBorders>
            <w:shd w:val="clear" w:color="auto" w:fill="E2EFD9"/>
            <w:vAlign w:val="center"/>
          </w:tcPr>
          <w:p w14:paraId="06CC73E8" w14:textId="5B63DF16" w:rsidR="001E4936" w:rsidRDefault="00C92601" w:rsidP="004B58EA">
            <w:pPr>
              <w:pStyle w:val="TableParagraph"/>
              <w:jc w:val="center"/>
              <w:rPr>
                <w:rFonts w:ascii="Times New Roman"/>
                <w:color w:val="000000" w:themeColor="text1"/>
                <w:sz w:val="20"/>
                <w:lang w:val="tr-TR"/>
              </w:rPr>
            </w:pPr>
            <w:r>
              <w:rPr>
                <w:rFonts w:ascii="Times New Roman"/>
                <w:color w:val="000000" w:themeColor="text1"/>
                <w:sz w:val="20"/>
                <w:lang w:val="tr-TR"/>
              </w:rPr>
              <w:t>1</w:t>
            </w:r>
          </w:p>
        </w:tc>
        <w:tc>
          <w:tcPr>
            <w:tcW w:w="720" w:type="dxa"/>
            <w:tcBorders>
              <w:top w:val="single" w:sz="4" w:space="0" w:color="auto"/>
            </w:tcBorders>
            <w:shd w:val="clear" w:color="auto" w:fill="E2EFD9"/>
            <w:vAlign w:val="center"/>
          </w:tcPr>
          <w:p w14:paraId="6C8742BA" w14:textId="21723FE9" w:rsidR="001E4936" w:rsidRDefault="00C92601" w:rsidP="004B58EA">
            <w:pPr>
              <w:pStyle w:val="TableParagraph"/>
              <w:jc w:val="center"/>
              <w:rPr>
                <w:rFonts w:ascii="Times New Roman"/>
                <w:color w:val="000000" w:themeColor="text1"/>
                <w:sz w:val="20"/>
                <w:lang w:val="tr-TR"/>
              </w:rPr>
            </w:pPr>
            <w:r>
              <w:rPr>
                <w:rFonts w:ascii="Times New Roman"/>
                <w:color w:val="000000" w:themeColor="text1"/>
                <w:sz w:val="20"/>
                <w:lang w:val="tr-TR"/>
              </w:rPr>
              <w:t>1</w:t>
            </w:r>
          </w:p>
        </w:tc>
        <w:tc>
          <w:tcPr>
            <w:tcW w:w="718" w:type="dxa"/>
            <w:tcBorders>
              <w:top w:val="single" w:sz="4" w:space="0" w:color="auto"/>
            </w:tcBorders>
            <w:shd w:val="clear" w:color="auto" w:fill="E2EFD9"/>
            <w:vAlign w:val="center"/>
          </w:tcPr>
          <w:p w14:paraId="1C17C34C" w14:textId="370A9D38" w:rsidR="001E4936" w:rsidRDefault="00C92601" w:rsidP="004B58EA">
            <w:pPr>
              <w:pStyle w:val="TableParagraph"/>
              <w:jc w:val="center"/>
              <w:rPr>
                <w:rFonts w:ascii="Times New Roman"/>
                <w:color w:val="000000" w:themeColor="text1"/>
                <w:sz w:val="20"/>
                <w:lang w:val="tr-TR"/>
              </w:rPr>
            </w:pPr>
            <w:r>
              <w:rPr>
                <w:rFonts w:ascii="Times New Roman"/>
                <w:color w:val="000000" w:themeColor="text1"/>
                <w:sz w:val="20"/>
                <w:lang w:val="tr-TR"/>
              </w:rPr>
              <w:t>2</w:t>
            </w:r>
          </w:p>
        </w:tc>
        <w:tc>
          <w:tcPr>
            <w:tcW w:w="720" w:type="dxa"/>
            <w:tcBorders>
              <w:top w:val="single" w:sz="4" w:space="0" w:color="auto"/>
            </w:tcBorders>
            <w:shd w:val="clear" w:color="auto" w:fill="E2EFD9"/>
            <w:vAlign w:val="center"/>
          </w:tcPr>
          <w:p w14:paraId="56ABF979" w14:textId="2D3E4370" w:rsidR="001E4936" w:rsidRDefault="00C92601" w:rsidP="004B58EA">
            <w:pPr>
              <w:pStyle w:val="TableParagraph"/>
              <w:jc w:val="center"/>
              <w:rPr>
                <w:rFonts w:ascii="Times New Roman"/>
                <w:color w:val="000000" w:themeColor="text1"/>
                <w:sz w:val="20"/>
                <w:lang w:val="tr-TR"/>
              </w:rPr>
            </w:pPr>
            <w:r>
              <w:rPr>
                <w:rFonts w:ascii="Times New Roman"/>
                <w:color w:val="000000" w:themeColor="text1"/>
                <w:sz w:val="20"/>
                <w:lang w:val="tr-TR"/>
              </w:rPr>
              <w:t>2</w:t>
            </w:r>
          </w:p>
        </w:tc>
        <w:tc>
          <w:tcPr>
            <w:tcW w:w="2432" w:type="dxa"/>
            <w:tcBorders>
              <w:top w:val="single" w:sz="4" w:space="0" w:color="auto"/>
            </w:tcBorders>
            <w:shd w:val="clear" w:color="auto" w:fill="E2EFD9"/>
            <w:vAlign w:val="center"/>
          </w:tcPr>
          <w:p w14:paraId="1E8E8002" w14:textId="48ADEE36" w:rsidR="001E4936" w:rsidRPr="00F60519" w:rsidRDefault="00C92601" w:rsidP="004B58EA">
            <w:pPr>
              <w:pStyle w:val="TableParagraph"/>
              <w:jc w:val="center"/>
              <w:rPr>
                <w:rFonts w:ascii="Times New Roman"/>
                <w:color w:val="000000" w:themeColor="text1"/>
                <w:sz w:val="20"/>
                <w:lang w:val="tr-TR"/>
              </w:rPr>
            </w:pPr>
            <w:r>
              <w:rPr>
                <w:rFonts w:ascii="Times New Roman"/>
                <w:color w:val="000000" w:themeColor="text1"/>
                <w:sz w:val="20"/>
                <w:lang w:val="tr-TR"/>
              </w:rPr>
              <w:t>3</w:t>
            </w:r>
          </w:p>
        </w:tc>
      </w:tr>
      <w:tr w:rsidR="001E4936" w:rsidRPr="000F59F6" w14:paraId="430B4127" w14:textId="77777777" w:rsidTr="001E4936">
        <w:trPr>
          <w:trHeight w:val="920"/>
        </w:trPr>
        <w:tc>
          <w:tcPr>
            <w:tcW w:w="2592" w:type="dxa"/>
            <w:tcBorders>
              <w:top w:val="single" w:sz="4" w:space="0" w:color="auto"/>
            </w:tcBorders>
            <w:shd w:val="clear" w:color="auto" w:fill="C5E0B3"/>
          </w:tcPr>
          <w:p w14:paraId="12FBB0DA" w14:textId="77777777" w:rsidR="001E4936" w:rsidRPr="000F59F6" w:rsidRDefault="001E4936" w:rsidP="004B58EA">
            <w:pPr>
              <w:pStyle w:val="TableParagraph"/>
              <w:spacing w:line="234" w:lineRule="exact"/>
              <w:ind w:left="102"/>
              <w:rPr>
                <w:b/>
                <w:sz w:val="20"/>
                <w:lang w:val="tr-TR"/>
              </w:rPr>
            </w:pPr>
            <w:r w:rsidRPr="000F59F6">
              <w:rPr>
                <w:b/>
                <w:sz w:val="20"/>
                <w:lang w:val="tr-TR"/>
              </w:rPr>
              <w:t>Koordinatör Birim</w:t>
            </w:r>
          </w:p>
        </w:tc>
        <w:tc>
          <w:tcPr>
            <w:tcW w:w="7617" w:type="dxa"/>
            <w:gridSpan w:val="9"/>
            <w:shd w:val="clear" w:color="auto" w:fill="C5E0B3"/>
          </w:tcPr>
          <w:p w14:paraId="5CBC68BF" w14:textId="77777777" w:rsidR="001E4936" w:rsidRPr="000F59F6" w:rsidRDefault="001E4936" w:rsidP="004B58EA">
            <w:pPr>
              <w:pStyle w:val="TableParagraph"/>
              <w:spacing w:line="234" w:lineRule="exact"/>
              <w:ind w:left="103"/>
              <w:rPr>
                <w:sz w:val="20"/>
                <w:lang w:val="tr-TR"/>
              </w:rPr>
            </w:pPr>
            <w:r>
              <w:rPr>
                <w:sz w:val="20"/>
                <w:lang w:val="tr-TR"/>
              </w:rPr>
              <w:t>Okul müdürü</w:t>
            </w:r>
          </w:p>
        </w:tc>
      </w:tr>
      <w:tr w:rsidR="001E4936" w:rsidRPr="000F59F6" w14:paraId="11620DAF" w14:textId="77777777" w:rsidTr="001E4936">
        <w:trPr>
          <w:trHeight w:val="840"/>
        </w:trPr>
        <w:tc>
          <w:tcPr>
            <w:tcW w:w="2592" w:type="dxa"/>
            <w:shd w:val="clear" w:color="auto" w:fill="C5E0B3"/>
          </w:tcPr>
          <w:p w14:paraId="21CF3FE0" w14:textId="77777777" w:rsidR="001E4936" w:rsidRPr="000F59F6" w:rsidRDefault="001E4936" w:rsidP="004B58EA">
            <w:pPr>
              <w:pStyle w:val="TableParagraph"/>
              <w:rPr>
                <w:b/>
                <w:sz w:val="20"/>
                <w:lang w:val="tr-TR"/>
              </w:rPr>
            </w:pPr>
          </w:p>
          <w:p w14:paraId="26D22B86" w14:textId="77777777" w:rsidR="001E4936" w:rsidRPr="000F59F6" w:rsidRDefault="001E4936" w:rsidP="004B58EA">
            <w:pPr>
              <w:pStyle w:val="TableParagraph"/>
              <w:spacing w:before="129"/>
              <w:ind w:left="102"/>
              <w:rPr>
                <w:rFonts w:ascii="Calibri" w:hAnsi="Calibri"/>
                <w:b/>
                <w:sz w:val="20"/>
                <w:lang w:val="tr-TR"/>
              </w:rPr>
            </w:pPr>
            <w:r w:rsidRPr="000F59F6">
              <w:rPr>
                <w:rFonts w:ascii="Calibri" w:hAnsi="Calibri"/>
                <w:b/>
                <w:sz w:val="20"/>
                <w:lang w:val="tr-TR"/>
              </w:rPr>
              <w:t>İş birliği Yapılacak Birimler</w:t>
            </w:r>
          </w:p>
        </w:tc>
        <w:tc>
          <w:tcPr>
            <w:tcW w:w="7617" w:type="dxa"/>
            <w:gridSpan w:val="9"/>
            <w:shd w:val="clear" w:color="auto" w:fill="E2EFD9"/>
          </w:tcPr>
          <w:p w14:paraId="67DC8187" w14:textId="77777777" w:rsidR="001E4936" w:rsidRPr="000F59F6" w:rsidRDefault="001E4936" w:rsidP="004B58EA">
            <w:pPr>
              <w:pStyle w:val="TableParagraph"/>
              <w:spacing w:line="357" w:lineRule="auto"/>
              <w:ind w:left="103" w:right="159"/>
              <w:rPr>
                <w:sz w:val="20"/>
                <w:lang w:val="tr-TR"/>
              </w:rPr>
            </w:pPr>
          </w:p>
        </w:tc>
      </w:tr>
      <w:tr w:rsidR="001E4936" w:rsidRPr="000F59F6" w14:paraId="31F4D42E" w14:textId="77777777" w:rsidTr="001E4936">
        <w:trPr>
          <w:trHeight w:val="340"/>
        </w:trPr>
        <w:tc>
          <w:tcPr>
            <w:tcW w:w="2592" w:type="dxa"/>
            <w:vMerge w:val="restart"/>
            <w:shd w:val="clear" w:color="auto" w:fill="C5E0B3"/>
          </w:tcPr>
          <w:p w14:paraId="79B3ACCA" w14:textId="77777777" w:rsidR="001E4936" w:rsidRPr="000F59F6" w:rsidRDefault="001E4936" w:rsidP="004B58EA">
            <w:pPr>
              <w:pStyle w:val="TableParagraph"/>
              <w:rPr>
                <w:b/>
                <w:sz w:val="20"/>
                <w:lang w:val="tr-TR"/>
              </w:rPr>
            </w:pPr>
          </w:p>
          <w:p w14:paraId="7CF8C6C0" w14:textId="77777777" w:rsidR="001E4936" w:rsidRPr="000F59F6" w:rsidRDefault="001E4936" w:rsidP="004B58EA">
            <w:pPr>
              <w:pStyle w:val="TableParagraph"/>
              <w:spacing w:before="129"/>
              <w:ind w:left="102"/>
              <w:rPr>
                <w:rFonts w:ascii="Calibri"/>
                <w:b/>
                <w:sz w:val="20"/>
                <w:lang w:val="tr-TR"/>
              </w:rPr>
            </w:pPr>
            <w:r w:rsidRPr="000F59F6">
              <w:rPr>
                <w:rFonts w:ascii="Calibri"/>
                <w:b/>
                <w:sz w:val="20"/>
                <w:lang w:val="tr-TR"/>
              </w:rPr>
              <w:t>Riskler</w:t>
            </w:r>
          </w:p>
        </w:tc>
        <w:tc>
          <w:tcPr>
            <w:tcW w:w="7617" w:type="dxa"/>
            <w:gridSpan w:val="9"/>
            <w:tcBorders>
              <w:bottom w:val="nil"/>
            </w:tcBorders>
            <w:shd w:val="clear" w:color="auto" w:fill="C5E0B3"/>
          </w:tcPr>
          <w:p w14:paraId="6EEDC03D" w14:textId="77777777" w:rsidR="001E4936" w:rsidRPr="000F59F6" w:rsidRDefault="001E4936" w:rsidP="004B58EA">
            <w:pPr>
              <w:pStyle w:val="TableParagraph"/>
              <w:spacing w:line="234" w:lineRule="exact"/>
              <w:ind w:left="103"/>
              <w:rPr>
                <w:sz w:val="20"/>
                <w:lang w:val="tr-TR"/>
              </w:rPr>
            </w:pPr>
            <w:r>
              <w:rPr>
                <w:sz w:val="20"/>
                <w:lang w:val="tr-TR"/>
              </w:rPr>
              <w:t xml:space="preserve">Hedefler gerçekleştirilirken personel eksikliği temizlikte ve okul düzeninde aksamalara sebep olmaktadır. </w:t>
            </w:r>
          </w:p>
        </w:tc>
      </w:tr>
      <w:tr w:rsidR="001E4936" w:rsidRPr="000F59F6" w14:paraId="5CE81782" w14:textId="77777777" w:rsidTr="001E4936">
        <w:trPr>
          <w:trHeight w:val="360"/>
        </w:trPr>
        <w:tc>
          <w:tcPr>
            <w:tcW w:w="2592" w:type="dxa"/>
            <w:vMerge/>
            <w:tcBorders>
              <w:top w:val="nil"/>
            </w:tcBorders>
            <w:shd w:val="clear" w:color="auto" w:fill="C5E0B3"/>
          </w:tcPr>
          <w:p w14:paraId="187CB178" w14:textId="77777777" w:rsidR="001E4936" w:rsidRPr="000F59F6" w:rsidRDefault="001E4936" w:rsidP="004B58EA">
            <w:pPr>
              <w:rPr>
                <w:sz w:val="2"/>
                <w:szCs w:val="2"/>
                <w:lang w:val="tr-TR"/>
              </w:rPr>
            </w:pPr>
          </w:p>
        </w:tc>
        <w:tc>
          <w:tcPr>
            <w:tcW w:w="7617" w:type="dxa"/>
            <w:gridSpan w:val="9"/>
            <w:tcBorders>
              <w:top w:val="nil"/>
            </w:tcBorders>
            <w:shd w:val="clear" w:color="auto" w:fill="C5E0B3"/>
          </w:tcPr>
          <w:p w14:paraId="02B10A63" w14:textId="77777777" w:rsidR="001E4936" w:rsidRPr="000F59F6" w:rsidRDefault="001E4936" w:rsidP="004B58EA">
            <w:pPr>
              <w:pStyle w:val="TableParagraph"/>
              <w:rPr>
                <w:rFonts w:ascii="Times New Roman"/>
                <w:sz w:val="20"/>
                <w:lang w:val="tr-TR"/>
              </w:rPr>
            </w:pPr>
          </w:p>
        </w:tc>
      </w:tr>
      <w:tr w:rsidR="001E4936" w:rsidRPr="000F59F6" w14:paraId="443F0B47" w14:textId="77777777" w:rsidTr="001E4936">
        <w:trPr>
          <w:trHeight w:val="840"/>
        </w:trPr>
        <w:tc>
          <w:tcPr>
            <w:tcW w:w="2592" w:type="dxa"/>
            <w:shd w:val="clear" w:color="auto" w:fill="C5E0B3"/>
          </w:tcPr>
          <w:p w14:paraId="4EDAC220" w14:textId="77777777" w:rsidR="001E4936" w:rsidRPr="000F59F6" w:rsidRDefault="001E4936" w:rsidP="004B58EA">
            <w:pPr>
              <w:pStyle w:val="TableParagraph"/>
              <w:rPr>
                <w:b/>
                <w:sz w:val="20"/>
                <w:lang w:val="tr-TR"/>
              </w:rPr>
            </w:pPr>
          </w:p>
          <w:p w14:paraId="395625AF" w14:textId="77777777" w:rsidR="001E4936" w:rsidRPr="000F59F6" w:rsidRDefault="001E4936" w:rsidP="004B58EA">
            <w:pPr>
              <w:pStyle w:val="TableParagraph"/>
              <w:spacing w:before="131"/>
              <w:ind w:left="102"/>
              <w:rPr>
                <w:rFonts w:ascii="Calibri"/>
                <w:b/>
                <w:sz w:val="20"/>
                <w:lang w:val="tr-TR"/>
              </w:rPr>
            </w:pPr>
            <w:r w:rsidRPr="000F59F6">
              <w:rPr>
                <w:rFonts w:ascii="Calibri"/>
                <w:b/>
                <w:sz w:val="20"/>
                <w:lang w:val="tr-TR"/>
              </w:rPr>
              <w:t>Stratejiler</w:t>
            </w:r>
          </w:p>
        </w:tc>
        <w:tc>
          <w:tcPr>
            <w:tcW w:w="7617" w:type="dxa"/>
            <w:gridSpan w:val="9"/>
            <w:shd w:val="clear" w:color="auto" w:fill="E2EFD9"/>
          </w:tcPr>
          <w:p w14:paraId="38F07F2B" w14:textId="77777777" w:rsidR="001E4936" w:rsidRPr="001214F1" w:rsidRDefault="001E4936" w:rsidP="004B58EA">
            <w:pPr>
              <w:pStyle w:val="TableParagraph"/>
              <w:spacing w:line="360" w:lineRule="auto"/>
              <w:ind w:left="103" w:right="111"/>
              <w:rPr>
                <w:color w:val="000000" w:themeColor="text1"/>
                <w:sz w:val="20"/>
                <w:lang w:val="tr-TR"/>
              </w:rPr>
            </w:pPr>
            <w:r w:rsidRPr="001214F1">
              <w:rPr>
                <w:color w:val="000000" w:themeColor="text1"/>
                <w:sz w:val="20"/>
                <w:lang w:val="tr-TR"/>
              </w:rPr>
              <w:t>S1. Fiziki mekânların (derslikler, spor salonu, kütüphaneler, atölyeler, açık hava oyun alanları vb.) iyileştirilmesi için kamu idareleri, belediyeler ve hayırseverlerle vb. iş birlikleri yapılacaktır.</w:t>
            </w:r>
          </w:p>
          <w:p w14:paraId="7D4B713B" w14:textId="77777777" w:rsidR="001E4936" w:rsidRPr="001214F1" w:rsidRDefault="001E4936" w:rsidP="004B58EA">
            <w:pPr>
              <w:pStyle w:val="TableParagraph"/>
              <w:spacing w:line="360" w:lineRule="auto"/>
              <w:ind w:left="103" w:right="111"/>
              <w:rPr>
                <w:color w:val="000000" w:themeColor="text1"/>
                <w:sz w:val="20"/>
                <w:lang w:val="tr-TR"/>
              </w:rPr>
            </w:pPr>
            <w:r w:rsidRPr="001214F1">
              <w:rPr>
                <w:color w:val="000000" w:themeColor="text1"/>
                <w:sz w:val="20"/>
                <w:lang w:val="tr-TR"/>
              </w:rPr>
              <w:t>S2. Okul öncesi eğitimde okul‐aile iş birliği, farkındalık geliştirme, bilgilendirme çalışmaları yapılacaktır.</w:t>
            </w:r>
          </w:p>
          <w:p w14:paraId="5243D1C1" w14:textId="77777777" w:rsidR="001E4936" w:rsidRPr="001214F1" w:rsidRDefault="001E4936" w:rsidP="004B58EA">
            <w:pPr>
              <w:pStyle w:val="TableParagraph"/>
              <w:spacing w:line="360" w:lineRule="auto"/>
              <w:ind w:left="103" w:right="111"/>
              <w:rPr>
                <w:color w:val="000000" w:themeColor="text1"/>
                <w:sz w:val="20"/>
                <w:lang w:val="tr-TR"/>
              </w:rPr>
            </w:pPr>
            <w:r w:rsidRPr="001214F1">
              <w:rPr>
                <w:color w:val="000000" w:themeColor="text1"/>
                <w:sz w:val="20"/>
                <w:lang w:val="tr-TR"/>
              </w:rPr>
              <w:t>S3. Okulun eksiklikleri yerinde tespit edilerek zamanında ödenek talebinde bulunulacaktır.</w:t>
            </w:r>
          </w:p>
          <w:p w14:paraId="0ED2B38E" w14:textId="77777777" w:rsidR="001E4936" w:rsidRPr="000F59F6" w:rsidRDefault="001E4936" w:rsidP="004B58EA">
            <w:pPr>
              <w:pStyle w:val="TableParagraph"/>
              <w:spacing w:line="360" w:lineRule="auto"/>
              <w:ind w:left="103" w:right="111"/>
              <w:rPr>
                <w:sz w:val="20"/>
                <w:lang w:val="tr-TR"/>
              </w:rPr>
            </w:pPr>
            <w:r w:rsidRPr="001214F1">
              <w:rPr>
                <w:color w:val="000000" w:themeColor="text1"/>
                <w:sz w:val="20"/>
                <w:lang w:val="tr-TR"/>
              </w:rPr>
              <w:t>S4. Okul, aile ve çevre iş birliği yapılarak fiziki mekânlar iyileştirilecektir.</w:t>
            </w:r>
          </w:p>
        </w:tc>
      </w:tr>
      <w:tr w:rsidR="001E4936" w:rsidRPr="000F59F6" w14:paraId="1136C376" w14:textId="77777777" w:rsidTr="001E4936">
        <w:trPr>
          <w:trHeight w:val="840"/>
        </w:trPr>
        <w:tc>
          <w:tcPr>
            <w:tcW w:w="2592" w:type="dxa"/>
            <w:shd w:val="clear" w:color="auto" w:fill="C5E0B3"/>
          </w:tcPr>
          <w:p w14:paraId="41A08194" w14:textId="77777777" w:rsidR="001E4936" w:rsidRPr="000F59F6" w:rsidRDefault="001E4936" w:rsidP="004B58EA">
            <w:pPr>
              <w:pStyle w:val="TableParagraph"/>
              <w:rPr>
                <w:b/>
                <w:sz w:val="30"/>
                <w:lang w:val="tr-TR"/>
              </w:rPr>
            </w:pPr>
          </w:p>
          <w:p w14:paraId="4597DBFD" w14:textId="77777777" w:rsidR="001E4936" w:rsidRPr="000F59F6" w:rsidRDefault="001E4936" w:rsidP="004B58EA">
            <w:pPr>
              <w:pStyle w:val="TableParagraph"/>
              <w:ind w:left="102"/>
              <w:rPr>
                <w:b/>
                <w:sz w:val="20"/>
                <w:lang w:val="tr-TR"/>
              </w:rPr>
            </w:pPr>
            <w:r w:rsidRPr="000F59F6">
              <w:rPr>
                <w:b/>
                <w:sz w:val="20"/>
                <w:lang w:val="tr-TR"/>
              </w:rPr>
              <w:t>Maliyet Tahmini</w:t>
            </w:r>
          </w:p>
        </w:tc>
        <w:tc>
          <w:tcPr>
            <w:tcW w:w="7617" w:type="dxa"/>
            <w:gridSpan w:val="9"/>
            <w:shd w:val="clear" w:color="auto" w:fill="E2EFD9"/>
          </w:tcPr>
          <w:p w14:paraId="6DDF4EDA" w14:textId="77777777" w:rsidR="001E4936" w:rsidRPr="000F59F6" w:rsidRDefault="001E4936" w:rsidP="004B58EA">
            <w:pPr>
              <w:pStyle w:val="TableParagraph"/>
              <w:rPr>
                <w:b/>
                <w:sz w:val="30"/>
                <w:lang w:val="tr-TR"/>
              </w:rPr>
            </w:pPr>
          </w:p>
          <w:p w14:paraId="2AE0E826" w14:textId="7620F846" w:rsidR="001E4936" w:rsidRPr="000F59F6" w:rsidRDefault="00235205" w:rsidP="00235205">
            <w:pPr>
              <w:pStyle w:val="TableParagraph"/>
              <w:ind w:left="103"/>
              <w:rPr>
                <w:sz w:val="20"/>
                <w:lang w:val="tr-TR"/>
              </w:rPr>
            </w:pPr>
            <w:r>
              <w:rPr>
                <w:sz w:val="20"/>
                <w:lang w:val="tr-TR"/>
              </w:rPr>
              <w:t>0</w:t>
            </w:r>
          </w:p>
        </w:tc>
      </w:tr>
      <w:tr w:rsidR="001E4936" w:rsidRPr="000F59F6" w14:paraId="00A6F234" w14:textId="77777777" w:rsidTr="001E4936">
        <w:trPr>
          <w:trHeight w:val="1040"/>
        </w:trPr>
        <w:tc>
          <w:tcPr>
            <w:tcW w:w="2592" w:type="dxa"/>
            <w:shd w:val="clear" w:color="auto" w:fill="C5E0B3"/>
          </w:tcPr>
          <w:p w14:paraId="7CF54E8B" w14:textId="77777777" w:rsidR="001E4936" w:rsidRPr="000F59F6" w:rsidRDefault="001E4936" w:rsidP="004B58EA">
            <w:pPr>
              <w:pStyle w:val="TableParagraph"/>
              <w:rPr>
                <w:b/>
                <w:sz w:val="20"/>
                <w:lang w:val="tr-TR"/>
              </w:rPr>
            </w:pPr>
          </w:p>
          <w:p w14:paraId="69D3320A" w14:textId="77777777" w:rsidR="001E4936" w:rsidRPr="000F59F6" w:rsidRDefault="001E4936" w:rsidP="004B58EA">
            <w:pPr>
              <w:pStyle w:val="TableParagraph"/>
              <w:spacing w:before="131"/>
              <w:ind w:left="102"/>
              <w:rPr>
                <w:rFonts w:ascii="Calibri"/>
                <w:b/>
                <w:sz w:val="20"/>
                <w:lang w:val="tr-TR"/>
              </w:rPr>
            </w:pPr>
            <w:r w:rsidRPr="000F59F6">
              <w:rPr>
                <w:rFonts w:ascii="Calibri"/>
                <w:b/>
                <w:sz w:val="20"/>
                <w:lang w:val="tr-TR"/>
              </w:rPr>
              <w:t>Tespitler</w:t>
            </w:r>
          </w:p>
        </w:tc>
        <w:tc>
          <w:tcPr>
            <w:tcW w:w="7617" w:type="dxa"/>
            <w:gridSpan w:val="9"/>
            <w:shd w:val="clear" w:color="auto" w:fill="C5E0B3"/>
          </w:tcPr>
          <w:p w14:paraId="66339A19" w14:textId="77777777" w:rsidR="001E4936" w:rsidRPr="000F59F6" w:rsidRDefault="001E4936" w:rsidP="004B58EA">
            <w:pPr>
              <w:pStyle w:val="TableParagraph"/>
              <w:spacing w:before="2"/>
              <w:rPr>
                <w:b/>
                <w:sz w:val="20"/>
                <w:lang w:val="tr-TR"/>
              </w:rPr>
            </w:pPr>
          </w:p>
          <w:p w14:paraId="64ABA392" w14:textId="77777777" w:rsidR="001E4936" w:rsidRDefault="001E4936" w:rsidP="004B58EA">
            <w:pPr>
              <w:pStyle w:val="TableParagraph"/>
              <w:spacing w:line="350" w:lineRule="atLeast"/>
              <w:ind w:left="103" w:right="239"/>
              <w:rPr>
                <w:sz w:val="20"/>
                <w:lang w:val="tr-TR"/>
              </w:rPr>
            </w:pPr>
            <w:r>
              <w:rPr>
                <w:sz w:val="20"/>
                <w:lang w:val="tr-TR"/>
              </w:rPr>
              <w:t>Kurumda kadrolu hizmetli bulunmadığından temizlik işleri aksamaktadır.</w:t>
            </w:r>
          </w:p>
          <w:p w14:paraId="27AF06DC" w14:textId="77777777" w:rsidR="001E4936" w:rsidRPr="000F59F6" w:rsidRDefault="001E4936" w:rsidP="004B58EA">
            <w:pPr>
              <w:pStyle w:val="TableParagraph"/>
              <w:spacing w:line="350" w:lineRule="atLeast"/>
              <w:ind w:right="239"/>
              <w:rPr>
                <w:sz w:val="20"/>
                <w:lang w:val="tr-TR"/>
              </w:rPr>
            </w:pPr>
          </w:p>
        </w:tc>
      </w:tr>
      <w:tr w:rsidR="001E4936" w:rsidRPr="000F59F6" w14:paraId="062474BF" w14:textId="77777777" w:rsidTr="001E4936">
        <w:trPr>
          <w:trHeight w:val="1040"/>
        </w:trPr>
        <w:tc>
          <w:tcPr>
            <w:tcW w:w="2592" w:type="dxa"/>
            <w:shd w:val="clear" w:color="auto" w:fill="C5E0B3"/>
          </w:tcPr>
          <w:p w14:paraId="1FA664EC" w14:textId="77777777" w:rsidR="001E4936" w:rsidRPr="000F59F6" w:rsidRDefault="001E4936" w:rsidP="004B58EA">
            <w:pPr>
              <w:pStyle w:val="TableParagraph"/>
              <w:rPr>
                <w:b/>
                <w:sz w:val="20"/>
                <w:lang w:val="tr-TR"/>
              </w:rPr>
            </w:pPr>
          </w:p>
          <w:p w14:paraId="4D7A75C5" w14:textId="77777777" w:rsidR="001E4936" w:rsidRPr="000F59F6" w:rsidRDefault="001E4936" w:rsidP="004B58EA">
            <w:pPr>
              <w:pStyle w:val="TableParagraph"/>
              <w:spacing w:before="129"/>
              <w:ind w:left="102"/>
              <w:rPr>
                <w:rFonts w:ascii="Calibri" w:hAnsi="Calibri"/>
                <w:b/>
                <w:sz w:val="20"/>
                <w:lang w:val="tr-TR"/>
              </w:rPr>
            </w:pPr>
            <w:r w:rsidRPr="000F59F6">
              <w:rPr>
                <w:rFonts w:ascii="Calibri" w:hAnsi="Calibri"/>
                <w:b/>
                <w:sz w:val="20"/>
                <w:lang w:val="tr-TR"/>
              </w:rPr>
              <w:t>İhtiyaçlar</w:t>
            </w:r>
          </w:p>
        </w:tc>
        <w:tc>
          <w:tcPr>
            <w:tcW w:w="108" w:type="dxa"/>
            <w:tcBorders>
              <w:right w:val="nil"/>
            </w:tcBorders>
            <w:shd w:val="clear" w:color="auto" w:fill="E2EFD9"/>
          </w:tcPr>
          <w:p w14:paraId="6E04E935" w14:textId="77777777" w:rsidR="001E4936" w:rsidRPr="000F59F6" w:rsidRDefault="001E4936" w:rsidP="004B58EA">
            <w:pPr>
              <w:pStyle w:val="TableParagraph"/>
              <w:rPr>
                <w:rFonts w:ascii="Times New Roman"/>
                <w:sz w:val="20"/>
                <w:lang w:val="tr-TR"/>
              </w:rPr>
            </w:pPr>
          </w:p>
        </w:tc>
        <w:tc>
          <w:tcPr>
            <w:tcW w:w="7509" w:type="dxa"/>
            <w:gridSpan w:val="8"/>
            <w:tcBorders>
              <w:left w:val="nil"/>
            </w:tcBorders>
            <w:shd w:val="clear" w:color="auto" w:fill="E2EFD9"/>
          </w:tcPr>
          <w:p w14:paraId="4D73884B" w14:textId="77777777" w:rsidR="001E4936" w:rsidRPr="000F59F6" w:rsidRDefault="001E4936" w:rsidP="004B58EA">
            <w:pPr>
              <w:pStyle w:val="TableParagraph"/>
              <w:spacing w:before="9"/>
              <w:rPr>
                <w:b/>
                <w:sz w:val="29"/>
                <w:lang w:val="tr-TR"/>
              </w:rPr>
            </w:pPr>
          </w:p>
          <w:p w14:paraId="644090C4" w14:textId="77777777" w:rsidR="001E4936" w:rsidRDefault="001E4936" w:rsidP="004B58EA">
            <w:pPr>
              <w:pStyle w:val="TableParagraph"/>
              <w:spacing w:before="117"/>
              <w:rPr>
                <w:sz w:val="20"/>
                <w:lang w:val="tr-TR"/>
              </w:rPr>
            </w:pPr>
            <w:r>
              <w:rPr>
                <w:sz w:val="20"/>
                <w:lang w:val="tr-TR"/>
              </w:rPr>
              <w:t xml:space="preserve">Hizmetli </w:t>
            </w:r>
          </w:p>
          <w:p w14:paraId="1BFEA225" w14:textId="77777777" w:rsidR="001E4936" w:rsidRDefault="001E4936" w:rsidP="004B58EA">
            <w:pPr>
              <w:pStyle w:val="TableParagraph"/>
              <w:spacing w:before="117"/>
              <w:rPr>
                <w:sz w:val="20"/>
                <w:lang w:val="tr-TR"/>
              </w:rPr>
            </w:pPr>
            <w:r>
              <w:rPr>
                <w:sz w:val="20"/>
                <w:lang w:val="tr-TR"/>
              </w:rPr>
              <w:t>Memur</w:t>
            </w:r>
          </w:p>
          <w:p w14:paraId="129F3159" w14:textId="77777777" w:rsidR="001E4936" w:rsidRDefault="001E4936" w:rsidP="004B58EA">
            <w:pPr>
              <w:pStyle w:val="TableParagraph"/>
              <w:spacing w:before="117"/>
              <w:rPr>
                <w:sz w:val="20"/>
                <w:lang w:val="tr-TR"/>
              </w:rPr>
            </w:pPr>
            <w:r>
              <w:rPr>
                <w:sz w:val="20"/>
                <w:lang w:val="tr-TR"/>
              </w:rPr>
              <w:t>Personel</w:t>
            </w:r>
          </w:p>
          <w:p w14:paraId="0034D6E3" w14:textId="77777777" w:rsidR="001E4936" w:rsidRPr="000F59F6" w:rsidRDefault="001E4936" w:rsidP="004B58EA">
            <w:pPr>
              <w:pStyle w:val="TableParagraph"/>
              <w:spacing w:before="117"/>
              <w:rPr>
                <w:sz w:val="20"/>
                <w:lang w:val="tr-TR"/>
              </w:rPr>
            </w:pPr>
          </w:p>
        </w:tc>
      </w:tr>
    </w:tbl>
    <w:p w14:paraId="2A5A23C8" w14:textId="77777777" w:rsidR="001E4936" w:rsidRDefault="001E4936" w:rsidP="00272413">
      <w:pPr>
        <w:pStyle w:val="GvdeMetni"/>
        <w:spacing w:before="8"/>
        <w:rPr>
          <w:b/>
          <w:lang w:val="tr-TR"/>
        </w:rPr>
      </w:pPr>
    </w:p>
    <w:p w14:paraId="6524D6CA" w14:textId="5150FC51" w:rsidR="001E4936" w:rsidRDefault="001E4936" w:rsidP="00272413">
      <w:pPr>
        <w:pStyle w:val="GvdeMetni"/>
        <w:spacing w:before="8"/>
        <w:rPr>
          <w:b/>
          <w:lang w:val="tr-TR"/>
        </w:rPr>
      </w:pPr>
    </w:p>
    <w:p w14:paraId="2AEC8FB6" w14:textId="5051FC41" w:rsidR="001E4936" w:rsidRDefault="001E4936" w:rsidP="00272413">
      <w:pPr>
        <w:pStyle w:val="GvdeMetni"/>
        <w:spacing w:before="8"/>
        <w:rPr>
          <w:b/>
          <w:lang w:val="tr-TR"/>
        </w:rPr>
      </w:pPr>
    </w:p>
    <w:p w14:paraId="744719DC" w14:textId="77777777" w:rsidR="001E4936" w:rsidRDefault="001E4936" w:rsidP="00272413">
      <w:pPr>
        <w:pStyle w:val="GvdeMetni"/>
        <w:spacing w:before="8"/>
        <w:rPr>
          <w:b/>
          <w:lang w:val="tr-TR"/>
        </w:rPr>
      </w:pPr>
    </w:p>
    <w:p w14:paraId="2FC66FDF" w14:textId="6ABE8305" w:rsidR="001E4936" w:rsidRDefault="001E4936" w:rsidP="00272413">
      <w:pPr>
        <w:pStyle w:val="GvdeMetni"/>
        <w:spacing w:before="8"/>
        <w:rPr>
          <w:b/>
          <w:lang w:val="tr-TR"/>
        </w:rPr>
      </w:pPr>
    </w:p>
    <w:p w14:paraId="29B53BD2" w14:textId="28C4BB6F" w:rsidR="001E4936" w:rsidRDefault="001E4936" w:rsidP="00272413">
      <w:pPr>
        <w:pStyle w:val="GvdeMetni"/>
        <w:spacing w:before="8"/>
        <w:rPr>
          <w:b/>
          <w:lang w:val="tr-TR"/>
        </w:rPr>
      </w:pPr>
    </w:p>
    <w:p w14:paraId="1E576A7E" w14:textId="1A9D1D19" w:rsidR="001E4936" w:rsidRDefault="001E4936" w:rsidP="00272413">
      <w:pPr>
        <w:pStyle w:val="GvdeMetni"/>
        <w:spacing w:before="8"/>
        <w:rPr>
          <w:b/>
          <w:lang w:val="tr-TR"/>
        </w:rPr>
      </w:pPr>
    </w:p>
    <w:p w14:paraId="1871F9D6" w14:textId="77777777" w:rsidR="001E4936" w:rsidRDefault="001E4936" w:rsidP="00272413">
      <w:pPr>
        <w:pStyle w:val="GvdeMetni"/>
        <w:spacing w:before="8"/>
        <w:rPr>
          <w:b/>
          <w:lang w:val="tr-TR"/>
        </w:rPr>
      </w:pPr>
    </w:p>
    <w:p w14:paraId="1399B322" w14:textId="0A79D741" w:rsidR="00895792" w:rsidRDefault="00895792" w:rsidP="00272413">
      <w:pPr>
        <w:pStyle w:val="GvdeMetni"/>
        <w:spacing w:before="8"/>
        <w:rPr>
          <w:b/>
          <w:lang w:val="tr-TR"/>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0"/>
        <w:gridCol w:w="8841"/>
      </w:tblGrid>
      <w:tr w:rsidR="001E4936" w:rsidRPr="000F59F6" w14:paraId="5BA33F35" w14:textId="77777777" w:rsidTr="004B58EA">
        <w:trPr>
          <w:trHeight w:val="420"/>
        </w:trPr>
        <w:tc>
          <w:tcPr>
            <w:tcW w:w="671" w:type="pct"/>
            <w:shd w:val="clear" w:color="auto" w:fill="E2EFD9"/>
          </w:tcPr>
          <w:p w14:paraId="3F2BE776" w14:textId="1C08B68F" w:rsidR="001E4936" w:rsidRPr="000F59F6" w:rsidRDefault="001E4936" w:rsidP="004B58EA">
            <w:pPr>
              <w:pStyle w:val="TableParagraph"/>
              <w:spacing w:line="234" w:lineRule="exact"/>
              <w:ind w:left="103"/>
              <w:rPr>
                <w:b/>
                <w:sz w:val="20"/>
                <w:lang w:val="tr-TR"/>
              </w:rPr>
            </w:pPr>
            <w:r>
              <w:rPr>
                <w:b/>
                <w:sz w:val="20"/>
                <w:lang w:val="tr-TR"/>
              </w:rPr>
              <w:t>Amaç 5</w:t>
            </w:r>
          </w:p>
        </w:tc>
        <w:tc>
          <w:tcPr>
            <w:tcW w:w="4329" w:type="pct"/>
            <w:shd w:val="clear" w:color="auto" w:fill="E2EFD9"/>
          </w:tcPr>
          <w:p w14:paraId="125B8252" w14:textId="3E1D29B1" w:rsidR="001E4936" w:rsidRPr="00DE5524" w:rsidRDefault="004604F8" w:rsidP="004604F8">
            <w:pPr>
              <w:rPr>
                <w:rFonts w:ascii="Calibri" w:hAnsi="Calibri" w:cs="Calibri"/>
                <w:color w:val="000000"/>
              </w:rPr>
            </w:pPr>
            <w:r w:rsidRPr="004604F8">
              <w:rPr>
                <w:rFonts w:ascii="Calibri" w:hAnsi="Calibri" w:cs="Calibri"/>
                <w:color w:val="000000"/>
              </w:rPr>
              <w:t>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1E4936" w:rsidRPr="000F59F6" w14:paraId="3E2FA56C" w14:textId="77777777" w:rsidTr="004B58EA">
        <w:trPr>
          <w:trHeight w:val="420"/>
        </w:trPr>
        <w:tc>
          <w:tcPr>
            <w:tcW w:w="671" w:type="pct"/>
            <w:shd w:val="clear" w:color="auto" w:fill="C5E0B3"/>
          </w:tcPr>
          <w:p w14:paraId="20BCAFAB" w14:textId="1871A18F" w:rsidR="001E4936" w:rsidRPr="000F59F6" w:rsidRDefault="001E4936" w:rsidP="004B58EA">
            <w:pPr>
              <w:pStyle w:val="TableParagraph"/>
              <w:spacing w:line="234" w:lineRule="exact"/>
              <w:ind w:left="103"/>
              <w:rPr>
                <w:b/>
                <w:sz w:val="20"/>
                <w:lang w:val="tr-TR"/>
              </w:rPr>
            </w:pPr>
            <w:r>
              <w:rPr>
                <w:b/>
                <w:sz w:val="20"/>
                <w:lang w:val="tr-TR"/>
              </w:rPr>
              <w:t>Hedef 5</w:t>
            </w:r>
            <w:r w:rsidRPr="000F59F6">
              <w:rPr>
                <w:b/>
                <w:sz w:val="20"/>
                <w:lang w:val="tr-TR"/>
              </w:rPr>
              <w:t>.1</w:t>
            </w:r>
          </w:p>
        </w:tc>
        <w:tc>
          <w:tcPr>
            <w:tcW w:w="4329" w:type="pct"/>
            <w:shd w:val="clear" w:color="auto" w:fill="C5E0B3"/>
          </w:tcPr>
          <w:p w14:paraId="01ABFDAE" w14:textId="2BC09C43" w:rsidR="001E4936" w:rsidRPr="000F59F6" w:rsidRDefault="004604F8" w:rsidP="004604F8">
            <w:pPr>
              <w:rPr>
                <w:rFonts w:ascii="Times New Roman"/>
                <w:sz w:val="20"/>
                <w:lang w:val="tr-TR"/>
              </w:rPr>
            </w:pPr>
            <w:r w:rsidRPr="004604F8">
              <w:rPr>
                <w:rFonts w:ascii="Times New Roman"/>
                <w:sz w:val="20"/>
                <w:lang w:val="tr-TR"/>
              </w:rPr>
              <w:t>Öğ</w:t>
            </w:r>
            <w:r w:rsidRPr="004604F8">
              <w:rPr>
                <w:rFonts w:ascii="Times New Roman"/>
                <w:sz w:val="20"/>
                <w:lang w:val="tr-TR"/>
              </w:rPr>
              <w:t>rencilerin bilimsel, k</w:t>
            </w:r>
            <w:r w:rsidRPr="004604F8">
              <w:rPr>
                <w:rFonts w:ascii="Times New Roman"/>
                <w:sz w:val="20"/>
                <w:lang w:val="tr-TR"/>
              </w:rPr>
              <w:t>ü</w:t>
            </w:r>
            <w:r w:rsidRPr="004604F8">
              <w:rPr>
                <w:rFonts w:ascii="Times New Roman"/>
                <w:sz w:val="20"/>
                <w:lang w:val="tr-TR"/>
              </w:rPr>
              <w:t>lt</w:t>
            </w:r>
            <w:r w:rsidRPr="004604F8">
              <w:rPr>
                <w:rFonts w:ascii="Times New Roman"/>
                <w:sz w:val="20"/>
                <w:lang w:val="tr-TR"/>
              </w:rPr>
              <w:t>ü</w:t>
            </w:r>
            <w:r w:rsidRPr="004604F8">
              <w:rPr>
                <w:rFonts w:ascii="Times New Roman"/>
                <w:sz w:val="20"/>
                <w:lang w:val="tr-TR"/>
              </w:rPr>
              <w:t>rel, sanatsal, sportif ve toplum hizmeti alanlar</w:t>
            </w:r>
            <w:r w:rsidRPr="004604F8">
              <w:rPr>
                <w:rFonts w:ascii="Times New Roman"/>
                <w:sz w:val="20"/>
                <w:lang w:val="tr-TR"/>
              </w:rPr>
              <w:t>ı</w:t>
            </w:r>
            <w:r w:rsidRPr="004604F8">
              <w:rPr>
                <w:rFonts w:ascii="Times New Roman"/>
                <w:sz w:val="20"/>
                <w:lang w:val="tr-TR"/>
              </w:rPr>
              <w:t>nda ders d</w:t>
            </w:r>
            <w:r w:rsidRPr="004604F8">
              <w:rPr>
                <w:rFonts w:ascii="Times New Roman"/>
                <w:sz w:val="20"/>
                <w:lang w:val="tr-TR"/>
              </w:rPr>
              <w:t>ışı</w:t>
            </w:r>
            <w:r w:rsidRPr="004604F8">
              <w:rPr>
                <w:rFonts w:ascii="Times New Roman"/>
                <w:sz w:val="20"/>
                <w:lang w:val="tr-TR"/>
              </w:rPr>
              <w:t xml:space="preserve"> etkinliklere kat</w:t>
            </w:r>
            <w:r w:rsidRPr="004604F8">
              <w:rPr>
                <w:rFonts w:ascii="Times New Roman"/>
                <w:sz w:val="20"/>
                <w:lang w:val="tr-TR"/>
              </w:rPr>
              <w:t>ı</w:t>
            </w:r>
            <w:r w:rsidRPr="004604F8">
              <w:rPr>
                <w:rFonts w:ascii="Times New Roman"/>
                <w:sz w:val="20"/>
                <w:lang w:val="tr-TR"/>
              </w:rPr>
              <w:t>l</w:t>
            </w:r>
            <w:r w:rsidRPr="004604F8">
              <w:rPr>
                <w:rFonts w:ascii="Times New Roman"/>
                <w:sz w:val="20"/>
                <w:lang w:val="tr-TR"/>
              </w:rPr>
              <w:t>ı</w:t>
            </w:r>
            <w:r w:rsidRPr="004604F8">
              <w:rPr>
                <w:rFonts w:ascii="Times New Roman"/>
                <w:sz w:val="20"/>
                <w:lang w:val="tr-TR"/>
              </w:rPr>
              <w:t>m oran</w:t>
            </w:r>
            <w:r w:rsidRPr="004604F8">
              <w:rPr>
                <w:rFonts w:ascii="Times New Roman"/>
                <w:sz w:val="20"/>
                <w:lang w:val="tr-TR"/>
              </w:rPr>
              <w:t>ı</w:t>
            </w:r>
            <w:r>
              <w:rPr>
                <w:rFonts w:ascii="Times New Roman"/>
                <w:sz w:val="20"/>
                <w:lang w:val="tr-TR"/>
              </w:rPr>
              <w:t xml:space="preserve"> </w:t>
            </w:r>
            <w:r w:rsidRPr="004604F8">
              <w:rPr>
                <w:rFonts w:ascii="Times New Roman"/>
                <w:sz w:val="20"/>
                <w:lang w:val="tr-TR"/>
              </w:rPr>
              <w:t>art</w:t>
            </w:r>
            <w:r w:rsidRPr="004604F8">
              <w:rPr>
                <w:rFonts w:ascii="Times New Roman"/>
                <w:sz w:val="20"/>
                <w:lang w:val="tr-TR"/>
              </w:rPr>
              <w:t>ı</w:t>
            </w:r>
            <w:r w:rsidRPr="004604F8">
              <w:rPr>
                <w:rFonts w:ascii="Times New Roman"/>
                <w:sz w:val="20"/>
                <w:lang w:val="tr-TR"/>
              </w:rPr>
              <w:t>r</w:t>
            </w:r>
            <w:r w:rsidRPr="004604F8">
              <w:rPr>
                <w:rFonts w:ascii="Times New Roman"/>
                <w:sz w:val="20"/>
                <w:lang w:val="tr-TR"/>
              </w:rPr>
              <w:t>ı</w:t>
            </w:r>
            <w:r w:rsidRPr="004604F8">
              <w:rPr>
                <w:rFonts w:ascii="Times New Roman"/>
                <w:sz w:val="20"/>
                <w:lang w:val="tr-TR"/>
              </w:rPr>
              <w:t>lacakt</w:t>
            </w:r>
            <w:r w:rsidRPr="004604F8">
              <w:rPr>
                <w:rFonts w:ascii="Times New Roman"/>
                <w:sz w:val="20"/>
                <w:lang w:val="tr-TR"/>
              </w:rPr>
              <w:t>ı</w:t>
            </w:r>
            <w:r w:rsidRPr="004604F8">
              <w:rPr>
                <w:rFonts w:ascii="Times New Roman"/>
                <w:sz w:val="20"/>
                <w:lang w:val="tr-TR"/>
              </w:rPr>
              <w:t>r</w:t>
            </w:r>
          </w:p>
        </w:tc>
      </w:tr>
    </w:tbl>
    <w:p w14:paraId="7F43900F" w14:textId="5DFA792C" w:rsidR="00895792" w:rsidRDefault="00895792" w:rsidP="00272413">
      <w:pPr>
        <w:pStyle w:val="GvdeMetni"/>
        <w:spacing w:before="8"/>
        <w:rPr>
          <w:b/>
          <w:lang w:val="tr-TR"/>
        </w:rPr>
      </w:pPr>
    </w:p>
    <w:p w14:paraId="6D077236" w14:textId="51B56AAA" w:rsidR="00895792" w:rsidRDefault="00895792" w:rsidP="00272413">
      <w:pPr>
        <w:pStyle w:val="GvdeMetni"/>
        <w:spacing w:before="8"/>
        <w:rPr>
          <w:b/>
          <w:lang w:val="tr-TR"/>
        </w:rPr>
      </w:pPr>
    </w:p>
    <w:p w14:paraId="37C9EF13" w14:textId="6485BF17" w:rsidR="00895792" w:rsidRDefault="00895792" w:rsidP="00272413">
      <w:pPr>
        <w:pStyle w:val="GvdeMetni"/>
        <w:spacing w:before="8"/>
        <w:rPr>
          <w:b/>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2432"/>
        <w:gridCol w:w="82"/>
      </w:tblGrid>
      <w:tr w:rsidR="004604F8" w:rsidRPr="000F59F6" w14:paraId="5FD8CF61" w14:textId="77777777" w:rsidTr="004604F8">
        <w:trPr>
          <w:gridAfter w:val="1"/>
          <w:wAfter w:w="82" w:type="dxa"/>
          <w:trHeight w:val="840"/>
        </w:trPr>
        <w:tc>
          <w:tcPr>
            <w:tcW w:w="2592" w:type="dxa"/>
            <w:shd w:val="clear" w:color="auto" w:fill="C5E0B3"/>
          </w:tcPr>
          <w:p w14:paraId="6C6B9497" w14:textId="77777777" w:rsidR="004604F8" w:rsidRPr="000F59F6" w:rsidRDefault="004604F8" w:rsidP="004B58EA">
            <w:pPr>
              <w:pStyle w:val="TableParagraph"/>
              <w:spacing w:line="234" w:lineRule="exact"/>
              <w:ind w:left="102"/>
              <w:rPr>
                <w:b/>
                <w:sz w:val="20"/>
                <w:lang w:val="tr-TR"/>
              </w:rPr>
            </w:pPr>
            <w:r w:rsidRPr="000F59F6">
              <w:rPr>
                <w:b/>
                <w:sz w:val="20"/>
                <w:lang w:val="tr-TR"/>
              </w:rPr>
              <w:t>Performans Göstergeleri</w:t>
            </w:r>
          </w:p>
        </w:tc>
        <w:tc>
          <w:tcPr>
            <w:tcW w:w="991" w:type="dxa"/>
            <w:gridSpan w:val="2"/>
            <w:shd w:val="clear" w:color="auto" w:fill="C5E0B3"/>
          </w:tcPr>
          <w:p w14:paraId="7630462F" w14:textId="77777777" w:rsidR="004604F8" w:rsidRPr="000F59F6" w:rsidRDefault="004604F8" w:rsidP="004B58EA">
            <w:pPr>
              <w:pStyle w:val="TableParagraph"/>
              <w:spacing w:line="360" w:lineRule="auto"/>
              <w:ind w:left="103"/>
              <w:rPr>
                <w:b/>
                <w:sz w:val="20"/>
                <w:lang w:val="tr-TR"/>
              </w:rPr>
            </w:pPr>
            <w:r w:rsidRPr="000F59F6">
              <w:rPr>
                <w:b/>
                <w:w w:val="95"/>
                <w:sz w:val="20"/>
                <w:lang w:val="tr-TR"/>
              </w:rPr>
              <w:t xml:space="preserve">Hedefe </w:t>
            </w:r>
            <w:r w:rsidRPr="000F59F6">
              <w:rPr>
                <w:b/>
                <w:sz w:val="20"/>
                <w:lang w:val="tr-TR"/>
              </w:rPr>
              <w:t>Etkisi*</w:t>
            </w:r>
          </w:p>
        </w:tc>
        <w:tc>
          <w:tcPr>
            <w:tcW w:w="1135" w:type="dxa"/>
            <w:shd w:val="clear" w:color="auto" w:fill="C5E0B3"/>
            <w:vAlign w:val="center"/>
          </w:tcPr>
          <w:p w14:paraId="3501777B" w14:textId="77777777" w:rsidR="004604F8" w:rsidRPr="000F59F6" w:rsidRDefault="004604F8" w:rsidP="004B58EA">
            <w:pPr>
              <w:pStyle w:val="TableParagraph"/>
              <w:spacing w:line="360" w:lineRule="auto"/>
              <w:ind w:left="103"/>
              <w:jc w:val="center"/>
              <w:rPr>
                <w:b/>
                <w:sz w:val="20"/>
                <w:lang w:val="tr-TR"/>
              </w:rPr>
            </w:pPr>
            <w:r w:rsidRPr="000F59F6">
              <w:rPr>
                <w:b/>
                <w:sz w:val="20"/>
                <w:lang w:val="tr-TR"/>
              </w:rPr>
              <w:t>Başlangıç Değeri**</w:t>
            </w:r>
          </w:p>
        </w:tc>
        <w:tc>
          <w:tcPr>
            <w:tcW w:w="797" w:type="dxa"/>
            <w:shd w:val="clear" w:color="auto" w:fill="C5E0B3"/>
            <w:vAlign w:val="center"/>
          </w:tcPr>
          <w:p w14:paraId="14516DA6" w14:textId="77777777" w:rsidR="004604F8" w:rsidRPr="000F59F6" w:rsidRDefault="004604F8" w:rsidP="004B58EA">
            <w:pPr>
              <w:pStyle w:val="TableParagraph"/>
              <w:ind w:left="102"/>
              <w:jc w:val="center"/>
              <w:rPr>
                <w:b/>
                <w:sz w:val="20"/>
                <w:lang w:val="tr-TR"/>
              </w:rPr>
            </w:pPr>
            <w:r>
              <w:rPr>
                <w:b/>
                <w:sz w:val="20"/>
                <w:lang w:val="tr-TR"/>
              </w:rPr>
              <w:t>2024</w:t>
            </w:r>
          </w:p>
        </w:tc>
        <w:tc>
          <w:tcPr>
            <w:tcW w:w="720" w:type="dxa"/>
            <w:shd w:val="clear" w:color="auto" w:fill="C5E0B3"/>
            <w:vAlign w:val="center"/>
          </w:tcPr>
          <w:p w14:paraId="12E8231E" w14:textId="77777777" w:rsidR="004604F8" w:rsidRPr="000F59F6" w:rsidRDefault="004604F8" w:rsidP="004B58EA">
            <w:pPr>
              <w:pStyle w:val="TableParagraph"/>
              <w:ind w:left="100"/>
              <w:jc w:val="center"/>
              <w:rPr>
                <w:b/>
                <w:sz w:val="20"/>
                <w:lang w:val="tr-TR"/>
              </w:rPr>
            </w:pPr>
            <w:r>
              <w:rPr>
                <w:b/>
                <w:sz w:val="20"/>
                <w:lang w:val="tr-TR"/>
              </w:rPr>
              <w:t>2025</w:t>
            </w:r>
          </w:p>
        </w:tc>
        <w:tc>
          <w:tcPr>
            <w:tcW w:w="718" w:type="dxa"/>
            <w:shd w:val="clear" w:color="auto" w:fill="C5E0B3"/>
            <w:vAlign w:val="center"/>
          </w:tcPr>
          <w:p w14:paraId="6E97F702" w14:textId="77777777" w:rsidR="004604F8" w:rsidRPr="000F59F6" w:rsidRDefault="004604F8" w:rsidP="004B58EA">
            <w:pPr>
              <w:pStyle w:val="TableParagraph"/>
              <w:ind w:left="100"/>
              <w:jc w:val="center"/>
              <w:rPr>
                <w:b/>
                <w:sz w:val="20"/>
                <w:lang w:val="tr-TR"/>
              </w:rPr>
            </w:pPr>
            <w:r>
              <w:rPr>
                <w:b/>
                <w:sz w:val="20"/>
                <w:lang w:val="tr-TR"/>
              </w:rPr>
              <w:t>2026</w:t>
            </w:r>
          </w:p>
        </w:tc>
        <w:tc>
          <w:tcPr>
            <w:tcW w:w="720" w:type="dxa"/>
            <w:shd w:val="clear" w:color="auto" w:fill="C5E0B3"/>
            <w:vAlign w:val="center"/>
          </w:tcPr>
          <w:p w14:paraId="56EC0202" w14:textId="77777777" w:rsidR="004604F8" w:rsidRPr="000F59F6" w:rsidRDefault="004604F8" w:rsidP="004B58EA">
            <w:pPr>
              <w:pStyle w:val="TableParagraph"/>
              <w:ind w:left="103"/>
              <w:jc w:val="center"/>
              <w:rPr>
                <w:b/>
                <w:sz w:val="20"/>
                <w:lang w:val="tr-TR"/>
              </w:rPr>
            </w:pPr>
            <w:r>
              <w:rPr>
                <w:b/>
                <w:sz w:val="20"/>
                <w:lang w:val="tr-TR"/>
              </w:rPr>
              <w:t>2027</w:t>
            </w:r>
          </w:p>
        </w:tc>
        <w:tc>
          <w:tcPr>
            <w:tcW w:w="2432" w:type="dxa"/>
            <w:shd w:val="clear" w:color="auto" w:fill="C5E0B3"/>
            <w:vAlign w:val="center"/>
          </w:tcPr>
          <w:p w14:paraId="3715F15A" w14:textId="77777777" w:rsidR="004604F8" w:rsidRPr="000F59F6" w:rsidRDefault="004604F8" w:rsidP="004B58EA">
            <w:pPr>
              <w:pStyle w:val="TableParagraph"/>
              <w:ind w:left="103"/>
              <w:jc w:val="center"/>
              <w:rPr>
                <w:b/>
                <w:sz w:val="20"/>
                <w:lang w:val="tr-TR"/>
              </w:rPr>
            </w:pPr>
            <w:r>
              <w:rPr>
                <w:b/>
                <w:sz w:val="20"/>
                <w:lang w:val="tr-TR"/>
              </w:rPr>
              <w:t>2028</w:t>
            </w:r>
          </w:p>
        </w:tc>
      </w:tr>
      <w:tr w:rsidR="004604F8" w:rsidRPr="000F59F6" w14:paraId="777B7296" w14:textId="77777777" w:rsidTr="004604F8">
        <w:trPr>
          <w:gridAfter w:val="1"/>
          <w:wAfter w:w="82" w:type="dxa"/>
          <w:trHeight w:val="870"/>
        </w:trPr>
        <w:tc>
          <w:tcPr>
            <w:tcW w:w="2592" w:type="dxa"/>
            <w:tcBorders>
              <w:bottom w:val="single" w:sz="4" w:space="0" w:color="auto"/>
            </w:tcBorders>
            <w:shd w:val="clear" w:color="auto" w:fill="C5E0B3"/>
          </w:tcPr>
          <w:p w14:paraId="1B98933C" w14:textId="6C7EAF0E" w:rsidR="004604F8" w:rsidRDefault="004604F8" w:rsidP="004B58EA">
            <w:pPr>
              <w:pStyle w:val="TableParagraph"/>
              <w:spacing w:line="234" w:lineRule="exact"/>
              <w:ind w:left="102"/>
              <w:rPr>
                <w:b/>
                <w:sz w:val="20"/>
                <w:lang w:val="tr-TR"/>
              </w:rPr>
            </w:pPr>
            <w:r>
              <w:rPr>
                <w:b/>
                <w:sz w:val="20"/>
                <w:lang w:val="tr-TR"/>
              </w:rPr>
              <w:t>PG 5.1.2</w:t>
            </w:r>
            <w:r>
              <w:rPr>
                <w:b/>
                <w:sz w:val="20"/>
                <w:lang w:val="tr-TR"/>
              </w:rPr>
              <w:t xml:space="preserve"> </w:t>
            </w:r>
            <w:r w:rsidRPr="004604F8">
              <w:rPr>
                <w:b/>
                <w:sz w:val="20"/>
                <w:lang w:val="tr-TR"/>
              </w:rPr>
              <w:t>Bir eğitim ve öğretim yılında en az iki sosyal sorumluluk ve toplum hizmeti çalışmalarına katılan öğrenci oranı (%)</w:t>
            </w:r>
          </w:p>
          <w:p w14:paraId="475513DA" w14:textId="77777777" w:rsidR="004604F8" w:rsidRDefault="004604F8" w:rsidP="004B58EA">
            <w:pPr>
              <w:pStyle w:val="TableParagraph"/>
              <w:spacing w:line="234" w:lineRule="exact"/>
              <w:ind w:left="102"/>
              <w:rPr>
                <w:b/>
                <w:sz w:val="20"/>
                <w:lang w:val="tr-TR"/>
              </w:rPr>
            </w:pPr>
          </w:p>
          <w:p w14:paraId="25E76EBC" w14:textId="77777777" w:rsidR="004604F8" w:rsidRPr="000F59F6" w:rsidRDefault="004604F8" w:rsidP="004B58EA">
            <w:pPr>
              <w:pStyle w:val="TableParagraph"/>
              <w:spacing w:line="234" w:lineRule="exact"/>
              <w:ind w:left="102"/>
              <w:rPr>
                <w:b/>
                <w:sz w:val="20"/>
                <w:lang w:val="tr-TR"/>
              </w:rPr>
            </w:pPr>
          </w:p>
        </w:tc>
        <w:tc>
          <w:tcPr>
            <w:tcW w:w="991" w:type="dxa"/>
            <w:gridSpan w:val="2"/>
            <w:tcBorders>
              <w:bottom w:val="single" w:sz="4" w:space="0" w:color="auto"/>
            </w:tcBorders>
            <w:shd w:val="clear" w:color="auto" w:fill="E2EFD9"/>
            <w:vAlign w:val="center"/>
          </w:tcPr>
          <w:p w14:paraId="3A8FE249" w14:textId="77777777" w:rsidR="004604F8" w:rsidRPr="00F60519" w:rsidRDefault="004604F8" w:rsidP="004B58EA">
            <w:pPr>
              <w:pStyle w:val="TableParagraph"/>
              <w:jc w:val="center"/>
              <w:rPr>
                <w:rFonts w:ascii="Times New Roman"/>
                <w:color w:val="000000" w:themeColor="text1"/>
                <w:sz w:val="20"/>
                <w:lang w:val="tr-TR"/>
              </w:rPr>
            </w:pPr>
            <w:r>
              <w:rPr>
                <w:rFonts w:ascii="Times New Roman"/>
                <w:color w:val="000000" w:themeColor="text1"/>
                <w:sz w:val="20"/>
                <w:lang w:val="tr-TR"/>
              </w:rPr>
              <w:t>50</w:t>
            </w:r>
          </w:p>
        </w:tc>
        <w:tc>
          <w:tcPr>
            <w:tcW w:w="1135" w:type="dxa"/>
            <w:tcBorders>
              <w:bottom w:val="single" w:sz="4" w:space="0" w:color="auto"/>
            </w:tcBorders>
            <w:shd w:val="clear" w:color="auto" w:fill="E2EFD9"/>
            <w:vAlign w:val="center"/>
          </w:tcPr>
          <w:p w14:paraId="3CE8E901" w14:textId="6851E6C3" w:rsidR="004604F8" w:rsidRPr="00F60519" w:rsidRDefault="004604F8" w:rsidP="004B58EA">
            <w:pPr>
              <w:pStyle w:val="TableParagraph"/>
              <w:jc w:val="center"/>
              <w:rPr>
                <w:rFonts w:ascii="Times New Roman"/>
                <w:color w:val="000000" w:themeColor="text1"/>
                <w:sz w:val="20"/>
                <w:lang w:val="tr-TR"/>
              </w:rPr>
            </w:pPr>
            <w:r>
              <w:rPr>
                <w:rFonts w:ascii="Times New Roman"/>
                <w:color w:val="000000" w:themeColor="text1"/>
                <w:sz w:val="20"/>
                <w:lang w:val="tr-TR"/>
              </w:rPr>
              <w:t>50</w:t>
            </w:r>
          </w:p>
        </w:tc>
        <w:tc>
          <w:tcPr>
            <w:tcW w:w="797" w:type="dxa"/>
            <w:tcBorders>
              <w:bottom w:val="single" w:sz="4" w:space="0" w:color="auto"/>
            </w:tcBorders>
            <w:shd w:val="clear" w:color="auto" w:fill="E2EFD9"/>
            <w:vAlign w:val="center"/>
          </w:tcPr>
          <w:p w14:paraId="4E3FA713" w14:textId="06A71210" w:rsidR="004604F8" w:rsidRPr="00F60519" w:rsidRDefault="004604F8" w:rsidP="004B58EA">
            <w:pPr>
              <w:pStyle w:val="TableParagraph"/>
              <w:jc w:val="center"/>
              <w:rPr>
                <w:rFonts w:ascii="Times New Roman"/>
                <w:color w:val="000000" w:themeColor="text1"/>
                <w:sz w:val="20"/>
                <w:lang w:val="tr-TR"/>
              </w:rPr>
            </w:pPr>
            <w:r>
              <w:rPr>
                <w:rFonts w:ascii="Times New Roman"/>
                <w:color w:val="000000" w:themeColor="text1"/>
                <w:sz w:val="20"/>
                <w:lang w:val="tr-TR"/>
              </w:rPr>
              <w:t>60</w:t>
            </w:r>
          </w:p>
        </w:tc>
        <w:tc>
          <w:tcPr>
            <w:tcW w:w="720" w:type="dxa"/>
            <w:tcBorders>
              <w:bottom w:val="single" w:sz="4" w:space="0" w:color="auto"/>
            </w:tcBorders>
            <w:shd w:val="clear" w:color="auto" w:fill="E2EFD9"/>
            <w:vAlign w:val="center"/>
          </w:tcPr>
          <w:p w14:paraId="7AF96A53" w14:textId="20BB91B9" w:rsidR="004604F8" w:rsidRPr="00F60519" w:rsidRDefault="004604F8" w:rsidP="004B58EA">
            <w:pPr>
              <w:pStyle w:val="TableParagraph"/>
              <w:jc w:val="center"/>
              <w:rPr>
                <w:rFonts w:ascii="Times New Roman"/>
                <w:color w:val="000000" w:themeColor="text1"/>
                <w:sz w:val="20"/>
                <w:lang w:val="tr-TR"/>
              </w:rPr>
            </w:pPr>
            <w:r>
              <w:rPr>
                <w:rFonts w:ascii="Times New Roman"/>
                <w:color w:val="000000" w:themeColor="text1"/>
                <w:sz w:val="20"/>
                <w:lang w:val="tr-TR"/>
              </w:rPr>
              <w:t>70</w:t>
            </w:r>
          </w:p>
        </w:tc>
        <w:tc>
          <w:tcPr>
            <w:tcW w:w="718" w:type="dxa"/>
            <w:tcBorders>
              <w:bottom w:val="single" w:sz="4" w:space="0" w:color="auto"/>
            </w:tcBorders>
            <w:shd w:val="clear" w:color="auto" w:fill="E2EFD9"/>
            <w:vAlign w:val="center"/>
          </w:tcPr>
          <w:p w14:paraId="4D70FDF8" w14:textId="28721EA3" w:rsidR="004604F8" w:rsidRPr="00F60519" w:rsidRDefault="004604F8" w:rsidP="004B58EA">
            <w:pPr>
              <w:pStyle w:val="TableParagraph"/>
              <w:jc w:val="center"/>
              <w:rPr>
                <w:rFonts w:ascii="Times New Roman"/>
                <w:color w:val="000000" w:themeColor="text1"/>
                <w:sz w:val="20"/>
                <w:lang w:val="tr-TR"/>
              </w:rPr>
            </w:pPr>
            <w:r>
              <w:rPr>
                <w:rFonts w:ascii="Times New Roman"/>
                <w:color w:val="000000" w:themeColor="text1"/>
                <w:sz w:val="20"/>
                <w:lang w:val="tr-TR"/>
              </w:rPr>
              <w:t>8</w:t>
            </w:r>
            <w:r>
              <w:rPr>
                <w:rFonts w:ascii="Times New Roman"/>
                <w:color w:val="000000" w:themeColor="text1"/>
                <w:sz w:val="20"/>
                <w:lang w:val="tr-TR"/>
              </w:rPr>
              <w:t>0</w:t>
            </w:r>
          </w:p>
        </w:tc>
        <w:tc>
          <w:tcPr>
            <w:tcW w:w="720" w:type="dxa"/>
            <w:tcBorders>
              <w:bottom w:val="single" w:sz="4" w:space="0" w:color="auto"/>
            </w:tcBorders>
            <w:shd w:val="clear" w:color="auto" w:fill="E2EFD9"/>
            <w:vAlign w:val="center"/>
          </w:tcPr>
          <w:p w14:paraId="02CBEAD7" w14:textId="2AAA2B9D" w:rsidR="004604F8" w:rsidRPr="00F60519" w:rsidRDefault="004604F8" w:rsidP="004B58EA">
            <w:pPr>
              <w:pStyle w:val="TableParagraph"/>
              <w:jc w:val="center"/>
              <w:rPr>
                <w:rFonts w:ascii="Times New Roman"/>
                <w:color w:val="000000" w:themeColor="text1"/>
                <w:sz w:val="20"/>
                <w:lang w:val="tr-TR"/>
              </w:rPr>
            </w:pPr>
            <w:r>
              <w:rPr>
                <w:rFonts w:ascii="Times New Roman"/>
                <w:color w:val="000000" w:themeColor="text1"/>
                <w:sz w:val="20"/>
                <w:lang w:val="tr-TR"/>
              </w:rPr>
              <w:t>9</w:t>
            </w:r>
            <w:r>
              <w:rPr>
                <w:rFonts w:ascii="Times New Roman"/>
                <w:color w:val="000000" w:themeColor="text1"/>
                <w:sz w:val="20"/>
                <w:lang w:val="tr-TR"/>
              </w:rPr>
              <w:t>0</w:t>
            </w:r>
          </w:p>
        </w:tc>
        <w:tc>
          <w:tcPr>
            <w:tcW w:w="2432" w:type="dxa"/>
            <w:tcBorders>
              <w:bottom w:val="single" w:sz="4" w:space="0" w:color="auto"/>
            </w:tcBorders>
            <w:shd w:val="clear" w:color="auto" w:fill="E2EFD9"/>
            <w:vAlign w:val="center"/>
          </w:tcPr>
          <w:p w14:paraId="63FCE21E" w14:textId="08CF1A68" w:rsidR="004604F8" w:rsidRPr="00F60519" w:rsidRDefault="004604F8" w:rsidP="004B58EA">
            <w:pPr>
              <w:pStyle w:val="TableParagraph"/>
              <w:jc w:val="center"/>
              <w:rPr>
                <w:rFonts w:ascii="Times New Roman"/>
                <w:color w:val="000000" w:themeColor="text1"/>
                <w:sz w:val="20"/>
                <w:lang w:val="tr-TR"/>
              </w:rPr>
            </w:pPr>
            <w:r>
              <w:rPr>
                <w:rFonts w:ascii="Times New Roman"/>
                <w:color w:val="000000" w:themeColor="text1"/>
                <w:sz w:val="20"/>
                <w:lang w:val="tr-TR"/>
              </w:rPr>
              <w:t>100</w:t>
            </w:r>
          </w:p>
        </w:tc>
      </w:tr>
      <w:tr w:rsidR="004604F8" w:rsidRPr="000F59F6" w14:paraId="50642787" w14:textId="77777777" w:rsidTr="004604F8">
        <w:trPr>
          <w:gridAfter w:val="1"/>
          <w:wAfter w:w="82" w:type="dxa"/>
          <w:trHeight w:val="285"/>
        </w:trPr>
        <w:tc>
          <w:tcPr>
            <w:tcW w:w="2592" w:type="dxa"/>
            <w:tcBorders>
              <w:top w:val="single" w:sz="4" w:space="0" w:color="auto"/>
              <w:bottom w:val="single" w:sz="4" w:space="0" w:color="auto"/>
            </w:tcBorders>
            <w:shd w:val="clear" w:color="auto" w:fill="C5E0B3"/>
          </w:tcPr>
          <w:p w14:paraId="55E7E598" w14:textId="3D8CFC55" w:rsidR="004604F8" w:rsidRDefault="004604F8" w:rsidP="004B58EA">
            <w:pPr>
              <w:pStyle w:val="TableParagraph"/>
              <w:spacing w:line="234" w:lineRule="exact"/>
              <w:ind w:left="102"/>
              <w:rPr>
                <w:b/>
                <w:sz w:val="20"/>
                <w:lang w:val="tr-TR"/>
              </w:rPr>
            </w:pPr>
            <w:r>
              <w:rPr>
                <w:b/>
                <w:sz w:val="20"/>
                <w:lang w:val="tr-TR"/>
              </w:rPr>
              <w:t xml:space="preserve">PG 5.1.4 </w:t>
            </w:r>
            <w:r w:rsidRPr="004604F8">
              <w:rPr>
                <w:b/>
                <w:sz w:val="20"/>
                <w:lang w:val="tr-TR"/>
              </w:rPr>
              <w:t>Okulda bir eğitim ve öğretim yılında geleneksel çocuk oyunları alt başlığında en az bir faaliyete katılan öğrenci oranı (%)</w:t>
            </w:r>
          </w:p>
          <w:p w14:paraId="3C5FD0DC" w14:textId="77777777" w:rsidR="004604F8" w:rsidRPr="000F59F6" w:rsidRDefault="004604F8" w:rsidP="004B58EA">
            <w:pPr>
              <w:pStyle w:val="TableParagraph"/>
              <w:spacing w:line="234" w:lineRule="exact"/>
              <w:ind w:left="102"/>
              <w:rPr>
                <w:b/>
                <w:sz w:val="20"/>
                <w:lang w:val="tr-TR"/>
              </w:rPr>
            </w:pPr>
          </w:p>
        </w:tc>
        <w:tc>
          <w:tcPr>
            <w:tcW w:w="991" w:type="dxa"/>
            <w:gridSpan w:val="2"/>
            <w:tcBorders>
              <w:top w:val="single" w:sz="4" w:space="0" w:color="auto"/>
            </w:tcBorders>
            <w:shd w:val="clear" w:color="auto" w:fill="E2EFD9"/>
            <w:vAlign w:val="center"/>
          </w:tcPr>
          <w:p w14:paraId="42DC5D31" w14:textId="77777777" w:rsidR="004604F8" w:rsidRDefault="004604F8" w:rsidP="004B58EA">
            <w:pPr>
              <w:pStyle w:val="TableParagraph"/>
              <w:jc w:val="center"/>
              <w:rPr>
                <w:rFonts w:ascii="Times New Roman"/>
                <w:color w:val="000000" w:themeColor="text1"/>
                <w:sz w:val="20"/>
                <w:lang w:val="tr-TR"/>
              </w:rPr>
            </w:pPr>
            <w:r>
              <w:rPr>
                <w:rFonts w:ascii="Times New Roman"/>
                <w:color w:val="000000" w:themeColor="text1"/>
                <w:sz w:val="20"/>
                <w:lang w:val="tr-TR"/>
              </w:rPr>
              <w:t>50</w:t>
            </w:r>
          </w:p>
        </w:tc>
        <w:tc>
          <w:tcPr>
            <w:tcW w:w="1135" w:type="dxa"/>
            <w:tcBorders>
              <w:top w:val="single" w:sz="4" w:space="0" w:color="auto"/>
            </w:tcBorders>
            <w:shd w:val="clear" w:color="auto" w:fill="E2EFD9"/>
            <w:vAlign w:val="center"/>
          </w:tcPr>
          <w:p w14:paraId="1AEFEF67" w14:textId="24FCEA73" w:rsidR="004604F8" w:rsidRDefault="004604F8" w:rsidP="004B58EA">
            <w:pPr>
              <w:pStyle w:val="TableParagraph"/>
              <w:jc w:val="center"/>
              <w:rPr>
                <w:rFonts w:ascii="Times New Roman"/>
                <w:color w:val="000000" w:themeColor="text1"/>
                <w:sz w:val="20"/>
                <w:lang w:val="tr-TR"/>
              </w:rPr>
            </w:pPr>
            <w:r>
              <w:rPr>
                <w:rFonts w:ascii="Times New Roman"/>
                <w:color w:val="000000" w:themeColor="text1"/>
                <w:sz w:val="20"/>
                <w:lang w:val="tr-TR"/>
              </w:rPr>
              <w:t>35</w:t>
            </w:r>
          </w:p>
        </w:tc>
        <w:tc>
          <w:tcPr>
            <w:tcW w:w="797" w:type="dxa"/>
            <w:tcBorders>
              <w:top w:val="single" w:sz="4" w:space="0" w:color="auto"/>
            </w:tcBorders>
            <w:shd w:val="clear" w:color="auto" w:fill="E2EFD9"/>
            <w:vAlign w:val="center"/>
          </w:tcPr>
          <w:p w14:paraId="01C00AA7" w14:textId="284E4C7F" w:rsidR="004604F8" w:rsidRDefault="004604F8" w:rsidP="004B58EA">
            <w:pPr>
              <w:pStyle w:val="TableParagraph"/>
              <w:jc w:val="center"/>
              <w:rPr>
                <w:rFonts w:ascii="Times New Roman"/>
                <w:color w:val="000000" w:themeColor="text1"/>
                <w:sz w:val="20"/>
                <w:lang w:val="tr-TR"/>
              </w:rPr>
            </w:pPr>
            <w:r>
              <w:rPr>
                <w:rFonts w:ascii="Times New Roman"/>
                <w:color w:val="000000" w:themeColor="text1"/>
                <w:sz w:val="20"/>
                <w:lang w:val="tr-TR"/>
              </w:rPr>
              <w:t>40</w:t>
            </w:r>
          </w:p>
        </w:tc>
        <w:tc>
          <w:tcPr>
            <w:tcW w:w="720" w:type="dxa"/>
            <w:tcBorders>
              <w:top w:val="single" w:sz="4" w:space="0" w:color="auto"/>
            </w:tcBorders>
            <w:shd w:val="clear" w:color="auto" w:fill="E2EFD9"/>
            <w:vAlign w:val="center"/>
          </w:tcPr>
          <w:p w14:paraId="3F65600A" w14:textId="12AC4B65" w:rsidR="004604F8" w:rsidRDefault="004604F8" w:rsidP="004B58EA">
            <w:pPr>
              <w:pStyle w:val="TableParagraph"/>
              <w:jc w:val="center"/>
              <w:rPr>
                <w:rFonts w:ascii="Times New Roman"/>
                <w:color w:val="000000" w:themeColor="text1"/>
                <w:sz w:val="20"/>
                <w:lang w:val="tr-TR"/>
              </w:rPr>
            </w:pPr>
            <w:r>
              <w:rPr>
                <w:rFonts w:ascii="Times New Roman"/>
                <w:color w:val="000000" w:themeColor="text1"/>
                <w:sz w:val="20"/>
                <w:lang w:val="tr-TR"/>
              </w:rPr>
              <w:t>45</w:t>
            </w:r>
          </w:p>
        </w:tc>
        <w:tc>
          <w:tcPr>
            <w:tcW w:w="718" w:type="dxa"/>
            <w:tcBorders>
              <w:top w:val="single" w:sz="4" w:space="0" w:color="auto"/>
            </w:tcBorders>
            <w:shd w:val="clear" w:color="auto" w:fill="E2EFD9"/>
            <w:vAlign w:val="center"/>
          </w:tcPr>
          <w:p w14:paraId="2F224264" w14:textId="231FAF35" w:rsidR="004604F8" w:rsidRDefault="004604F8" w:rsidP="004B58EA">
            <w:pPr>
              <w:pStyle w:val="TableParagraph"/>
              <w:jc w:val="center"/>
              <w:rPr>
                <w:rFonts w:ascii="Times New Roman"/>
                <w:color w:val="000000" w:themeColor="text1"/>
                <w:sz w:val="20"/>
                <w:lang w:val="tr-TR"/>
              </w:rPr>
            </w:pPr>
            <w:r>
              <w:rPr>
                <w:rFonts w:ascii="Times New Roman"/>
                <w:color w:val="000000" w:themeColor="text1"/>
                <w:sz w:val="20"/>
                <w:lang w:val="tr-TR"/>
              </w:rPr>
              <w:t>50</w:t>
            </w:r>
          </w:p>
        </w:tc>
        <w:tc>
          <w:tcPr>
            <w:tcW w:w="720" w:type="dxa"/>
            <w:tcBorders>
              <w:top w:val="single" w:sz="4" w:space="0" w:color="auto"/>
            </w:tcBorders>
            <w:shd w:val="clear" w:color="auto" w:fill="E2EFD9"/>
            <w:vAlign w:val="center"/>
          </w:tcPr>
          <w:p w14:paraId="5059D03E" w14:textId="55005C79" w:rsidR="004604F8" w:rsidRDefault="004604F8" w:rsidP="004B58EA">
            <w:pPr>
              <w:pStyle w:val="TableParagraph"/>
              <w:jc w:val="center"/>
              <w:rPr>
                <w:rFonts w:ascii="Times New Roman"/>
                <w:color w:val="000000" w:themeColor="text1"/>
                <w:sz w:val="20"/>
                <w:lang w:val="tr-TR"/>
              </w:rPr>
            </w:pPr>
            <w:r>
              <w:rPr>
                <w:rFonts w:ascii="Times New Roman"/>
                <w:color w:val="000000" w:themeColor="text1"/>
                <w:sz w:val="20"/>
                <w:lang w:val="tr-TR"/>
              </w:rPr>
              <w:t>60</w:t>
            </w:r>
          </w:p>
        </w:tc>
        <w:tc>
          <w:tcPr>
            <w:tcW w:w="2432" w:type="dxa"/>
            <w:tcBorders>
              <w:top w:val="single" w:sz="4" w:space="0" w:color="auto"/>
            </w:tcBorders>
            <w:shd w:val="clear" w:color="auto" w:fill="E2EFD9"/>
            <w:vAlign w:val="center"/>
          </w:tcPr>
          <w:p w14:paraId="2096B32A" w14:textId="6DCBA699" w:rsidR="004604F8" w:rsidRPr="00F60519" w:rsidRDefault="004604F8" w:rsidP="004B58EA">
            <w:pPr>
              <w:pStyle w:val="TableParagraph"/>
              <w:jc w:val="center"/>
              <w:rPr>
                <w:rFonts w:ascii="Times New Roman"/>
                <w:color w:val="000000" w:themeColor="text1"/>
                <w:sz w:val="20"/>
                <w:lang w:val="tr-TR"/>
              </w:rPr>
            </w:pPr>
            <w:r>
              <w:rPr>
                <w:rFonts w:ascii="Times New Roman"/>
                <w:color w:val="000000" w:themeColor="text1"/>
                <w:sz w:val="20"/>
                <w:lang w:val="tr-TR"/>
              </w:rPr>
              <w:t>70</w:t>
            </w:r>
          </w:p>
        </w:tc>
      </w:tr>
      <w:tr w:rsidR="004604F8" w:rsidRPr="000F59F6" w14:paraId="660183B8" w14:textId="77777777" w:rsidTr="004604F8">
        <w:trPr>
          <w:trHeight w:val="920"/>
        </w:trPr>
        <w:tc>
          <w:tcPr>
            <w:tcW w:w="2592" w:type="dxa"/>
            <w:tcBorders>
              <w:top w:val="single" w:sz="4" w:space="0" w:color="auto"/>
            </w:tcBorders>
            <w:shd w:val="clear" w:color="auto" w:fill="C5E0B3"/>
          </w:tcPr>
          <w:p w14:paraId="2D4D34A5" w14:textId="77777777" w:rsidR="004604F8" w:rsidRPr="000F59F6" w:rsidRDefault="004604F8" w:rsidP="004B58EA">
            <w:pPr>
              <w:pStyle w:val="TableParagraph"/>
              <w:spacing w:line="234" w:lineRule="exact"/>
              <w:ind w:left="102"/>
              <w:rPr>
                <w:b/>
                <w:sz w:val="20"/>
                <w:lang w:val="tr-TR"/>
              </w:rPr>
            </w:pPr>
            <w:r w:rsidRPr="000F59F6">
              <w:rPr>
                <w:b/>
                <w:sz w:val="20"/>
                <w:lang w:val="tr-TR"/>
              </w:rPr>
              <w:t>Koordinatör Birim</w:t>
            </w:r>
          </w:p>
        </w:tc>
        <w:tc>
          <w:tcPr>
            <w:tcW w:w="7595" w:type="dxa"/>
            <w:gridSpan w:val="9"/>
            <w:shd w:val="clear" w:color="auto" w:fill="C5E0B3"/>
          </w:tcPr>
          <w:p w14:paraId="05E9662D" w14:textId="77777777" w:rsidR="004604F8" w:rsidRPr="000F59F6" w:rsidRDefault="004604F8" w:rsidP="004B58EA">
            <w:pPr>
              <w:pStyle w:val="TableParagraph"/>
              <w:spacing w:line="234" w:lineRule="exact"/>
              <w:ind w:left="103"/>
              <w:rPr>
                <w:sz w:val="20"/>
                <w:lang w:val="tr-TR"/>
              </w:rPr>
            </w:pPr>
            <w:r>
              <w:rPr>
                <w:sz w:val="20"/>
                <w:lang w:val="tr-TR"/>
              </w:rPr>
              <w:t>Okul müdürü</w:t>
            </w:r>
          </w:p>
        </w:tc>
      </w:tr>
      <w:tr w:rsidR="004604F8" w:rsidRPr="000F59F6" w14:paraId="06874E27" w14:textId="77777777" w:rsidTr="004604F8">
        <w:trPr>
          <w:trHeight w:val="840"/>
        </w:trPr>
        <w:tc>
          <w:tcPr>
            <w:tcW w:w="2592" w:type="dxa"/>
            <w:shd w:val="clear" w:color="auto" w:fill="C5E0B3"/>
          </w:tcPr>
          <w:p w14:paraId="63270C99" w14:textId="77777777" w:rsidR="004604F8" w:rsidRPr="000F59F6" w:rsidRDefault="004604F8" w:rsidP="004B58EA">
            <w:pPr>
              <w:pStyle w:val="TableParagraph"/>
              <w:rPr>
                <w:b/>
                <w:sz w:val="20"/>
                <w:lang w:val="tr-TR"/>
              </w:rPr>
            </w:pPr>
          </w:p>
          <w:p w14:paraId="6C1B32DB" w14:textId="77777777" w:rsidR="004604F8" w:rsidRPr="000F59F6" w:rsidRDefault="004604F8" w:rsidP="004B58EA">
            <w:pPr>
              <w:pStyle w:val="TableParagraph"/>
              <w:spacing w:before="129"/>
              <w:ind w:left="102"/>
              <w:rPr>
                <w:rFonts w:ascii="Calibri" w:hAnsi="Calibri"/>
                <w:b/>
                <w:sz w:val="20"/>
                <w:lang w:val="tr-TR"/>
              </w:rPr>
            </w:pPr>
            <w:r w:rsidRPr="000F59F6">
              <w:rPr>
                <w:rFonts w:ascii="Calibri" w:hAnsi="Calibri"/>
                <w:b/>
                <w:sz w:val="20"/>
                <w:lang w:val="tr-TR"/>
              </w:rPr>
              <w:t>İş birliği Yapılacak Birimler</w:t>
            </w:r>
          </w:p>
        </w:tc>
        <w:tc>
          <w:tcPr>
            <w:tcW w:w="7595" w:type="dxa"/>
            <w:gridSpan w:val="9"/>
            <w:shd w:val="clear" w:color="auto" w:fill="E2EFD9"/>
          </w:tcPr>
          <w:p w14:paraId="6A7ADD43" w14:textId="77777777" w:rsidR="004604F8" w:rsidRPr="000F59F6" w:rsidRDefault="004604F8" w:rsidP="004B58EA">
            <w:pPr>
              <w:pStyle w:val="TableParagraph"/>
              <w:spacing w:line="357" w:lineRule="auto"/>
              <w:ind w:left="103" w:right="159"/>
              <w:rPr>
                <w:sz w:val="20"/>
                <w:lang w:val="tr-TR"/>
              </w:rPr>
            </w:pPr>
          </w:p>
        </w:tc>
      </w:tr>
      <w:tr w:rsidR="004604F8" w:rsidRPr="000F59F6" w14:paraId="490FDD9C" w14:textId="77777777" w:rsidTr="004604F8">
        <w:trPr>
          <w:trHeight w:val="340"/>
        </w:trPr>
        <w:tc>
          <w:tcPr>
            <w:tcW w:w="2592" w:type="dxa"/>
            <w:vMerge w:val="restart"/>
            <w:shd w:val="clear" w:color="auto" w:fill="C5E0B3"/>
          </w:tcPr>
          <w:p w14:paraId="0FCDD67C" w14:textId="77777777" w:rsidR="004604F8" w:rsidRPr="000F59F6" w:rsidRDefault="004604F8" w:rsidP="004B58EA">
            <w:pPr>
              <w:pStyle w:val="TableParagraph"/>
              <w:rPr>
                <w:b/>
                <w:sz w:val="20"/>
                <w:lang w:val="tr-TR"/>
              </w:rPr>
            </w:pPr>
          </w:p>
          <w:p w14:paraId="66A9FBE1" w14:textId="77777777" w:rsidR="004604F8" w:rsidRPr="000F59F6" w:rsidRDefault="004604F8" w:rsidP="004B58EA">
            <w:pPr>
              <w:pStyle w:val="TableParagraph"/>
              <w:spacing w:before="129"/>
              <w:ind w:left="102"/>
              <w:rPr>
                <w:rFonts w:ascii="Calibri"/>
                <w:b/>
                <w:sz w:val="20"/>
                <w:lang w:val="tr-TR"/>
              </w:rPr>
            </w:pPr>
            <w:r w:rsidRPr="000F59F6">
              <w:rPr>
                <w:rFonts w:ascii="Calibri"/>
                <w:b/>
                <w:sz w:val="20"/>
                <w:lang w:val="tr-TR"/>
              </w:rPr>
              <w:t>Riskler</w:t>
            </w:r>
          </w:p>
        </w:tc>
        <w:tc>
          <w:tcPr>
            <w:tcW w:w="7595" w:type="dxa"/>
            <w:gridSpan w:val="9"/>
            <w:tcBorders>
              <w:bottom w:val="nil"/>
            </w:tcBorders>
            <w:shd w:val="clear" w:color="auto" w:fill="C5E0B3"/>
          </w:tcPr>
          <w:p w14:paraId="2230E6B8" w14:textId="77777777" w:rsidR="004604F8" w:rsidRPr="000F59F6" w:rsidRDefault="004604F8" w:rsidP="004B58EA">
            <w:pPr>
              <w:pStyle w:val="TableParagraph"/>
              <w:spacing w:line="234" w:lineRule="exact"/>
              <w:ind w:left="103"/>
              <w:rPr>
                <w:sz w:val="20"/>
                <w:lang w:val="tr-TR"/>
              </w:rPr>
            </w:pPr>
            <w:r>
              <w:rPr>
                <w:sz w:val="20"/>
                <w:lang w:val="tr-TR"/>
              </w:rPr>
              <w:t xml:space="preserve">Hedefler gerçekleştirilirken personel eksikliği temizlikte ve okul düzeninde aksamalara sebep olmaktadır. </w:t>
            </w:r>
          </w:p>
        </w:tc>
      </w:tr>
      <w:tr w:rsidR="004604F8" w:rsidRPr="000F59F6" w14:paraId="11E94A59" w14:textId="77777777" w:rsidTr="004604F8">
        <w:trPr>
          <w:trHeight w:val="360"/>
        </w:trPr>
        <w:tc>
          <w:tcPr>
            <w:tcW w:w="2592" w:type="dxa"/>
            <w:vMerge/>
            <w:tcBorders>
              <w:top w:val="nil"/>
            </w:tcBorders>
            <w:shd w:val="clear" w:color="auto" w:fill="C5E0B3"/>
          </w:tcPr>
          <w:p w14:paraId="00B58F6E" w14:textId="77777777" w:rsidR="004604F8" w:rsidRPr="000F59F6" w:rsidRDefault="004604F8" w:rsidP="004B58EA">
            <w:pPr>
              <w:rPr>
                <w:sz w:val="2"/>
                <w:szCs w:val="2"/>
                <w:lang w:val="tr-TR"/>
              </w:rPr>
            </w:pPr>
          </w:p>
        </w:tc>
        <w:tc>
          <w:tcPr>
            <w:tcW w:w="7595" w:type="dxa"/>
            <w:gridSpan w:val="9"/>
            <w:tcBorders>
              <w:top w:val="nil"/>
            </w:tcBorders>
            <w:shd w:val="clear" w:color="auto" w:fill="C5E0B3"/>
          </w:tcPr>
          <w:p w14:paraId="504C15B3" w14:textId="77777777" w:rsidR="004604F8" w:rsidRPr="000F59F6" w:rsidRDefault="004604F8" w:rsidP="004B58EA">
            <w:pPr>
              <w:pStyle w:val="TableParagraph"/>
              <w:rPr>
                <w:rFonts w:ascii="Times New Roman"/>
                <w:sz w:val="20"/>
                <w:lang w:val="tr-TR"/>
              </w:rPr>
            </w:pPr>
          </w:p>
        </w:tc>
      </w:tr>
      <w:tr w:rsidR="004604F8" w:rsidRPr="000F59F6" w14:paraId="15A12ADE" w14:textId="77777777" w:rsidTr="004604F8">
        <w:trPr>
          <w:trHeight w:val="840"/>
        </w:trPr>
        <w:tc>
          <w:tcPr>
            <w:tcW w:w="2592" w:type="dxa"/>
            <w:shd w:val="clear" w:color="auto" w:fill="C5E0B3"/>
          </w:tcPr>
          <w:p w14:paraId="3DD600DD" w14:textId="77777777" w:rsidR="004604F8" w:rsidRPr="000F59F6" w:rsidRDefault="004604F8" w:rsidP="004B58EA">
            <w:pPr>
              <w:pStyle w:val="TableParagraph"/>
              <w:rPr>
                <w:b/>
                <w:sz w:val="20"/>
                <w:lang w:val="tr-TR"/>
              </w:rPr>
            </w:pPr>
          </w:p>
          <w:p w14:paraId="55EBF188" w14:textId="77777777" w:rsidR="004604F8" w:rsidRPr="000F59F6" w:rsidRDefault="004604F8" w:rsidP="004B58EA">
            <w:pPr>
              <w:pStyle w:val="TableParagraph"/>
              <w:spacing w:before="131"/>
              <w:ind w:left="102"/>
              <w:rPr>
                <w:rFonts w:ascii="Calibri"/>
                <w:b/>
                <w:sz w:val="20"/>
                <w:lang w:val="tr-TR"/>
              </w:rPr>
            </w:pPr>
            <w:r w:rsidRPr="000F59F6">
              <w:rPr>
                <w:rFonts w:ascii="Calibri"/>
                <w:b/>
                <w:sz w:val="20"/>
                <w:lang w:val="tr-TR"/>
              </w:rPr>
              <w:t>Stratejiler</w:t>
            </w:r>
          </w:p>
        </w:tc>
        <w:tc>
          <w:tcPr>
            <w:tcW w:w="7595" w:type="dxa"/>
            <w:gridSpan w:val="9"/>
            <w:shd w:val="clear" w:color="auto" w:fill="E2EFD9"/>
          </w:tcPr>
          <w:p w14:paraId="579DC0AD" w14:textId="77777777" w:rsidR="004604F8" w:rsidRPr="001214F1" w:rsidRDefault="004604F8" w:rsidP="004B58EA">
            <w:pPr>
              <w:pStyle w:val="TableParagraph"/>
              <w:spacing w:line="360" w:lineRule="auto"/>
              <w:ind w:left="103" w:right="111"/>
              <w:rPr>
                <w:color w:val="000000" w:themeColor="text1"/>
                <w:sz w:val="20"/>
                <w:lang w:val="tr-TR"/>
              </w:rPr>
            </w:pPr>
            <w:r w:rsidRPr="001214F1">
              <w:rPr>
                <w:color w:val="000000" w:themeColor="text1"/>
                <w:sz w:val="20"/>
                <w:lang w:val="tr-TR"/>
              </w:rPr>
              <w:t>S1. Fiziki mekânların (derslikler, spor salonu, kütüphaneler, atölyeler, açık hava oyun alanları vb.) iyileştirilmesi için kamu idareleri, belediyeler ve hayırseverlerle vb. iş birlikleri yapılacaktır.</w:t>
            </w:r>
          </w:p>
          <w:p w14:paraId="59F5979F" w14:textId="77777777" w:rsidR="004604F8" w:rsidRPr="001214F1" w:rsidRDefault="004604F8" w:rsidP="004B58EA">
            <w:pPr>
              <w:pStyle w:val="TableParagraph"/>
              <w:spacing w:line="360" w:lineRule="auto"/>
              <w:ind w:left="103" w:right="111"/>
              <w:rPr>
                <w:color w:val="000000" w:themeColor="text1"/>
                <w:sz w:val="20"/>
                <w:lang w:val="tr-TR"/>
              </w:rPr>
            </w:pPr>
            <w:r w:rsidRPr="001214F1">
              <w:rPr>
                <w:color w:val="000000" w:themeColor="text1"/>
                <w:sz w:val="20"/>
                <w:lang w:val="tr-TR"/>
              </w:rPr>
              <w:t>S2. Okul öncesi eğitimde okul‐aile iş birliği, farkındalık geliştirme, bilgilendirme çalışmaları yapılacaktır.</w:t>
            </w:r>
          </w:p>
          <w:p w14:paraId="3DC68262" w14:textId="77777777" w:rsidR="004604F8" w:rsidRPr="001214F1" w:rsidRDefault="004604F8" w:rsidP="004B58EA">
            <w:pPr>
              <w:pStyle w:val="TableParagraph"/>
              <w:spacing w:line="360" w:lineRule="auto"/>
              <w:ind w:left="103" w:right="111"/>
              <w:rPr>
                <w:color w:val="000000" w:themeColor="text1"/>
                <w:sz w:val="20"/>
                <w:lang w:val="tr-TR"/>
              </w:rPr>
            </w:pPr>
            <w:r w:rsidRPr="001214F1">
              <w:rPr>
                <w:color w:val="000000" w:themeColor="text1"/>
                <w:sz w:val="20"/>
                <w:lang w:val="tr-TR"/>
              </w:rPr>
              <w:t>S3. Okulun eksiklikleri yerinde tespit edilerek zamanında ödenek talebinde bulunulacaktır.</w:t>
            </w:r>
          </w:p>
          <w:p w14:paraId="0384B85B" w14:textId="77777777" w:rsidR="004604F8" w:rsidRPr="000F59F6" w:rsidRDefault="004604F8" w:rsidP="004B58EA">
            <w:pPr>
              <w:pStyle w:val="TableParagraph"/>
              <w:spacing w:line="360" w:lineRule="auto"/>
              <w:ind w:left="103" w:right="111"/>
              <w:rPr>
                <w:sz w:val="20"/>
                <w:lang w:val="tr-TR"/>
              </w:rPr>
            </w:pPr>
            <w:r w:rsidRPr="001214F1">
              <w:rPr>
                <w:color w:val="000000" w:themeColor="text1"/>
                <w:sz w:val="20"/>
                <w:lang w:val="tr-TR"/>
              </w:rPr>
              <w:t>S4. Okul, aile ve çevre iş birliği yapılarak fiziki mekânlar iyileştirilecektir.</w:t>
            </w:r>
          </w:p>
        </w:tc>
      </w:tr>
      <w:tr w:rsidR="004604F8" w:rsidRPr="000F59F6" w14:paraId="504BD76C" w14:textId="77777777" w:rsidTr="004604F8">
        <w:trPr>
          <w:trHeight w:val="840"/>
        </w:trPr>
        <w:tc>
          <w:tcPr>
            <w:tcW w:w="2592" w:type="dxa"/>
            <w:shd w:val="clear" w:color="auto" w:fill="C5E0B3"/>
          </w:tcPr>
          <w:p w14:paraId="62F635C7" w14:textId="77777777" w:rsidR="004604F8" w:rsidRPr="000F59F6" w:rsidRDefault="004604F8" w:rsidP="004B58EA">
            <w:pPr>
              <w:pStyle w:val="TableParagraph"/>
              <w:rPr>
                <w:b/>
                <w:sz w:val="30"/>
                <w:lang w:val="tr-TR"/>
              </w:rPr>
            </w:pPr>
          </w:p>
          <w:p w14:paraId="1A79F6CD" w14:textId="77777777" w:rsidR="004604F8" w:rsidRPr="000F59F6" w:rsidRDefault="004604F8" w:rsidP="004B58EA">
            <w:pPr>
              <w:pStyle w:val="TableParagraph"/>
              <w:ind w:left="102"/>
              <w:rPr>
                <w:b/>
                <w:sz w:val="20"/>
                <w:lang w:val="tr-TR"/>
              </w:rPr>
            </w:pPr>
            <w:r w:rsidRPr="000F59F6">
              <w:rPr>
                <w:b/>
                <w:sz w:val="20"/>
                <w:lang w:val="tr-TR"/>
              </w:rPr>
              <w:t>Maliyet Tahmini</w:t>
            </w:r>
          </w:p>
        </w:tc>
        <w:tc>
          <w:tcPr>
            <w:tcW w:w="7595" w:type="dxa"/>
            <w:gridSpan w:val="9"/>
            <w:shd w:val="clear" w:color="auto" w:fill="E2EFD9"/>
          </w:tcPr>
          <w:p w14:paraId="53FDD257" w14:textId="77777777" w:rsidR="004604F8" w:rsidRPr="000F59F6" w:rsidRDefault="004604F8" w:rsidP="004B58EA">
            <w:pPr>
              <w:pStyle w:val="TableParagraph"/>
              <w:rPr>
                <w:b/>
                <w:sz w:val="30"/>
                <w:lang w:val="tr-TR"/>
              </w:rPr>
            </w:pPr>
          </w:p>
          <w:p w14:paraId="4B7B3277" w14:textId="017146B5" w:rsidR="004604F8" w:rsidRPr="000F59F6" w:rsidRDefault="00235205" w:rsidP="004B58EA">
            <w:pPr>
              <w:pStyle w:val="TableParagraph"/>
              <w:ind w:left="103"/>
              <w:rPr>
                <w:sz w:val="20"/>
                <w:lang w:val="tr-TR"/>
              </w:rPr>
            </w:pPr>
            <w:r>
              <w:rPr>
                <w:sz w:val="20"/>
                <w:lang w:val="tr-TR"/>
              </w:rPr>
              <w:t>30000</w:t>
            </w:r>
          </w:p>
        </w:tc>
      </w:tr>
      <w:tr w:rsidR="004604F8" w:rsidRPr="000F59F6" w14:paraId="2E2B579B" w14:textId="77777777" w:rsidTr="004604F8">
        <w:trPr>
          <w:trHeight w:val="1040"/>
        </w:trPr>
        <w:tc>
          <w:tcPr>
            <w:tcW w:w="2592" w:type="dxa"/>
            <w:shd w:val="clear" w:color="auto" w:fill="C5E0B3"/>
          </w:tcPr>
          <w:p w14:paraId="08941C0F" w14:textId="77777777" w:rsidR="004604F8" w:rsidRPr="000F59F6" w:rsidRDefault="004604F8" w:rsidP="004B58EA">
            <w:pPr>
              <w:pStyle w:val="TableParagraph"/>
              <w:rPr>
                <w:b/>
                <w:sz w:val="20"/>
                <w:lang w:val="tr-TR"/>
              </w:rPr>
            </w:pPr>
          </w:p>
          <w:p w14:paraId="35052C6A" w14:textId="77777777" w:rsidR="004604F8" w:rsidRPr="000F59F6" w:rsidRDefault="004604F8" w:rsidP="004B58EA">
            <w:pPr>
              <w:pStyle w:val="TableParagraph"/>
              <w:spacing w:before="131"/>
              <w:ind w:left="102"/>
              <w:rPr>
                <w:rFonts w:ascii="Calibri"/>
                <w:b/>
                <w:sz w:val="20"/>
                <w:lang w:val="tr-TR"/>
              </w:rPr>
            </w:pPr>
            <w:r w:rsidRPr="000F59F6">
              <w:rPr>
                <w:rFonts w:ascii="Calibri"/>
                <w:b/>
                <w:sz w:val="20"/>
                <w:lang w:val="tr-TR"/>
              </w:rPr>
              <w:t>Tespitler</w:t>
            </w:r>
          </w:p>
        </w:tc>
        <w:tc>
          <w:tcPr>
            <w:tcW w:w="7595" w:type="dxa"/>
            <w:gridSpan w:val="9"/>
            <w:shd w:val="clear" w:color="auto" w:fill="C5E0B3"/>
          </w:tcPr>
          <w:p w14:paraId="2285A47E" w14:textId="77777777" w:rsidR="004604F8" w:rsidRPr="000F59F6" w:rsidRDefault="004604F8" w:rsidP="004B58EA">
            <w:pPr>
              <w:pStyle w:val="TableParagraph"/>
              <w:spacing w:before="2"/>
              <w:rPr>
                <w:b/>
                <w:sz w:val="20"/>
                <w:lang w:val="tr-TR"/>
              </w:rPr>
            </w:pPr>
          </w:p>
          <w:p w14:paraId="7C044246" w14:textId="77777777" w:rsidR="004604F8" w:rsidRDefault="004604F8" w:rsidP="004B58EA">
            <w:pPr>
              <w:pStyle w:val="TableParagraph"/>
              <w:spacing w:line="350" w:lineRule="atLeast"/>
              <w:ind w:left="103" w:right="239"/>
              <w:rPr>
                <w:sz w:val="20"/>
                <w:lang w:val="tr-TR"/>
              </w:rPr>
            </w:pPr>
            <w:r>
              <w:rPr>
                <w:sz w:val="20"/>
                <w:lang w:val="tr-TR"/>
              </w:rPr>
              <w:t>Kurumda kadrolu hizmetli bulunmadığından temizlik işleri aksamaktadır.</w:t>
            </w:r>
          </w:p>
          <w:p w14:paraId="4A6F62BA" w14:textId="77777777" w:rsidR="004604F8" w:rsidRPr="000F59F6" w:rsidRDefault="004604F8" w:rsidP="004B58EA">
            <w:pPr>
              <w:pStyle w:val="TableParagraph"/>
              <w:spacing w:line="350" w:lineRule="atLeast"/>
              <w:ind w:right="239"/>
              <w:rPr>
                <w:sz w:val="20"/>
                <w:lang w:val="tr-TR"/>
              </w:rPr>
            </w:pPr>
          </w:p>
        </w:tc>
      </w:tr>
      <w:tr w:rsidR="004604F8" w:rsidRPr="000F59F6" w14:paraId="56C4F8F0" w14:textId="77777777" w:rsidTr="004604F8">
        <w:trPr>
          <w:trHeight w:val="1040"/>
        </w:trPr>
        <w:tc>
          <w:tcPr>
            <w:tcW w:w="2592" w:type="dxa"/>
            <w:shd w:val="clear" w:color="auto" w:fill="C5E0B3"/>
          </w:tcPr>
          <w:p w14:paraId="4FCCAD93" w14:textId="77777777" w:rsidR="004604F8" w:rsidRPr="000F59F6" w:rsidRDefault="004604F8" w:rsidP="004B58EA">
            <w:pPr>
              <w:pStyle w:val="TableParagraph"/>
              <w:rPr>
                <w:b/>
                <w:sz w:val="20"/>
                <w:lang w:val="tr-TR"/>
              </w:rPr>
            </w:pPr>
          </w:p>
          <w:p w14:paraId="7A2BB930" w14:textId="77777777" w:rsidR="004604F8" w:rsidRPr="000F59F6" w:rsidRDefault="004604F8" w:rsidP="004B58EA">
            <w:pPr>
              <w:pStyle w:val="TableParagraph"/>
              <w:spacing w:before="129"/>
              <w:ind w:left="102"/>
              <w:rPr>
                <w:rFonts w:ascii="Calibri" w:hAnsi="Calibri"/>
                <w:b/>
                <w:sz w:val="20"/>
                <w:lang w:val="tr-TR"/>
              </w:rPr>
            </w:pPr>
            <w:r w:rsidRPr="000F59F6">
              <w:rPr>
                <w:rFonts w:ascii="Calibri" w:hAnsi="Calibri"/>
                <w:b/>
                <w:sz w:val="20"/>
                <w:lang w:val="tr-TR"/>
              </w:rPr>
              <w:t>İhtiyaçlar</w:t>
            </w:r>
          </w:p>
        </w:tc>
        <w:tc>
          <w:tcPr>
            <w:tcW w:w="108" w:type="dxa"/>
            <w:tcBorders>
              <w:right w:val="nil"/>
            </w:tcBorders>
            <w:shd w:val="clear" w:color="auto" w:fill="E2EFD9"/>
          </w:tcPr>
          <w:p w14:paraId="7A6C7001" w14:textId="77777777" w:rsidR="004604F8" w:rsidRPr="000F59F6" w:rsidRDefault="004604F8" w:rsidP="004B58EA">
            <w:pPr>
              <w:pStyle w:val="TableParagraph"/>
              <w:rPr>
                <w:rFonts w:ascii="Times New Roman"/>
                <w:sz w:val="20"/>
                <w:lang w:val="tr-TR"/>
              </w:rPr>
            </w:pPr>
          </w:p>
        </w:tc>
        <w:tc>
          <w:tcPr>
            <w:tcW w:w="7487" w:type="dxa"/>
            <w:gridSpan w:val="8"/>
            <w:tcBorders>
              <w:left w:val="nil"/>
            </w:tcBorders>
            <w:shd w:val="clear" w:color="auto" w:fill="E2EFD9"/>
          </w:tcPr>
          <w:p w14:paraId="2D11C316" w14:textId="77777777" w:rsidR="004604F8" w:rsidRPr="000F59F6" w:rsidRDefault="004604F8" w:rsidP="004B58EA">
            <w:pPr>
              <w:pStyle w:val="TableParagraph"/>
              <w:spacing w:before="9"/>
              <w:rPr>
                <w:b/>
                <w:sz w:val="29"/>
                <w:lang w:val="tr-TR"/>
              </w:rPr>
            </w:pPr>
          </w:p>
          <w:p w14:paraId="1D75EC0D" w14:textId="77777777" w:rsidR="004604F8" w:rsidRDefault="004604F8" w:rsidP="004B58EA">
            <w:pPr>
              <w:pStyle w:val="TableParagraph"/>
              <w:spacing w:before="117"/>
              <w:rPr>
                <w:sz w:val="20"/>
                <w:lang w:val="tr-TR"/>
              </w:rPr>
            </w:pPr>
            <w:r>
              <w:rPr>
                <w:sz w:val="20"/>
                <w:lang w:val="tr-TR"/>
              </w:rPr>
              <w:t xml:space="preserve">Hizmetli </w:t>
            </w:r>
          </w:p>
          <w:p w14:paraId="4FED6605" w14:textId="77777777" w:rsidR="004604F8" w:rsidRDefault="004604F8" w:rsidP="004B58EA">
            <w:pPr>
              <w:pStyle w:val="TableParagraph"/>
              <w:spacing w:before="117"/>
              <w:rPr>
                <w:sz w:val="20"/>
                <w:lang w:val="tr-TR"/>
              </w:rPr>
            </w:pPr>
            <w:r>
              <w:rPr>
                <w:sz w:val="20"/>
                <w:lang w:val="tr-TR"/>
              </w:rPr>
              <w:t>Memur</w:t>
            </w:r>
          </w:p>
          <w:p w14:paraId="616FA99A" w14:textId="77777777" w:rsidR="004604F8" w:rsidRDefault="004604F8" w:rsidP="004B58EA">
            <w:pPr>
              <w:pStyle w:val="TableParagraph"/>
              <w:spacing w:before="117"/>
              <w:rPr>
                <w:sz w:val="20"/>
                <w:lang w:val="tr-TR"/>
              </w:rPr>
            </w:pPr>
            <w:r>
              <w:rPr>
                <w:sz w:val="20"/>
                <w:lang w:val="tr-TR"/>
              </w:rPr>
              <w:t>Personel</w:t>
            </w:r>
          </w:p>
          <w:p w14:paraId="13CA6658" w14:textId="77777777" w:rsidR="004604F8" w:rsidRPr="000F59F6" w:rsidRDefault="004604F8" w:rsidP="004B58EA">
            <w:pPr>
              <w:pStyle w:val="TableParagraph"/>
              <w:spacing w:before="117"/>
              <w:rPr>
                <w:sz w:val="20"/>
                <w:lang w:val="tr-TR"/>
              </w:rPr>
            </w:pPr>
          </w:p>
        </w:tc>
      </w:tr>
    </w:tbl>
    <w:p w14:paraId="7A00D1A9" w14:textId="77777777" w:rsidR="004604F8" w:rsidRDefault="004604F8" w:rsidP="00272413">
      <w:pPr>
        <w:pStyle w:val="GvdeMetni"/>
        <w:spacing w:before="8"/>
        <w:rPr>
          <w:b/>
          <w:lang w:val="tr-TR"/>
        </w:rPr>
      </w:pPr>
    </w:p>
    <w:p w14:paraId="75AAD9D3" w14:textId="662D98AC" w:rsidR="00895792" w:rsidRDefault="00895792" w:rsidP="00272413">
      <w:pPr>
        <w:pStyle w:val="GvdeMetni"/>
        <w:spacing w:before="8"/>
        <w:rPr>
          <w:b/>
          <w:lang w:val="tr-TR"/>
        </w:rPr>
      </w:pPr>
    </w:p>
    <w:p w14:paraId="7E46E97A" w14:textId="46F8D4EC" w:rsidR="001E4936" w:rsidRDefault="001E4936" w:rsidP="00272413">
      <w:pPr>
        <w:pStyle w:val="GvdeMetni"/>
        <w:spacing w:before="8"/>
        <w:rPr>
          <w:b/>
          <w:lang w:val="tr-TR"/>
        </w:rPr>
      </w:pPr>
    </w:p>
    <w:p w14:paraId="530D3C2C" w14:textId="3DCA470A" w:rsidR="004604F8" w:rsidRDefault="004604F8" w:rsidP="00272413">
      <w:pPr>
        <w:pStyle w:val="GvdeMetni"/>
        <w:spacing w:before="8"/>
        <w:rPr>
          <w:b/>
          <w:lang w:val="tr-TR"/>
        </w:rPr>
      </w:pPr>
    </w:p>
    <w:p w14:paraId="1414296C" w14:textId="77777777" w:rsidR="004604F8" w:rsidRDefault="004604F8" w:rsidP="00272413">
      <w:pPr>
        <w:pStyle w:val="GvdeMetni"/>
        <w:spacing w:before="8"/>
        <w:rPr>
          <w:b/>
          <w:lang w:val="tr-TR"/>
        </w:rPr>
      </w:pPr>
    </w:p>
    <w:p w14:paraId="73136613" w14:textId="4A3FEB87" w:rsidR="001E4936" w:rsidRDefault="001E4936" w:rsidP="00272413">
      <w:pPr>
        <w:pStyle w:val="GvdeMetni"/>
        <w:spacing w:before="8"/>
        <w:rPr>
          <w:b/>
          <w:lang w:val="tr-TR"/>
        </w:rPr>
      </w:pPr>
    </w:p>
    <w:p w14:paraId="113B6C64" w14:textId="51BC7E0B" w:rsidR="001E4936" w:rsidRDefault="001E4936" w:rsidP="00272413">
      <w:pPr>
        <w:pStyle w:val="GvdeMetni"/>
        <w:spacing w:before="8"/>
        <w:rPr>
          <w:b/>
          <w:lang w:val="tr-TR"/>
        </w:rPr>
      </w:pPr>
    </w:p>
    <w:p w14:paraId="473C5B7D" w14:textId="718EAF09" w:rsidR="00563759" w:rsidRDefault="00563759" w:rsidP="00272413">
      <w:pPr>
        <w:pStyle w:val="GvdeMetni"/>
        <w:spacing w:before="8"/>
        <w:rPr>
          <w:b/>
          <w:lang w:val="tr-TR"/>
        </w:rPr>
      </w:pPr>
    </w:p>
    <w:p w14:paraId="09DDEA4D" w14:textId="21725388" w:rsidR="00563759" w:rsidRDefault="00563759" w:rsidP="00272413">
      <w:pPr>
        <w:pStyle w:val="GvdeMetni"/>
        <w:spacing w:before="8"/>
        <w:rPr>
          <w:b/>
          <w:lang w:val="tr-TR"/>
        </w:rPr>
      </w:pPr>
    </w:p>
    <w:p w14:paraId="39FB4DCA" w14:textId="78E41FDD" w:rsidR="00563759" w:rsidRDefault="00563759" w:rsidP="00272413">
      <w:pPr>
        <w:pStyle w:val="GvdeMetni"/>
        <w:spacing w:before="8"/>
        <w:rPr>
          <w:b/>
          <w:lang w:val="tr-TR"/>
        </w:rPr>
      </w:pPr>
    </w:p>
    <w:p w14:paraId="62A74730" w14:textId="4662D77A" w:rsidR="00563759" w:rsidRDefault="00563759" w:rsidP="00272413">
      <w:pPr>
        <w:pStyle w:val="GvdeMetni"/>
        <w:spacing w:before="8"/>
        <w:rPr>
          <w:b/>
          <w:lang w:val="tr-TR"/>
        </w:rPr>
      </w:pPr>
    </w:p>
    <w:p w14:paraId="58F13165" w14:textId="77777777" w:rsidR="00563759" w:rsidRDefault="00563759" w:rsidP="00272413">
      <w:pPr>
        <w:pStyle w:val="GvdeMetni"/>
        <w:spacing w:before="8"/>
        <w:rPr>
          <w:b/>
          <w:lang w:val="tr-TR"/>
        </w:rPr>
      </w:pPr>
    </w:p>
    <w:p w14:paraId="0E2D0642" w14:textId="046448DB" w:rsidR="001E4936" w:rsidRDefault="001E4936" w:rsidP="00272413">
      <w:pPr>
        <w:pStyle w:val="GvdeMetni"/>
        <w:spacing w:before="8"/>
        <w:rPr>
          <w:b/>
          <w:lang w:val="tr-TR"/>
        </w:rPr>
      </w:pPr>
    </w:p>
    <w:p w14:paraId="164B9A3B" w14:textId="6D688466" w:rsidR="003E4B74" w:rsidRDefault="003E4B74" w:rsidP="00272413">
      <w:pPr>
        <w:pStyle w:val="GvdeMetni"/>
        <w:spacing w:before="8"/>
        <w:rPr>
          <w:b/>
          <w:lang w:val="tr-TR"/>
        </w:rPr>
      </w:pPr>
    </w:p>
    <w:p w14:paraId="5DAC3B62" w14:textId="336F0208" w:rsidR="003E4B74" w:rsidRDefault="003E4B74" w:rsidP="00272413">
      <w:pPr>
        <w:pStyle w:val="GvdeMetni"/>
        <w:spacing w:before="8"/>
        <w:rPr>
          <w:b/>
          <w:lang w:val="tr-TR"/>
        </w:rPr>
      </w:pPr>
    </w:p>
    <w:p w14:paraId="44ADC82B" w14:textId="59E4FC9A" w:rsidR="003E4B74" w:rsidRDefault="003E4B74" w:rsidP="00272413">
      <w:pPr>
        <w:pStyle w:val="GvdeMetni"/>
        <w:spacing w:before="8"/>
        <w:rPr>
          <w:b/>
          <w:lang w:val="tr-TR"/>
        </w:rPr>
      </w:pPr>
    </w:p>
    <w:p w14:paraId="40BB77C3" w14:textId="72EE492E" w:rsidR="003E4B74" w:rsidRDefault="003E4B74" w:rsidP="00272413">
      <w:pPr>
        <w:pStyle w:val="GvdeMetni"/>
        <w:spacing w:before="8"/>
        <w:rPr>
          <w:b/>
          <w:lang w:val="tr-TR"/>
        </w:rPr>
      </w:pPr>
    </w:p>
    <w:p w14:paraId="3A7A65A5" w14:textId="049A2F34" w:rsidR="003E4B74" w:rsidRDefault="003E4B74" w:rsidP="00272413">
      <w:pPr>
        <w:pStyle w:val="GvdeMetni"/>
        <w:spacing w:before="8"/>
        <w:rPr>
          <w:b/>
          <w:lang w:val="tr-TR"/>
        </w:rPr>
      </w:pPr>
    </w:p>
    <w:p w14:paraId="2A11A393" w14:textId="01BD1566" w:rsidR="003E4B74" w:rsidRDefault="003E4B74" w:rsidP="00272413">
      <w:pPr>
        <w:pStyle w:val="GvdeMetni"/>
        <w:spacing w:before="8"/>
        <w:rPr>
          <w:b/>
          <w:lang w:val="tr-TR"/>
        </w:rPr>
      </w:pPr>
    </w:p>
    <w:p w14:paraId="4DEA991C" w14:textId="3C00A3B6" w:rsidR="003E4B74" w:rsidRDefault="003E4B74" w:rsidP="00272413">
      <w:pPr>
        <w:pStyle w:val="GvdeMetni"/>
        <w:spacing w:before="8"/>
        <w:rPr>
          <w:b/>
          <w:lang w:val="tr-TR"/>
        </w:rPr>
      </w:pPr>
    </w:p>
    <w:p w14:paraId="7F95541B" w14:textId="1EC88B98" w:rsidR="003E4B74" w:rsidRDefault="003E4B74" w:rsidP="00272413">
      <w:pPr>
        <w:pStyle w:val="GvdeMetni"/>
        <w:spacing w:before="8"/>
        <w:rPr>
          <w:b/>
          <w:lang w:val="tr-TR"/>
        </w:rPr>
      </w:pPr>
    </w:p>
    <w:p w14:paraId="23E9B74F" w14:textId="1C44104E" w:rsidR="001E4936" w:rsidRDefault="001E4936" w:rsidP="00272413">
      <w:pPr>
        <w:pStyle w:val="GvdeMetni"/>
        <w:spacing w:before="8"/>
        <w:rPr>
          <w:b/>
          <w:lang w:val="tr-TR"/>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0"/>
        <w:gridCol w:w="8841"/>
      </w:tblGrid>
      <w:tr w:rsidR="00B65108" w:rsidRPr="000F59F6" w14:paraId="27406A48" w14:textId="77777777" w:rsidTr="004B58EA">
        <w:trPr>
          <w:trHeight w:val="420"/>
        </w:trPr>
        <w:tc>
          <w:tcPr>
            <w:tcW w:w="671" w:type="pct"/>
            <w:shd w:val="clear" w:color="auto" w:fill="E2EFD9"/>
          </w:tcPr>
          <w:p w14:paraId="46608D73" w14:textId="5CD0E638" w:rsidR="00B65108" w:rsidRPr="000F59F6" w:rsidRDefault="00B65108" w:rsidP="004B58EA">
            <w:pPr>
              <w:pStyle w:val="TableParagraph"/>
              <w:spacing w:line="234" w:lineRule="exact"/>
              <w:ind w:left="103"/>
              <w:rPr>
                <w:b/>
                <w:sz w:val="20"/>
                <w:lang w:val="tr-TR"/>
              </w:rPr>
            </w:pPr>
            <w:r>
              <w:rPr>
                <w:b/>
                <w:sz w:val="20"/>
                <w:lang w:val="tr-TR"/>
              </w:rPr>
              <w:lastRenderedPageBreak/>
              <w:t>Amaç 6</w:t>
            </w:r>
          </w:p>
        </w:tc>
        <w:tc>
          <w:tcPr>
            <w:tcW w:w="4329" w:type="pct"/>
            <w:shd w:val="clear" w:color="auto" w:fill="E2EFD9"/>
          </w:tcPr>
          <w:p w14:paraId="011F4255" w14:textId="0AA180D1" w:rsidR="00B65108" w:rsidRPr="00DE5524" w:rsidRDefault="00AB0EB5" w:rsidP="004B58EA">
            <w:pPr>
              <w:rPr>
                <w:rFonts w:ascii="Calibri" w:hAnsi="Calibri" w:cs="Calibri"/>
                <w:color w:val="000000"/>
              </w:rPr>
            </w:pPr>
            <w:r w:rsidRPr="00AB0EB5">
              <w:rPr>
                <w:rFonts w:ascii="Calibri" w:hAnsi="Calibri" w:cs="Calibri"/>
                <w:color w:val="000000"/>
              </w:rPr>
              <w:t>Eğitim ve öğretimin niteliğinin geliştirilmesini sağlanacaktır.</w:t>
            </w:r>
          </w:p>
        </w:tc>
      </w:tr>
      <w:tr w:rsidR="00B65108" w:rsidRPr="000F59F6" w14:paraId="58F4535C" w14:textId="77777777" w:rsidTr="004B58EA">
        <w:trPr>
          <w:trHeight w:val="420"/>
        </w:trPr>
        <w:tc>
          <w:tcPr>
            <w:tcW w:w="671" w:type="pct"/>
            <w:shd w:val="clear" w:color="auto" w:fill="C5E0B3"/>
          </w:tcPr>
          <w:p w14:paraId="6D3A16DC" w14:textId="0C760E69" w:rsidR="00B65108" w:rsidRPr="000F59F6" w:rsidRDefault="00B65108" w:rsidP="004B58EA">
            <w:pPr>
              <w:pStyle w:val="TableParagraph"/>
              <w:spacing w:line="234" w:lineRule="exact"/>
              <w:ind w:left="103"/>
              <w:rPr>
                <w:b/>
                <w:sz w:val="20"/>
                <w:lang w:val="tr-TR"/>
              </w:rPr>
            </w:pPr>
            <w:r>
              <w:rPr>
                <w:b/>
                <w:sz w:val="20"/>
                <w:lang w:val="tr-TR"/>
              </w:rPr>
              <w:t>Hedef 6</w:t>
            </w:r>
            <w:r w:rsidRPr="000F59F6">
              <w:rPr>
                <w:b/>
                <w:sz w:val="20"/>
                <w:lang w:val="tr-TR"/>
              </w:rPr>
              <w:t>.1</w:t>
            </w:r>
          </w:p>
        </w:tc>
        <w:tc>
          <w:tcPr>
            <w:tcW w:w="4329" w:type="pct"/>
            <w:shd w:val="clear" w:color="auto" w:fill="C5E0B3"/>
          </w:tcPr>
          <w:p w14:paraId="688BDEEF" w14:textId="0D968B46" w:rsidR="00B65108" w:rsidRPr="000F59F6" w:rsidRDefault="00AB0EB5" w:rsidP="00AB0EB5">
            <w:pPr>
              <w:tabs>
                <w:tab w:val="left" w:pos="945"/>
              </w:tabs>
              <w:rPr>
                <w:rFonts w:ascii="Times New Roman"/>
                <w:sz w:val="20"/>
                <w:lang w:val="tr-TR"/>
              </w:rPr>
            </w:pPr>
            <w:r w:rsidRPr="00AB0EB5">
              <w:rPr>
                <w:rFonts w:ascii="Times New Roman"/>
                <w:sz w:val="20"/>
                <w:lang w:val="tr-TR"/>
              </w:rPr>
              <w:t>Kurum personelinin mesleki geli</w:t>
            </w:r>
            <w:r w:rsidRPr="00AB0EB5">
              <w:rPr>
                <w:rFonts w:ascii="Times New Roman"/>
                <w:sz w:val="20"/>
                <w:lang w:val="tr-TR"/>
              </w:rPr>
              <w:t>ş</w:t>
            </w:r>
            <w:r w:rsidRPr="00AB0EB5">
              <w:rPr>
                <w:rFonts w:ascii="Times New Roman"/>
                <w:sz w:val="20"/>
                <w:lang w:val="tr-TR"/>
              </w:rPr>
              <w:t>imlerinin art</w:t>
            </w:r>
            <w:r w:rsidRPr="00AB0EB5">
              <w:rPr>
                <w:rFonts w:ascii="Times New Roman"/>
                <w:sz w:val="20"/>
                <w:lang w:val="tr-TR"/>
              </w:rPr>
              <w:t>ı</w:t>
            </w:r>
            <w:r w:rsidRPr="00AB0EB5">
              <w:rPr>
                <w:rFonts w:ascii="Times New Roman"/>
                <w:sz w:val="20"/>
                <w:lang w:val="tr-TR"/>
              </w:rPr>
              <w:t>r</w:t>
            </w:r>
            <w:r w:rsidRPr="00AB0EB5">
              <w:rPr>
                <w:rFonts w:ascii="Times New Roman"/>
                <w:sz w:val="20"/>
                <w:lang w:val="tr-TR"/>
              </w:rPr>
              <w:t>ı</w:t>
            </w:r>
            <w:r w:rsidRPr="00AB0EB5">
              <w:rPr>
                <w:rFonts w:ascii="Times New Roman"/>
                <w:sz w:val="20"/>
                <w:lang w:val="tr-TR"/>
              </w:rPr>
              <w:t>lmas</w:t>
            </w:r>
            <w:r w:rsidRPr="00AB0EB5">
              <w:rPr>
                <w:rFonts w:ascii="Times New Roman"/>
                <w:sz w:val="20"/>
                <w:lang w:val="tr-TR"/>
              </w:rPr>
              <w:t>ı</w:t>
            </w:r>
            <w:r w:rsidRPr="00AB0EB5">
              <w:rPr>
                <w:rFonts w:ascii="Times New Roman"/>
                <w:sz w:val="20"/>
                <w:lang w:val="tr-TR"/>
              </w:rPr>
              <w:t xml:space="preserve"> sa</w:t>
            </w:r>
            <w:r w:rsidRPr="00AB0EB5">
              <w:rPr>
                <w:rFonts w:ascii="Times New Roman"/>
                <w:sz w:val="20"/>
                <w:lang w:val="tr-TR"/>
              </w:rPr>
              <w:t>ğ</w:t>
            </w:r>
            <w:r w:rsidRPr="00AB0EB5">
              <w:rPr>
                <w:rFonts w:ascii="Times New Roman"/>
                <w:sz w:val="20"/>
                <w:lang w:val="tr-TR"/>
              </w:rPr>
              <w:t>lanacakt</w:t>
            </w:r>
            <w:r w:rsidRPr="00AB0EB5">
              <w:rPr>
                <w:rFonts w:ascii="Times New Roman"/>
                <w:sz w:val="20"/>
                <w:lang w:val="tr-TR"/>
              </w:rPr>
              <w:t>ı</w:t>
            </w:r>
            <w:r w:rsidRPr="00AB0EB5">
              <w:rPr>
                <w:rFonts w:ascii="Times New Roman"/>
                <w:sz w:val="20"/>
                <w:lang w:val="tr-TR"/>
              </w:rPr>
              <w:t>r.</w:t>
            </w:r>
            <w:r>
              <w:rPr>
                <w:rFonts w:ascii="Times New Roman"/>
                <w:sz w:val="20"/>
                <w:lang w:val="tr-TR"/>
              </w:rPr>
              <w:tab/>
            </w:r>
          </w:p>
        </w:tc>
      </w:tr>
    </w:tbl>
    <w:p w14:paraId="611AC9BD" w14:textId="16EC2AC0" w:rsidR="001E4936" w:rsidRDefault="001E4936" w:rsidP="00272413">
      <w:pPr>
        <w:pStyle w:val="GvdeMetni"/>
        <w:spacing w:before="8"/>
        <w:rPr>
          <w:b/>
          <w:lang w:val="tr-TR"/>
        </w:rPr>
      </w:pPr>
    </w:p>
    <w:p w14:paraId="7D30BFDE" w14:textId="523DA9B9" w:rsidR="0000677F" w:rsidRDefault="0000677F" w:rsidP="00272413">
      <w:pPr>
        <w:pStyle w:val="GvdeMetni"/>
        <w:spacing w:before="8"/>
        <w:rPr>
          <w:b/>
          <w:lang w:val="tr-TR"/>
        </w:rPr>
      </w:pPr>
    </w:p>
    <w:p w14:paraId="22A504A3" w14:textId="2FAFA04E" w:rsidR="0000677F" w:rsidRDefault="0000677F" w:rsidP="00272413">
      <w:pPr>
        <w:pStyle w:val="GvdeMetni"/>
        <w:spacing w:before="8"/>
        <w:rPr>
          <w:b/>
          <w:lang w:val="tr-TR"/>
        </w:rPr>
      </w:pPr>
    </w:p>
    <w:p w14:paraId="7FA5A7EC" w14:textId="112815E7" w:rsidR="0000677F" w:rsidRDefault="0000677F" w:rsidP="00272413">
      <w:pPr>
        <w:pStyle w:val="GvdeMetni"/>
        <w:spacing w:before="8"/>
        <w:rPr>
          <w:b/>
          <w:lang w:val="tr-TR"/>
        </w:rPr>
      </w:pPr>
    </w:p>
    <w:p w14:paraId="49DCFA7C" w14:textId="77777777" w:rsidR="0000677F" w:rsidRDefault="0000677F" w:rsidP="00272413">
      <w:pPr>
        <w:pStyle w:val="GvdeMetni"/>
        <w:spacing w:before="8"/>
        <w:rPr>
          <w:b/>
          <w:lang w:val="tr-TR"/>
        </w:rPr>
      </w:pPr>
    </w:p>
    <w:p w14:paraId="03F0703B" w14:textId="36D17361" w:rsidR="001E4936" w:rsidRDefault="001E4936" w:rsidP="00272413">
      <w:pPr>
        <w:pStyle w:val="GvdeMetni"/>
        <w:spacing w:before="8"/>
        <w:rPr>
          <w:b/>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2432"/>
        <w:gridCol w:w="82"/>
      </w:tblGrid>
      <w:tr w:rsidR="00563759" w:rsidRPr="000F59F6" w14:paraId="308432A8" w14:textId="77777777" w:rsidTr="004B58EA">
        <w:trPr>
          <w:gridAfter w:val="1"/>
          <w:wAfter w:w="82" w:type="dxa"/>
          <w:trHeight w:val="840"/>
        </w:trPr>
        <w:tc>
          <w:tcPr>
            <w:tcW w:w="2592" w:type="dxa"/>
            <w:shd w:val="clear" w:color="auto" w:fill="C5E0B3"/>
          </w:tcPr>
          <w:p w14:paraId="0A0AA1CD" w14:textId="77777777" w:rsidR="00563759" w:rsidRPr="000F59F6" w:rsidRDefault="00563759" w:rsidP="004B58EA">
            <w:pPr>
              <w:pStyle w:val="TableParagraph"/>
              <w:spacing w:line="234" w:lineRule="exact"/>
              <w:ind w:left="102"/>
              <w:rPr>
                <w:b/>
                <w:sz w:val="20"/>
                <w:lang w:val="tr-TR"/>
              </w:rPr>
            </w:pPr>
            <w:r w:rsidRPr="000F59F6">
              <w:rPr>
                <w:b/>
                <w:sz w:val="20"/>
                <w:lang w:val="tr-TR"/>
              </w:rPr>
              <w:t>Performans Göstergeleri</w:t>
            </w:r>
          </w:p>
        </w:tc>
        <w:tc>
          <w:tcPr>
            <w:tcW w:w="991" w:type="dxa"/>
            <w:gridSpan w:val="2"/>
            <w:shd w:val="clear" w:color="auto" w:fill="C5E0B3"/>
          </w:tcPr>
          <w:p w14:paraId="54EDFC21" w14:textId="77777777" w:rsidR="00563759" w:rsidRPr="000F59F6" w:rsidRDefault="00563759" w:rsidP="004B58EA">
            <w:pPr>
              <w:pStyle w:val="TableParagraph"/>
              <w:spacing w:line="360" w:lineRule="auto"/>
              <w:ind w:left="103"/>
              <w:rPr>
                <w:b/>
                <w:sz w:val="20"/>
                <w:lang w:val="tr-TR"/>
              </w:rPr>
            </w:pPr>
            <w:r w:rsidRPr="000F59F6">
              <w:rPr>
                <w:b/>
                <w:w w:val="95"/>
                <w:sz w:val="20"/>
                <w:lang w:val="tr-TR"/>
              </w:rPr>
              <w:t xml:space="preserve">Hedefe </w:t>
            </w:r>
            <w:r w:rsidRPr="000F59F6">
              <w:rPr>
                <w:b/>
                <w:sz w:val="20"/>
                <w:lang w:val="tr-TR"/>
              </w:rPr>
              <w:t>Etkisi*</w:t>
            </w:r>
          </w:p>
        </w:tc>
        <w:tc>
          <w:tcPr>
            <w:tcW w:w="1135" w:type="dxa"/>
            <w:shd w:val="clear" w:color="auto" w:fill="C5E0B3"/>
            <w:vAlign w:val="center"/>
          </w:tcPr>
          <w:p w14:paraId="48EE62D7" w14:textId="77777777" w:rsidR="00563759" w:rsidRPr="000F59F6" w:rsidRDefault="00563759" w:rsidP="004B58EA">
            <w:pPr>
              <w:pStyle w:val="TableParagraph"/>
              <w:spacing w:line="360" w:lineRule="auto"/>
              <w:ind w:left="103"/>
              <w:jc w:val="center"/>
              <w:rPr>
                <w:b/>
                <w:sz w:val="20"/>
                <w:lang w:val="tr-TR"/>
              </w:rPr>
            </w:pPr>
            <w:r w:rsidRPr="000F59F6">
              <w:rPr>
                <w:b/>
                <w:sz w:val="20"/>
                <w:lang w:val="tr-TR"/>
              </w:rPr>
              <w:t>Başlangıç Değeri**</w:t>
            </w:r>
          </w:p>
        </w:tc>
        <w:tc>
          <w:tcPr>
            <w:tcW w:w="797" w:type="dxa"/>
            <w:shd w:val="clear" w:color="auto" w:fill="C5E0B3"/>
            <w:vAlign w:val="center"/>
          </w:tcPr>
          <w:p w14:paraId="7C52BEAC" w14:textId="77777777" w:rsidR="00563759" w:rsidRPr="000F59F6" w:rsidRDefault="00563759" w:rsidP="004B58EA">
            <w:pPr>
              <w:pStyle w:val="TableParagraph"/>
              <w:ind w:left="102"/>
              <w:jc w:val="center"/>
              <w:rPr>
                <w:b/>
                <w:sz w:val="20"/>
                <w:lang w:val="tr-TR"/>
              </w:rPr>
            </w:pPr>
            <w:r>
              <w:rPr>
                <w:b/>
                <w:sz w:val="20"/>
                <w:lang w:val="tr-TR"/>
              </w:rPr>
              <w:t>2024</w:t>
            </w:r>
          </w:p>
        </w:tc>
        <w:tc>
          <w:tcPr>
            <w:tcW w:w="720" w:type="dxa"/>
            <w:shd w:val="clear" w:color="auto" w:fill="C5E0B3"/>
            <w:vAlign w:val="center"/>
          </w:tcPr>
          <w:p w14:paraId="0D69D442" w14:textId="77777777" w:rsidR="00563759" w:rsidRPr="000F59F6" w:rsidRDefault="00563759" w:rsidP="004B58EA">
            <w:pPr>
              <w:pStyle w:val="TableParagraph"/>
              <w:ind w:left="100"/>
              <w:jc w:val="center"/>
              <w:rPr>
                <w:b/>
                <w:sz w:val="20"/>
                <w:lang w:val="tr-TR"/>
              </w:rPr>
            </w:pPr>
            <w:r>
              <w:rPr>
                <w:b/>
                <w:sz w:val="20"/>
                <w:lang w:val="tr-TR"/>
              </w:rPr>
              <w:t>2025</w:t>
            </w:r>
          </w:p>
        </w:tc>
        <w:tc>
          <w:tcPr>
            <w:tcW w:w="718" w:type="dxa"/>
            <w:shd w:val="clear" w:color="auto" w:fill="C5E0B3"/>
            <w:vAlign w:val="center"/>
          </w:tcPr>
          <w:p w14:paraId="3000A08C" w14:textId="77777777" w:rsidR="00563759" w:rsidRPr="000F59F6" w:rsidRDefault="00563759" w:rsidP="004B58EA">
            <w:pPr>
              <w:pStyle w:val="TableParagraph"/>
              <w:ind w:left="100"/>
              <w:jc w:val="center"/>
              <w:rPr>
                <w:b/>
                <w:sz w:val="20"/>
                <w:lang w:val="tr-TR"/>
              </w:rPr>
            </w:pPr>
            <w:r>
              <w:rPr>
                <w:b/>
                <w:sz w:val="20"/>
                <w:lang w:val="tr-TR"/>
              </w:rPr>
              <w:t>2026</w:t>
            </w:r>
          </w:p>
        </w:tc>
        <w:tc>
          <w:tcPr>
            <w:tcW w:w="720" w:type="dxa"/>
            <w:shd w:val="clear" w:color="auto" w:fill="C5E0B3"/>
            <w:vAlign w:val="center"/>
          </w:tcPr>
          <w:p w14:paraId="231BFA05" w14:textId="77777777" w:rsidR="00563759" w:rsidRPr="000F59F6" w:rsidRDefault="00563759" w:rsidP="004B58EA">
            <w:pPr>
              <w:pStyle w:val="TableParagraph"/>
              <w:ind w:left="103"/>
              <w:jc w:val="center"/>
              <w:rPr>
                <w:b/>
                <w:sz w:val="20"/>
                <w:lang w:val="tr-TR"/>
              </w:rPr>
            </w:pPr>
            <w:r>
              <w:rPr>
                <w:b/>
                <w:sz w:val="20"/>
                <w:lang w:val="tr-TR"/>
              </w:rPr>
              <w:t>2027</w:t>
            </w:r>
          </w:p>
        </w:tc>
        <w:tc>
          <w:tcPr>
            <w:tcW w:w="2432" w:type="dxa"/>
            <w:shd w:val="clear" w:color="auto" w:fill="C5E0B3"/>
            <w:vAlign w:val="center"/>
          </w:tcPr>
          <w:p w14:paraId="03535F85" w14:textId="77777777" w:rsidR="00563759" w:rsidRPr="000F59F6" w:rsidRDefault="00563759" w:rsidP="004B58EA">
            <w:pPr>
              <w:pStyle w:val="TableParagraph"/>
              <w:ind w:left="103"/>
              <w:jc w:val="center"/>
              <w:rPr>
                <w:b/>
                <w:sz w:val="20"/>
                <w:lang w:val="tr-TR"/>
              </w:rPr>
            </w:pPr>
            <w:r>
              <w:rPr>
                <w:b/>
                <w:sz w:val="20"/>
                <w:lang w:val="tr-TR"/>
              </w:rPr>
              <w:t>2028</w:t>
            </w:r>
          </w:p>
        </w:tc>
      </w:tr>
      <w:tr w:rsidR="00563759" w:rsidRPr="000F59F6" w14:paraId="33A94526" w14:textId="77777777" w:rsidTr="004B58EA">
        <w:trPr>
          <w:gridAfter w:val="1"/>
          <w:wAfter w:w="82" w:type="dxa"/>
          <w:trHeight w:val="870"/>
        </w:trPr>
        <w:tc>
          <w:tcPr>
            <w:tcW w:w="2592" w:type="dxa"/>
            <w:tcBorders>
              <w:bottom w:val="single" w:sz="4" w:space="0" w:color="auto"/>
            </w:tcBorders>
            <w:shd w:val="clear" w:color="auto" w:fill="C5E0B3"/>
          </w:tcPr>
          <w:p w14:paraId="5A98197E" w14:textId="7C83A708" w:rsidR="00563759" w:rsidRDefault="00563759" w:rsidP="004B58EA">
            <w:pPr>
              <w:pStyle w:val="TableParagraph"/>
              <w:spacing w:line="234" w:lineRule="exact"/>
              <w:ind w:left="102"/>
              <w:rPr>
                <w:b/>
                <w:sz w:val="20"/>
                <w:lang w:val="tr-TR"/>
              </w:rPr>
            </w:pPr>
            <w:r>
              <w:rPr>
                <w:b/>
                <w:sz w:val="20"/>
                <w:lang w:val="tr-TR"/>
              </w:rPr>
              <w:t>PG 6.1.5</w:t>
            </w:r>
            <w:r>
              <w:rPr>
                <w:b/>
                <w:sz w:val="20"/>
                <w:lang w:val="tr-TR"/>
              </w:rPr>
              <w:t xml:space="preserve"> </w:t>
            </w:r>
            <w:r w:rsidRPr="00563759">
              <w:rPr>
                <w:b/>
                <w:sz w:val="20"/>
                <w:lang w:val="tr-TR"/>
              </w:rPr>
              <w:t>Öğretmenlere ve yöneticelere yönelik düzenlenen eğitim sayısı</w:t>
            </w:r>
          </w:p>
          <w:p w14:paraId="1816EC0A" w14:textId="77777777" w:rsidR="00563759" w:rsidRDefault="00563759" w:rsidP="004B58EA">
            <w:pPr>
              <w:pStyle w:val="TableParagraph"/>
              <w:spacing w:line="234" w:lineRule="exact"/>
              <w:ind w:left="102"/>
              <w:rPr>
                <w:b/>
                <w:sz w:val="20"/>
                <w:lang w:val="tr-TR"/>
              </w:rPr>
            </w:pPr>
          </w:p>
          <w:p w14:paraId="4269F960" w14:textId="77777777" w:rsidR="00563759" w:rsidRPr="000F59F6" w:rsidRDefault="00563759" w:rsidP="004B58EA">
            <w:pPr>
              <w:pStyle w:val="TableParagraph"/>
              <w:spacing w:line="234" w:lineRule="exact"/>
              <w:ind w:left="102"/>
              <w:rPr>
                <w:b/>
                <w:sz w:val="20"/>
                <w:lang w:val="tr-TR"/>
              </w:rPr>
            </w:pPr>
          </w:p>
        </w:tc>
        <w:tc>
          <w:tcPr>
            <w:tcW w:w="991" w:type="dxa"/>
            <w:gridSpan w:val="2"/>
            <w:tcBorders>
              <w:bottom w:val="single" w:sz="4" w:space="0" w:color="auto"/>
            </w:tcBorders>
            <w:shd w:val="clear" w:color="auto" w:fill="E2EFD9"/>
            <w:vAlign w:val="center"/>
          </w:tcPr>
          <w:p w14:paraId="7690A520" w14:textId="77777777" w:rsidR="00563759" w:rsidRPr="00F60519" w:rsidRDefault="00563759" w:rsidP="004B58EA">
            <w:pPr>
              <w:pStyle w:val="TableParagraph"/>
              <w:jc w:val="center"/>
              <w:rPr>
                <w:rFonts w:ascii="Times New Roman"/>
                <w:color w:val="000000" w:themeColor="text1"/>
                <w:sz w:val="20"/>
                <w:lang w:val="tr-TR"/>
              </w:rPr>
            </w:pPr>
            <w:r>
              <w:rPr>
                <w:rFonts w:ascii="Times New Roman"/>
                <w:color w:val="000000" w:themeColor="text1"/>
                <w:sz w:val="20"/>
                <w:lang w:val="tr-TR"/>
              </w:rPr>
              <w:t>50</w:t>
            </w:r>
          </w:p>
        </w:tc>
        <w:tc>
          <w:tcPr>
            <w:tcW w:w="1135" w:type="dxa"/>
            <w:tcBorders>
              <w:bottom w:val="single" w:sz="4" w:space="0" w:color="auto"/>
            </w:tcBorders>
            <w:shd w:val="clear" w:color="auto" w:fill="E2EFD9"/>
            <w:vAlign w:val="center"/>
          </w:tcPr>
          <w:p w14:paraId="261BA0E2" w14:textId="2BD4D0DC" w:rsidR="00563759" w:rsidRPr="00F60519" w:rsidRDefault="00360735" w:rsidP="004B58EA">
            <w:pPr>
              <w:pStyle w:val="TableParagraph"/>
              <w:jc w:val="center"/>
              <w:rPr>
                <w:rFonts w:ascii="Times New Roman"/>
                <w:color w:val="000000" w:themeColor="text1"/>
                <w:sz w:val="20"/>
                <w:lang w:val="tr-TR"/>
              </w:rPr>
            </w:pPr>
            <w:r>
              <w:rPr>
                <w:rFonts w:ascii="Times New Roman"/>
                <w:color w:val="000000" w:themeColor="text1"/>
                <w:sz w:val="20"/>
                <w:lang w:val="tr-TR"/>
              </w:rPr>
              <w:t>3</w:t>
            </w:r>
          </w:p>
        </w:tc>
        <w:tc>
          <w:tcPr>
            <w:tcW w:w="797" w:type="dxa"/>
            <w:tcBorders>
              <w:bottom w:val="single" w:sz="4" w:space="0" w:color="auto"/>
            </w:tcBorders>
            <w:shd w:val="clear" w:color="auto" w:fill="E2EFD9"/>
            <w:vAlign w:val="center"/>
          </w:tcPr>
          <w:p w14:paraId="0CF7B314" w14:textId="623361C6" w:rsidR="00563759" w:rsidRPr="00F60519" w:rsidRDefault="00360735" w:rsidP="004B58EA">
            <w:pPr>
              <w:pStyle w:val="TableParagraph"/>
              <w:jc w:val="center"/>
              <w:rPr>
                <w:rFonts w:ascii="Times New Roman"/>
                <w:color w:val="000000" w:themeColor="text1"/>
                <w:sz w:val="20"/>
                <w:lang w:val="tr-TR"/>
              </w:rPr>
            </w:pPr>
            <w:r>
              <w:rPr>
                <w:rFonts w:ascii="Times New Roman"/>
                <w:color w:val="000000" w:themeColor="text1"/>
                <w:sz w:val="20"/>
                <w:lang w:val="tr-TR"/>
              </w:rPr>
              <w:t>5</w:t>
            </w:r>
          </w:p>
        </w:tc>
        <w:tc>
          <w:tcPr>
            <w:tcW w:w="720" w:type="dxa"/>
            <w:tcBorders>
              <w:bottom w:val="single" w:sz="4" w:space="0" w:color="auto"/>
            </w:tcBorders>
            <w:shd w:val="clear" w:color="auto" w:fill="E2EFD9"/>
            <w:vAlign w:val="center"/>
          </w:tcPr>
          <w:p w14:paraId="159DC9DB" w14:textId="77E6D791" w:rsidR="00563759" w:rsidRPr="00F60519" w:rsidRDefault="00360735" w:rsidP="004B58EA">
            <w:pPr>
              <w:pStyle w:val="TableParagraph"/>
              <w:jc w:val="center"/>
              <w:rPr>
                <w:rFonts w:ascii="Times New Roman"/>
                <w:color w:val="000000" w:themeColor="text1"/>
                <w:sz w:val="20"/>
                <w:lang w:val="tr-TR"/>
              </w:rPr>
            </w:pPr>
            <w:r>
              <w:rPr>
                <w:rFonts w:ascii="Times New Roman"/>
                <w:color w:val="000000" w:themeColor="text1"/>
                <w:sz w:val="20"/>
                <w:lang w:val="tr-TR"/>
              </w:rPr>
              <w:t>7</w:t>
            </w:r>
          </w:p>
        </w:tc>
        <w:tc>
          <w:tcPr>
            <w:tcW w:w="718" w:type="dxa"/>
            <w:tcBorders>
              <w:bottom w:val="single" w:sz="4" w:space="0" w:color="auto"/>
            </w:tcBorders>
            <w:shd w:val="clear" w:color="auto" w:fill="E2EFD9"/>
            <w:vAlign w:val="center"/>
          </w:tcPr>
          <w:p w14:paraId="615583E3" w14:textId="769DF667" w:rsidR="00563759" w:rsidRPr="00F60519" w:rsidRDefault="00360735" w:rsidP="004B58EA">
            <w:pPr>
              <w:pStyle w:val="TableParagraph"/>
              <w:jc w:val="center"/>
              <w:rPr>
                <w:rFonts w:ascii="Times New Roman"/>
                <w:color w:val="000000" w:themeColor="text1"/>
                <w:sz w:val="20"/>
                <w:lang w:val="tr-TR"/>
              </w:rPr>
            </w:pPr>
            <w:r>
              <w:rPr>
                <w:rFonts w:ascii="Times New Roman"/>
                <w:color w:val="000000" w:themeColor="text1"/>
                <w:sz w:val="20"/>
                <w:lang w:val="tr-TR"/>
              </w:rPr>
              <w:t>9</w:t>
            </w:r>
          </w:p>
        </w:tc>
        <w:tc>
          <w:tcPr>
            <w:tcW w:w="720" w:type="dxa"/>
            <w:tcBorders>
              <w:bottom w:val="single" w:sz="4" w:space="0" w:color="auto"/>
            </w:tcBorders>
            <w:shd w:val="clear" w:color="auto" w:fill="E2EFD9"/>
            <w:vAlign w:val="center"/>
          </w:tcPr>
          <w:p w14:paraId="28B1978C" w14:textId="6155DB5C" w:rsidR="00563759" w:rsidRPr="00F60519" w:rsidRDefault="00360735" w:rsidP="004B58EA">
            <w:pPr>
              <w:pStyle w:val="TableParagraph"/>
              <w:jc w:val="center"/>
              <w:rPr>
                <w:rFonts w:ascii="Times New Roman"/>
                <w:color w:val="000000" w:themeColor="text1"/>
                <w:sz w:val="20"/>
                <w:lang w:val="tr-TR"/>
              </w:rPr>
            </w:pPr>
            <w:r>
              <w:rPr>
                <w:rFonts w:ascii="Times New Roman"/>
                <w:color w:val="000000" w:themeColor="text1"/>
                <w:sz w:val="20"/>
                <w:lang w:val="tr-TR"/>
              </w:rPr>
              <w:t>11</w:t>
            </w:r>
          </w:p>
        </w:tc>
        <w:tc>
          <w:tcPr>
            <w:tcW w:w="2432" w:type="dxa"/>
            <w:tcBorders>
              <w:bottom w:val="single" w:sz="4" w:space="0" w:color="auto"/>
            </w:tcBorders>
            <w:shd w:val="clear" w:color="auto" w:fill="E2EFD9"/>
            <w:vAlign w:val="center"/>
          </w:tcPr>
          <w:p w14:paraId="400FA7E8" w14:textId="1F39E404" w:rsidR="00563759" w:rsidRPr="00F60519" w:rsidRDefault="00360735" w:rsidP="004B58EA">
            <w:pPr>
              <w:pStyle w:val="TableParagraph"/>
              <w:jc w:val="center"/>
              <w:rPr>
                <w:rFonts w:ascii="Times New Roman"/>
                <w:color w:val="000000" w:themeColor="text1"/>
                <w:sz w:val="20"/>
                <w:lang w:val="tr-TR"/>
              </w:rPr>
            </w:pPr>
            <w:r>
              <w:rPr>
                <w:rFonts w:ascii="Times New Roman"/>
                <w:color w:val="000000" w:themeColor="text1"/>
                <w:sz w:val="20"/>
                <w:lang w:val="tr-TR"/>
              </w:rPr>
              <w:t>12</w:t>
            </w:r>
          </w:p>
        </w:tc>
      </w:tr>
      <w:tr w:rsidR="00563759" w:rsidRPr="000F59F6" w14:paraId="2187B21E" w14:textId="77777777" w:rsidTr="004B58EA">
        <w:trPr>
          <w:gridAfter w:val="1"/>
          <w:wAfter w:w="82" w:type="dxa"/>
          <w:trHeight w:val="285"/>
        </w:trPr>
        <w:tc>
          <w:tcPr>
            <w:tcW w:w="2592" w:type="dxa"/>
            <w:tcBorders>
              <w:top w:val="single" w:sz="4" w:space="0" w:color="auto"/>
              <w:bottom w:val="single" w:sz="4" w:space="0" w:color="auto"/>
            </w:tcBorders>
            <w:shd w:val="clear" w:color="auto" w:fill="C5E0B3"/>
          </w:tcPr>
          <w:p w14:paraId="7FCEA2C9" w14:textId="66B288DD" w:rsidR="00563759" w:rsidRDefault="00563759" w:rsidP="004B58EA">
            <w:pPr>
              <w:pStyle w:val="TableParagraph"/>
              <w:spacing w:line="234" w:lineRule="exact"/>
              <w:ind w:left="102"/>
              <w:rPr>
                <w:b/>
                <w:sz w:val="20"/>
                <w:lang w:val="tr-TR"/>
              </w:rPr>
            </w:pPr>
            <w:r>
              <w:rPr>
                <w:b/>
                <w:sz w:val="20"/>
                <w:lang w:val="tr-TR"/>
              </w:rPr>
              <w:t>PG 6.1.7</w:t>
            </w:r>
            <w:r w:rsidR="00AF4B3A">
              <w:rPr>
                <w:b/>
                <w:sz w:val="20"/>
                <w:lang w:val="tr-TR"/>
              </w:rPr>
              <w:t xml:space="preserve"> </w:t>
            </w:r>
            <w:r w:rsidR="00AF4B3A" w:rsidRPr="00AF4B3A">
              <w:rPr>
                <w:b/>
                <w:sz w:val="20"/>
                <w:lang w:val="tr-TR"/>
              </w:rPr>
              <w:t>Yüksek lisans eğitimini sürdüren/ tamamlayan öğretmen ve yönetici sayısı</w:t>
            </w:r>
          </w:p>
          <w:p w14:paraId="3547ED02" w14:textId="77777777" w:rsidR="00563759" w:rsidRPr="000F59F6" w:rsidRDefault="00563759" w:rsidP="004B58EA">
            <w:pPr>
              <w:pStyle w:val="TableParagraph"/>
              <w:spacing w:line="234" w:lineRule="exact"/>
              <w:ind w:left="102"/>
              <w:rPr>
                <w:b/>
                <w:sz w:val="20"/>
                <w:lang w:val="tr-TR"/>
              </w:rPr>
            </w:pPr>
          </w:p>
        </w:tc>
        <w:tc>
          <w:tcPr>
            <w:tcW w:w="991" w:type="dxa"/>
            <w:gridSpan w:val="2"/>
            <w:tcBorders>
              <w:top w:val="single" w:sz="4" w:space="0" w:color="auto"/>
            </w:tcBorders>
            <w:shd w:val="clear" w:color="auto" w:fill="E2EFD9"/>
            <w:vAlign w:val="center"/>
          </w:tcPr>
          <w:p w14:paraId="235C4676" w14:textId="77777777" w:rsidR="00563759" w:rsidRDefault="00563759" w:rsidP="004B58EA">
            <w:pPr>
              <w:pStyle w:val="TableParagraph"/>
              <w:jc w:val="center"/>
              <w:rPr>
                <w:rFonts w:ascii="Times New Roman"/>
                <w:color w:val="000000" w:themeColor="text1"/>
                <w:sz w:val="20"/>
                <w:lang w:val="tr-TR"/>
              </w:rPr>
            </w:pPr>
            <w:r>
              <w:rPr>
                <w:rFonts w:ascii="Times New Roman"/>
                <w:color w:val="000000" w:themeColor="text1"/>
                <w:sz w:val="20"/>
                <w:lang w:val="tr-TR"/>
              </w:rPr>
              <w:t>50</w:t>
            </w:r>
          </w:p>
        </w:tc>
        <w:tc>
          <w:tcPr>
            <w:tcW w:w="1135" w:type="dxa"/>
            <w:tcBorders>
              <w:top w:val="single" w:sz="4" w:space="0" w:color="auto"/>
            </w:tcBorders>
            <w:shd w:val="clear" w:color="auto" w:fill="E2EFD9"/>
            <w:vAlign w:val="center"/>
          </w:tcPr>
          <w:p w14:paraId="2607E374" w14:textId="1AFC96D5" w:rsidR="00563759" w:rsidRDefault="00360735" w:rsidP="004B58EA">
            <w:pPr>
              <w:pStyle w:val="TableParagraph"/>
              <w:jc w:val="center"/>
              <w:rPr>
                <w:rFonts w:ascii="Times New Roman"/>
                <w:color w:val="000000" w:themeColor="text1"/>
                <w:sz w:val="20"/>
                <w:lang w:val="tr-TR"/>
              </w:rPr>
            </w:pPr>
            <w:r>
              <w:rPr>
                <w:rFonts w:ascii="Times New Roman"/>
                <w:color w:val="000000" w:themeColor="text1"/>
                <w:sz w:val="20"/>
                <w:lang w:val="tr-TR"/>
              </w:rPr>
              <w:t>6</w:t>
            </w:r>
          </w:p>
        </w:tc>
        <w:tc>
          <w:tcPr>
            <w:tcW w:w="797" w:type="dxa"/>
            <w:tcBorders>
              <w:top w:val="single" w:sz="4" w:space="0" w:color="auto"/>
            </w:tcBorders>
            <w:shd w:val="clear" w:color="auto" w:fill="E2EFD9"/>
            <w:vAlign w:val="center"/>
          </w:tcPr>
          <w:p w14:paraId="17AD90AA" w14:textId="34B2C118" w:rsidR="00563759" w:rsidRDefault="00360735" w:rsidP="004B58EA">
            <w:pPr>
              <w:pStyle w:val="TableParagraph"/>
              <w:jc w:val="center"/>
              <w:rPr>
                <w:rFonts w:ascii="Times New Roman"/>
                <w:color w:val="000000" w:themeColor="text1"/>
                <w:sz w:val="20"/>
                <w:lang w:val="tr-TR"/>
              </w:rPr>
            </w:pPr>
            <w:r>
              <w:rPr>
                <w:rFonts w:ascii="Times New Roman"/>
                <w:color w:val="000000" w:themeColor="text1"/>
                <w:sz w:val="20"/>
                <w:lang w:val="tr-TR"/>
              </w:rPr>
              <w:t>7</w:t>
            </w:r>
          </w:p>
        </w:tc>
        <w:tc>
          <w:tcPr>
            <w:tcW w:w="720" w:type="dxa"/>
            <w:tcBorders>
              <w:top w:val="single" w:sz="4" w:space="0" w:color="auto"/>
            </w:tcBorders>
            <w:shd w:val="clear" w:color="auto" w:fill="E2EFD9"/>
            <w:vAlign w:val="center"/>
          </w:tcPr>
          <w:p w14:paraId="78939415" w14:textId="7D7D126C" w:rsidR="00563759" w:rsidRDefault="00360735" w:rsidP="004B58EA">
            <w:pPr>
              <w:pStyle w:val="TableParagraph"/>
              <w:jc w:val="center"/>
              <w:rPr>
                <w:rFonts w:ascii="Times New Roman"/>
                <w:color w:val="000000" w:themeColor="text1"/>
                <w:sz w:val="20"/>
                <w:lang w:val="tr-TR"/>
              </w:rPr>
            </w:pPr>
            <w:r>
              <w:rPr>
                <w:rFonts w:ascii="Times New Roman"/>
                <w:color w:val="000000" w:themeColor="text1"/>
                <w:sz w:val="20"/>
                <w:lang w:val="tr-TR"/>
              </w:rPr>
              <w:t>8</w:t>
            </w:r>
          </w:p>
        </w:tc>
        <w:tc>
          <w:tcPr>
            <w:tcW w:w="718" w:type="dxa"/>
            <w:tcBorders>
              <w:top w:val="single" w:sz="4" w:space="0" w:color="auto"/>
            </w:tcBorders>
            <w:shd w:val="clear" w:color="auto" w:fill="E2EFD9"/>
            <w:vAlign w:val="center"/>
          </w:tcPr>
          <w:p w14:paraId="50A4F106" w14:textId="636A6C94" w:rsidR="00563759" w:rsidRDefault="00360735" w:rsidP="004B58EA">
            <w:pPr>
              <w:pStyle w:val="TableParagraph"/>
              <w:jc w:val="center"/>
              <w:rPr>
                <w:rFonts w:ascii="Times New Roman"/>
                <w:color w:val="000000" w:themeColor="text1"/>
                <w:sz w:val="20"/>
                <w:lang w:val="tr-TR"/>
              </w:rPr>
            </w:pPr>
            <w:r>
              <w:rPr>
                <w:rFonts w:ascii="Times New Roman"/>
                <w:color w:val="000000" w:themeColor="text1"/>
                <w:sz w:val="20"/>
                <w:lang w:val="tr-TR"/>
              </w:rPr>
              <w:t>10</w:t>
            </w:r>
          </w:p>
        </w:tc>
        <w:tc>
          <w:tcPr>
            <w:tcW w:w="720" w:type="dxa"/>
            <w:tcBorders>
              <w:top w:val="single" w:sz="4" w:space="0" w:color="auto"/>
            </w:tcBorders>
            <w:shd w:val="clear" w:color="auto" w:fill="E2EFD9"/>
            <w:vAlign w:val="center"/>
          </w:tcPr>
          <w:p w14:paraId="62BF55B5" w14:textId="2BC05325" w:rsidR="00563759" w:rsidRDefault="00360735" w:rsidP="004B58EA">
            <w:pPr>
              <w:pStyle w:val="TableParagraph"/>
              <w:jc w:val="center"/>
              <w:rPr>
                <w:rFonts w:ascii="Times New Roman"/>
                <w:color w:val="000000" w:themeColor="text1"/>
                <w:sz w:val="20"/>
                <w:lang w:val="tr-TR"/>
              </w:rPr>
            </w:pPr>
            <w:r>
              <w:rPr>
                <w:rFonts w:ascii="Times New Roman"/>
                <w:color w:val="000000" w:themeColor="text1"/>
                <w:sz w:val="20"/>
                <w:lang w:val="tr-TR"/>
              </w:rPr>
              <w:t>13</w:t>
            </w:r>
          </w:p>
        </w:tc>
        <w:tc>
          <w:tcPr>
            <w:tcW w:w="2432" w:type="dxa"/>
            <w:tcBorders>
              <w:top w:val="single" w:sz="4" w:space="0" w:color="auto"/>
            </w:tcBorders>
            <w:shd w:val="clear" w:color="auto" w:fill="E2EFD9"/>
            <w:vAlign w:val="center"/>
          </w:tcPr>
          <w:p w14:paraId="6147FB7C" w14:textId="7530DE47" w:rsidR="00563759" w:rsidRPr="00F60519" w:rsidRDefault="00360735" w:rsidP="004B58EA">
            <w:pPr>
              <w:pStyle w:val="TableParagraph"/>
              <w:jc w:val="center"/>
              <w:rPr>
                <w:rFonts w:ascii="Times New Roman"/>
                <w:color w:val="000000" w:themeColor="text1"/>
                <w:sz w:val="20"/>
                <w:lang w:val="tr-TR"/>
              </w:rPr>
            </w:pPr>
            <w:r>
              <w:rPr>
                <w:rFonts w:ascii="Times New Roman"/>
                <w:color w:val="000000" w:themeColor="text1"/>
                <w:sz w:val="20"/>
                <w:lang w:val="tr-TR"/>
              </w:rPr>
              <w:t>15</w:t>
            </w:r>
          </w:p>
        </w:tc>
      </w:tr>
      <w:tr w:rsidR="00563759" w:rsidRPr="000F59F6" w14:paraId="31C23FDB" w14:textId="77777777" w:rsidTr="004B58EA">
        <w:trPr>
          <w:trHeight w:val="920"/>
        </w:trPr>
        <w:tc>
          <w:tcPr>
            <w:tcW w:w="2592" w:type="dxa"/>
            <w:tcBorders>
              <w:top w:val="single" w:sz="4" w:space="0" w:color="auto"/>
            </w:tcBorders>
            <w:shd w:val="clear" w:color="auto" w:fill="C5E0B3"/>
          </w:tcPr>
          <w:p w14:paraId="6DC8FC37" w14:textId="77777777" w:rsidR="00563759" w:rsidRPr="000F59F6" w:rsidRDefault="00563759" w:rsidP="004B58EA">
            <w:pPr>
              <w:pStyle w:val="TableParagraph"/>
              <w:spacing w:line="234" w:lineRule="exact"/>
              <w:ind w:left="102"/>
              <w:rPr>
                <w:b/>
                <w:sz w:val="20"/>
                <w:lang w:val="tr-TR"/>
              </w:rPr>
            </w:pPr>
            <w:r w:rsidRPr="000F59F6">
              <w:rPr>
                <w:b/>
                <w:sz w:val="20"/>
                <w:lang w:val="tr-TR"/>
              </w:rPr>
              <w:t>Koordinatör Birim</w:t>
            </w:r>
          </w:p>
        </w:tc>
        <w:tc>
          <w:tcPr>
            <w:tcW w:w="7595" w:type="dxa"/>
            <w:gridSpan w:val="9"/>
            <w:shd w:val="clear" w:color="auto" w:fill="C5E0B3"/>
          </w:tcPr>
          <w:p w14:paraId="5280C995" w14:textId="77777777" w:rsidR="00563759" w:rsidRPr="000F59F6" w:rsidRDefault="00563759" w:rsidP="004B58EA">
            <w:pPr>
              <w:pStyle w:val="TableParagraph"/>
              <w:spacing w:line="234" w:lineRule="exact"/>
              <w:ind w:left="103"/>
              <w:rPr>
                <w:sz w:val="20"/>
                <w:lang w:val="tr-TR"/>
              </w:rPr>
            </w:pPr>
            <w:r>
              <w:rPr>
                <w:sz w:val="20"/>
                <w:lang w:val="tr-TR"/>
              </w:rPr>
              <w:t>Okul müdürü</w:t>
            </w:r>
          </w:p>
        </w:tc>
      </w:tr>
      <w:tr w:rsidR="00563759" w:rsidRPr="000F59F6" w14:paraId="717266A2" w14:textId="77777777" w:rsidTr="004B58EA">
        <w:trPr>
          <w:trHeight w:val="840"/>
        </w:trPr>
        <w:tc>
          <w:tcPr>
            <w:tcW w:w="2592" w:type="dxa"/>
            <w:shd w:val="clear" w:color="auto" w:fill="C5E0B3"/>
          </w:tcPr>
          <w:p w14:paraId="04188F87" w14:textId="77777777" w:rsidR="00563759" w:rsidRPr="000F59F6" w:rsidRDefault="00563759" w:rsidP="004B58EA">
            <w:pPr>
              <w:pStyle w:val="TableParagraph"/>
              <w:rPr>
                <w:b/>
                <w:sz w:val="20"/>
                <w:lang w:val="tr-TR"/>
              </w:rPr>
            </w:pPr>
          </w:p>
          <w:p w14:paraId="3D46CECA" w14:textId="77777777" w:rsidR="00563759" w:rsidRPr="000F59F6" w:rsidRDefault="00563759" w:rsidP="004B58EA">
            <w:pPr>
              <w:pStyle w:val="TableParagraph"/>
              <w:spacing w:before="129"/>
              <w:ind w:left="102"/>
              <w:rPr>
                <w:rFonts w:ascii="Calibri" w:hAnsi="Calibri"/>
                <w:b/>
                <w:sz w:val="20"/>
                <w:lang w:val="tr-TR"/>
              </w:rPr>
            </w:pPr>
            <w:r w:rsidRPr="000F59F6">
              <w:rPr>
                <w:rFonts w:ascii="Calibri" w:hAnsi="Calibri"/>
                <w:b/>
                <w:sz w:val="20"/>
                <w:lang w:val="tr-TR"/>
              </w:rPr>
              <w:t>İş birliği Yapılacak Birimler</w:t>
            </w:r>
          </w:p>
        </w:tc>
        <w:tc>
          <w:tcPr>
            <w:tcW w:w="7595" w:type="dxa"/>
            <w:gridSpan w:val="9"/>
            <w:shd w:val="clear" w:color="auto" w:fill="E2EFD9"/>
          </w:tcPr>
          <w:p w14:paraId="6077DD51" w14:textId="77777777" w:rsidR="00563759" w:rsidRPr="000F59F6" w:rsidRDefault="00563759" w:rsidP="004B58EA">
            <w:pPr>
              <w:pStyle w:val="TableParagraph"/>
              <w:spacing w:line="357" w:lineRule="auto"/>
              <w:ind w:left="103" w:right="159"/>
              <w:rPr>
                <w:sz w:val="20"/>
                <w:lang w:val="tr-TR"/>
              </w:rPr>
            </w:pPr>
          </w:p>
        </w:tc>
      </w:tr>
      <w:tr w:rsidR="00563759" w:rsidRPr="000F59F6" w14:paraId="0F5D4B67" w14:textId="77777777" w:rsidTr="004B58EA">
        <w:trPr>
          <w:trHeight w:val="340"/>
        </w:trPr>
        <w:tc>
          <w:tcPr>
            <w:tcW w:w="2592" w:type="dxa"/>
            <w:vMerge w:val="restart"/>
            <w:shd w:val="clear" w:color="auto" w:fill="C5E0B3"/>
          </w:tcPr>
          <w:p w14:paraId="4CD83881" w14:textId="77777777" w:rsidR="00563759" w:rsidRPr="000F59F6" w:rsidRDefault="00563759" w:rsidP="004B58EA">
            <w:pPr>
              <w:pStyle w:val="TableParagraph"/>
              <w:rPr>
                <w:b/>
                <w:sz w:val="20"/>
                <w:lang w:val="tr-TR"/>
              </w:rPr>
            </w:pPr>
          </w:p>
          <w:p w14:paraId="1DFC9D2F" w14:textId="77777777" w:rsidR="00563759" w:rsidRPr="000F59F6" w:rsidRDefault="00563759" w:rsidP="004B58EA">
            <w:pPr>
              <w:pStyle w:val="TableParagraph"/>
              <w:spacing w:before="129"/>
              <w:ind w:left="102"/>
              <w:rPr>
                <w:rFonts w:ascii="Calibri"/>
                <w:b/>
                <w:sz w:val="20"/>
                <w:lang w:val="tr-TR"/>
              </w:rPr>
            </w:pPr>
            <w:r w:rsidRPr="000F59F6">
              <w:rPr>
                <w:rFonts w:ascii="Calibri"/>
                <w:b/>
                <w:sz w:val="20"/>
                <w:lang w:val="tr-TR"/>
              </w:rPr>
              <w:t>Riskler</w:t>
            </w:r>
          </w:p>
        </w:tc>
        <w:tc>
          <w:tcPr>
            <w:tcW w:w="7595" w:type="dxa"/>
            <w:gridSpan w:val="9"/>
            <w:tcBorders>
              <w:bottom w:val="nil"/>
            </w:tcBorders>
            <w:shd w:val="clear" w:color="auto" w:fill="C5E0B3"/>
          </w:tcPr>
          <w:p w14:paraId="7F26D243" w14:textId="77777777" w:rsidR="00563759" w:rsidRPr="000F59F6" w:rsidRDefault="00563759" w:rsidP="004B58EA">
            <w:pPr>
              <w:pStyle w:val="TableParagraph"/>
              <w:spacing w:line="234" w:lineRule="exact"/>
              <w:ind w:left="103"/>
              <w:rPr>
                <w:sz w:val="20"/>
                <w:lang w:val="tr-TR"/>
              </w:rPr>
            </w:pPr>
            <w:r>
              <w:rPr>
                <w:sz w:val="20"/>
                <w:lang w:val="tr-TR"/>
              </w:rPr>
              <w:t xml:space="preserve">Hedefler gerçekleştirilirken personel eksikliği temizlikte ve okul düzeninde aksamalara sebep olmaktadır. </w:t>
            </w:r>
          </w:p>
        </w:tc>
      </w:tr>
      <w:tr w:rsidR="00563759" w:rsidRPr="000F59F6" w14:paraId="1B85AB78" w14:textId="77777777" w:rsidTr="004B58EA">
        <w:trPr>
          <w:trHeight w:val="360"/>
        </w:trPr>
        <w:tc>
          <w:tcPr>
            <w:tcW w:w="2592" w:type="dxa"/>
            <w:vMerge/>
            <w:tcBorders>
              <w:top w:val="nil"/>
            </w:tcBorders>
            <w:shd w:val="clear" w:color="auto" w:fill="C5E0B3"/>
          </w:tcPr>
          <w:p w14:paraId="09227A06" w14:textId="77777777" w:rsidR="00563759" w:rsidRPr="000F59F6" w:rsidRDefault="00563759" w:rsidP="004B58EA">
            <w:pPr>
              <w:rPr>
                <w:sz w:val="2"/>
                <w:szCs w:val="2"/>
                <w:lang w:val="tr-TR"/>
              </w:rPr>
            </w:pPr>
          </w:p>
        </w:tc>
        <w:tc>
          <w:tcPr>
            <w:tcW w:w="7595" w:type="dxa"/>
            <w:gridSpan w:val="9"/>
            <w:tcBorders>
              <w:top w:val="nil"/>
            </w:tcBorders>
            <w:shd w:val="clear" w:color="auto" w:fill="C5E0B3"/>
          </w:tcPr>
          <w:p w14:paraId="0AAFF639" w14:textId="77777777" w:rsidR="00563759" w:rsidRPr="000F59F6" w:rsidRDefault="00563759" w:rsidP="004B58EA">
            <w:pPr>
              <w:pStyle w:val="TableParagraph"/>
              <w:rPr>
                <w:rFonts w:ascii="Times New Roman"/>
                <w:sz w:val="20"/>
                <w:lang w:val="tr-TR"/>
              </w:rPr>
            </w:pPr>
          </w:p>
        </w:tc>
      </w:tr>
      <w:tr w:rsidR="00563759" w:rsidRPr="000F59F6" w14:paraId="4CB721F1" w14:textId="77777777" w:rsidTr="004B58EA">
        <w:trPr>
          <w:trHeight w:val="840"/>
        </w:trPr>
        <w:tc>
          <w:tcPr>
            <w:tcW w:w="2592" w:type="dxa"/>
            <w:shd w:val="clear" w:color="auto" w:fill="C5E0B3"/>
          </w:tcPr>
          <w:p w14:paraId="720FEE5C" w14:textId="77777777" w:rsidR="00563759" w:rsidRPr="000F59F6" w:rsidRDefault="00563759" w:rsidP="004B58EA">
            <w:pPr>
              <w:pStyle w:val="TableParagraph"/>
              <w:rPr>
                <w:b/>
                <w:sz w:val="20"/>
                <w:lang w:val="tr-TR"/>
              </w:rPr>
            </w:pPr>
          </w:p>
          <w:p w14:paraId="68384278" w14:textId="77777777" w:rsidR="00563759" w:rsidRPr="000F59F6" w:rsidRDefault="00563759" w:rsidP="004B58EA">
            <w:pPr>
              <w:pStyle w:val="TableParagraph"/>
              <w:spacing w:before="131"/>
              <w:ind w:left="102"/>
              <w:rPr>
                <w:rFonts w:ascii="Calibri"/>
                <w:b/>
                <w:sz w:val="20"/>
                <w:lang w:val="tr-TR"/>
              </w:rPr>
            </w:pPr>
            <w:r w:rsidRPr="000F59F6">
              <w:rPr>
                <w:rFonts w:ascii="Calibri"/>
                <w:b/>
                <w:sz w:val="20"/>
                <w:lang w:val="tr-TR"/>
              </w:rPr>
              <w:t>Stratejiler</w:t>
            </w:r>
          </w:p>
        </w:tc>
        <w:tc>
          <w:tcPr>
            <w:tcW w:w="7595" w:type="dxa"/>
            <w:gridSpan w:val="9"/>
            <w:shd w:val="clear" w:color="auto" w:fill="E2EFD9"/>
          </w:tcPr>
          <w:p w14:paraId="515AE9F5" w14:textId="77777777" w:rsidR="00563759" w:rsidRPr="001214F1" w:rsidRDefault="00563759" w:rsidP="004B58EA">
            <w:pPr>
              <w:pStyle w:val="TableParagraph"/>
              <w:spacing w:line="360" w:lineRule="auto"/>
              <w:ind w:left="103" w:right="111"/>
              <w:rPr>
                <w:color w:val="000000" w:themeColor="text1"/>
                <w:sz w:val="20"/>
                <w:lang w:val="tr-TR"/>
              </w:rPr>
            </w:pPr>
            <w:r w:rsidRPr="001214F1">
              <w:rPr>
                <w:color w:val="000000" w:themeColor="text1"/>
                <w:sz w:val="20"/>
                <w:lang w:val="tr-TR"/>
              </w:rPr>
              <w:t>S1. Fiziki mekânların (derslikler, spor salonu, kütüphaneler, atölyeler, açık hava oyun alanları vb.) iyileştirilmesi için kamu idareleri, belediyeler ve hayırseverlerle vb. iş birlikleri yapılacaktır.</w:t>
            </w:r>
          </w:p>
          <w:p w14:paraId="27CE3937" w14:textId="77777777" w:rsidR="00563759" w:rsidRPr="001214F1" w:rsidRDefault="00563759" w:rsidP="004B58EA">
            <w:pPr>
              <w:pStyle w:val="TableParagraph"/>
              <w:spacing w:line="360" w:lineRule="auto"/>
              <w:ind w:left="103" w:right="111"/>
              <w:rPr>
                <w:color w:val="000000" w:themeColor="text1"/>
                <w:sz w:val="20"/>
                <w:lang w:val="tr-TR"/>
              </w:rPr>
            </w:pPr>
            <w:r w:rsidRPr="001214F1">
              <w:rPr>
                <w:color w:val="000000" w:themeColor="text1"/>
                <w:sz w:val="20"/>
                <w:lang w:val="tr-TR"/>
              </w:rPr>
              <w:t>S2. Okul öncesi eğitimde okul‐aile iş birliği, farkındalık geliştirme, bilgilendirme çalışmaları yapılacaktır.</w:t>
            </w:r>
          </w:p>
          <w:p w14:paraId="2D75CB53" w14:textId="77777777" w:rsidR="00563759" w:rsidRPr="001214F1" w:rsidRDefault="00563759" w:rsidP="004B58EA">
            <w:pPr>
              <w:pStyle w:val="TableParagraph"/>
              <w:spacing w:line="360" w:lineRule="auto"/>
              <w:ind w:left="103" w:right="111"/>
              <w:rPr>
                <w:color w:val="000000" w:themeColor="text1"/>
                <w:sz w:val="20"/>
                <w:lang w:val="tr-TR"/>
              </w:rPr>
            </w:pPr>
            <w:r w:rsidRPr="001214F1">
              <w:rPr>
                <w:color w:val="000000" w:themeColor="text1"/>
                <w:sz w:val="20"/>
                <w:lang w:val="tr-TR"/>
              </w:rPr>
              <w:t>S3. Okulun eksiklikleri yerinde tespit edilerek zamanında ödenek talebinde bulunulacaktır.</w:t>
            </w:r>
          </w:p>
          <w:p w14:paraId="267CA5AA" w14:textId="77777777" w:rsidR="00563759" w:rsidRDefault="00563759" w:rsidP="004B58EA">
            <w:pPr>
              <w:pStyle w:val="TableParagraph"/>
              <w:spacing w:line="360" w:lineRule="auto"/>
              <w:ind w:left="103" w:right="111"/>
              <w:rPr>
                <w:color w:val="000000" w:themeColor="text1"/>
                <w:sz w:val="20"/>
                <w:lang w:val="tr-TR"/>
              </w:rPr>
            </w:pPr>
            <w:r w:rsidRPr="001214F1">
              <w:rPr>
                <w:color w:val="000000" w:themeColor="text1"/>
                <w:sz w:val="20"/>
                <w:lang w:val="tr-TR"/>
              </w:rPr>
              <w:t>S4. Okul, aile ve çevre iş birliği yapılarak fiziki mekânlar iyileştirilecektir.</w:t>
            </w:r>
          </w:p>
          <w:p w14:paraId="1B05E88D" w14:textId="17BC1BA1" w:rsidR="0000677F" w:rsidRPr="000F59F6" w:rsidRDefault="0000677F" w:rsidP="004B58EA">
            <w:pPr>
              <w:pStyle w:val="TableParagraph"/>
              <w:spacing w:line="360" w:lineRule="auto"/>
              <w:ind w:left="103" w:right="111"/>
              <w:rPr>
                <w:sz w:val="20"/>
                <w:lang w:val="tr-TR"/>
              </w:rPr>
            </w:pPr>
          </w:p>
        </w:tc>
      </w:tr>
      <w:tr w:rsidR="00563759" w:rsidRPr="000F59F6" w14:paraId="1C95462C" w14:textId="77777777" w:rsidTr="004B58EA">
        <w:trPr>
          <w:trHeight w:val="840"/>
        </w:trPr>
        <w:tc>
          <w:tcPr>
            <w:tcW w:w="2592" w:type="dxa"/>
            <w:shd w:val="clear" w:color="auto" w:fill="C5E0B3"/>
          </w:tcPr>
          <w:p w14:paraId="289E07A6" w14:textId="77777777" w:rsidR="00563759" w:rsidRPr="000F59F6" w:rsidRDefault="00563759" w:rsidP="004B58EA">
            <w:pPr>
              <w:pStyle w:val="TableParagraph"/>
              <w:rPr>
                <w:b/>
                <w:sz w:val="30"/>
                <w:lang w:val="tr-TR"/>
              </w:rPr>
            </w:pPr>
          </w:p>
          <w:p w14:paraId="519830C3" w14:textId="77777777" w:rsidR="00563759" w:rsidRPr="000F59F6" w:rsidRDefault="00563759" w:rsidP="004B58EA">
            <w:pPr>
              <w:pStyle w:val="TableParagraph"/>
              <w:ind w:left="102"/>
              <w:rPr>
                <w:b/>
                <w:sz w:val="20"/>
                <w:lang w:val="tr-TR"/>
              </w:rPr>
            </w:pPr>
            <w:r w:rsidRPr="000F59F6">
              <w:rPr>
                <w:b/>
                <w:sz w:val="20"/>
                <w:lang w:val="tr-TR"/>
              </w:rPr>
              <w:t>Maliyet Tahmini</w:t>
            </w:r>
          </w:p>
        </w:tc>
        <w:tc>
          <w:tcPr>
            <w:tcW w:w="7595" w:type="dxa"/>
            <w:gridSpan w:val="9"/>
            <w:shd w:val="clear" w:color="auto" w:fill="E2EFD9"/>
          </w:tcPr>
          <w:p w14:paraId="5693914A" w14:textId="77777777" w:rsidR="00563759" w:rsidRPr="000F59F6" w:rsidRDefault="00563759" w:rsidP="004B58EA">
            <w:pPr>
              <w:pStyle w:val="TableParagraph"/>
              <w:rPr>
                <w:b/>
                <w:sz w:val="30"/>
                <w:lang w:val="tr-TR"/>
              </w:rPr>
            </w:pPr>
          </w:p>
          <w:p w14:paraId="7639A5A9" w14:textId="5C21A143" w:rsidR="00563759" w:rsidRPr="000F59F6" w:rsidRDefault="00235205" w:rsidP="004B58EA">
            <w:pPr>
              <w:pStyle w:val="TableParagraph"/>
              <w:ind w:left="103"/>
              <w:rPr>
                <w:sz w:val="20"/>
                <w:lang w:val="tr-TR"/>
              </w:rPr>
            </w:pPr>
            <w:r>
              <w:rPr>
                <w:sz w:val="20"/>
                <w:lang w:val="tr-TR"/>
              </w:rPr>
              <w:t>0</w:t>
            </w:r>
          </w:p>
        </w:tc>
      </w:tr>
      <w:tr w:rsidR="00563759" w:rsidRPr="000F59F6" w14:paraId="6653CE6E" w14:textId="77777777" w:rsidTr="004B58EA">
        <w:trPr>
          <w:trHeight w:val="1040"/>
        </w:trPr>
        <w:tc>
          <w:tcPr>
            <w:tcW w:w="2592" w:type="dxa"/>
            <w:shd w:val="clear" w:color="auto" w:fill="C5E0B3"/>
          </w:tcPr>
          <w:p w14:paraId="25B1D08A" w14:textId="77777777" w:rsidR="00563759" w:rsidRPr="000F59F6" w:rsidRDefault="00563759" w:rsidP="004B58EA">
            <w:pPr>
              <w:pStyle w:val="TableParagraph"/>
              <w:rPr>
                <w:b/>
                <w:sz w:val="20"/>
                <w:lang w:val="tr-TR"/>
              </w:rPr>
            </w:pPr>
          </w:p>
          <w:p w14:paraId="319A0DB5" w14:textId="77777777" w:rsidR="00563759" w:rsidRPr="000F59F6" w:rsidRDefault="00563759" w:rsidP="004B58EA">
            <w:pPr>
              <w:pStyle w:val="TableParagraph"/>
              <w:spacing w:before="131"/>
              <w:ind w:left="102"/>
              <w:rPr>
                <w:rFonts w:ascii="Calibri"/>
                <w:b/>
                <w:sz w:val="20"/>
                <w:lang w:val="tr-TR"/>
              </w:rPr>
            </w:pPr>
            <w:r w:rsidRPr="000F59F6">
              <w:rPr>
                <w:rFonts w:ascii="Calibri"/>
                <w:b/>
                <w:sz w:val="20"/>
                <w:lang w:val="tr-TR"/>
              </w:rPr>
              <w:t>Tespitler</w:t>
            </w:r>
          </w:p>
        </w:tc>
        <w:tc>
          <w:tcPr>
            <w:tcW w:w="7595" w:type="dxa"/>
            <w:gridSpan w:val="9"/>
            <w:shd w:val="clear" w:color="auto" w:fill="C5E0B3"/>
          </w:tcPr>
          <w:p w14:paraId="7E0CAED8" w14:textId="77777777" w:rsidR="00563759" w:rsidRPr="000F59F6" w:rsidRDefault="00563759" w:rsidP="004B58EA">
            <w:pPr>
              <w:pStyle w:val="TableParagraph"/>
              <w:spacing w:before="2"/>
              <w:rPr>
                <w:b/>
                <w:sz w:val="20"/>
                <w:lang w:val="tr-TR"/>
              </w:rPr>
            </w:pPr>
          </w:p>
          <w:p w14:paraId="479C895B" w14:textId="77777777" w:rsidR="00563759" w:rsidRDefault="00563759" w:rsidP="004B58EA">
            <w:pPr>
              <w:pStyle w:val="TableParagraph"/>
              <w:spacing w:line="350" w:lineRule="atLeast"/>
              <w:ind w:left="103" w:right="239"/>
              <w:rPr>
                <w:sz w:val="20"/>
                <w:lang w:val="tr-TR"/>
              </w:rPr>
            </w:pPr>
            <w:r>
              <w:rPr>
                <w:sz w:val="20"/>
                <w:lang w:val="tr-TR"/>
              </w:rPr>
              <w:t>Kurumda kadrolu hizmetli bulunmadığından temizlik işleri aksamaktadır.</w:t>
            </w:r>
          </w:p>
          <w:p w14:paraId="5B4E4FAF" w14:textId="77777777" w:rsidR="00563759" w:rsidRPr="000F59F6" w:rsidRDefault="00563759" w:rsidP="004B58EA">
            <w:pPr>
              <w:pStyle w:val="TableParagraph"/>
              <w:spacing w:line="350" w:lineRule="atLeast"/>
              <w:ind w:right="239"/>
              <w:rPr>
                <w:sz w:val="20"/>
                <w:lang w:val="tr-TR"/>
              </w:rPr>
            </w:pPr>
          </w:p>
        </w:tc>
      </w:tr>
      <w:tr w:rsidR="00563759" w:rsidRPr="000F59F6" w14:paraId="4FC19D4D" w14:textId="77777777" w:rsidTr="004B58EA">
        <w:trPr>
          <w:trHeight w:val="1040"/>
        </w:trPr>
        <w:tc>
          <w:tcPr>
            <w:tcW w:w="2592" w:type="dxa"/>
            <w:shd w:val="clear" w:color="auto" w:fill="C5E0B3"/>
          </w:tcPr>
          <w:p w14:paraId="38233458" w14:textId="77777777" w:rsidR="00563759" w:rsidRPr="000F59F6" w:rsidRDefault="00563759" w:rsidP="004B58EA">
            <w:pPr>
              <w:pStyle w:val="TableParagraph"/>
              <w:rPr>
                <w:b/>
                <w:sz w:val="20"/>
                <w:lang w:val="tr-TR"/>
              </w:rPr>
            </w:pPr>
          </w:p>
          <w:p w14:paraId="399BDA67" w14:textId="77777777" w:rsidR="00563759" w:rsidRPr="000F59F6" w:rsidRDefault="00563759" w:rsidP="004B58EA">
            <w:pPr>
              <w:pStyle w:val="TableParagraph"/>
              <w:spacing w:before="129"/>
              <w:ind w:left="102"/>
              <w:rPr>
                <w:rFonts w:ascii="Calibri" w:hAnsi="Calibri"/>
                <w:b/>
                <w:sz w:val="20"/>
                <w:lang w:val="tr-TR"/>
              </w:rPr>
            </w:pPr>
            <w:r w:rsidRPr="000F59F6">
              <w:rPr>
                <w:rFonts w:ascii="Calibri" w:hAnsi="Calibri"/>
                <w:b/>
                <w:sz w:val="20"/>
                <w:lang w:val="tr-TR"/>
              </w:rPr>
              <w:t>İhtiyaçlar</w:t>
            </w:r>
          </w:p>
        </w:tc>
        <w:tc>
          <w:tcPr>
            <w:tcW w:w="108" w:type="dxa"/>
            <w:tcBorders>
              <w:right w:val="nil"/>
            </w:tcBorders>
            <w:shd w:val="clear" w:color="auto" w:fill="E2EFD9"/>
          </w:tcPr>
          <w:p w14:paraId="2B16715E" w14:textId="77777777" w:rsidR="00563759" w:rsidRPr="000F59F6" w:rsidRDefault="00563759" w:rsidP="004B58EA">
            <w:pPr>
              <w:pStyle w:val="TableParagraph"/>
              <w:rPr>
                <w:rFonts w:ascii="Times New Roman"/>
                <w:sz w:val="20"/>
                <w:lang w:val="tr-TR"/>
              </w:rPr>
            </w:pPr>
          </w:p>
        </w:tc>
        <w:tc>
          <w:tcPr>
            <w:tcW w:w="7487" w:type="dxa"/>
            <w:gridSpan w:val="8"/>
            <w:tcBorders>
              <w:left w:val="nil"/>
            </w:tcBorders>
            <w:shd w:val="clear" w:color="auto" w:fill="E2EFD9"/>
          </w:tcPr>
          <w:p w14:paraId="1707F5B9" w14:textId="77777777" w:rsidR="00563759" w:rsidRPr="000F59F6" w:rsidRDefault="00563759" w:rsidP="004B58EA">
            <w:pPr>
              <w:pStyle w:val="TableParagraph"/>
              <w:spacing w:before="9"/>
              <w:rPr>
                <w:b/>
                <w:sz w:val="29"/>
                <w:lang w:val="tr-TR"/>
              </w:rPr>
            </w:pPr>
          </w:p>
          <w:p w14:paraId="276A7421" w14:textId="77777777" w:rsidR="00563759" w:rsidRDefault="00563759" w:rsidP="004B58EA">
            <w:pPr>
              <w:pStyle w:val="TableParagraph"/>
              <w:spacing w:before="117"/>
              <w:rPr>
                <w:sz w:val="20"/>
                <w:lang w:val="tr-TR"/>
              </w:rPr>
            </w:pPr>
            <w:r>
              <w:rPr>
                <w:sz w:val="20"/>
                <w:lang w:val="tr-TR"/>
              </w:rPr>
              <w:t xml:space="preserve">Hizmetli </w:t>
            </w:r>
          </w:p>
          <w:p w14:paraId="39F5D920" w14:textId="77777777" w:rsidR="00563759" w:rsidRDefault="00563759" w:rsidP="004B58EA">
            <w:pPr>
              <w:pStyle w:val="TableParagraph"/>
              <w:spacing w:before="117"/>
              <w:rPr>
                <w:sz w:val="20"/>
                <w:lang w:val="tr-TR"/>
              </w:rPr>
            </w:pPr>
            <w:r>
              <w:rPr>
                <w:sz w:val="20"/>
                <w:lang w:val="tr-TR"/>
              </w:rPr>
              <w:t>Memur</w:t>
            </w:r>
          </w:p>
          <w:p w14:paraId="279770E0" w14:textId="77777777" w:rsidR="00563759" w:rsidRDefault="00563759" w:rsidP="004B58EA">
            <w:pPr>
              <w:pStyle w:val="TableParagraph"/>
              <w:spacing w:before="117"/>
              <w:rPr>
                <w:sz w:val="20"/>
                <w:lang w:val="tr-TR"/>
              </w:rPr>
            </w:pPr>
            <w:r>
              <w:rPr>
                <w:sz w:val="20"/>
                <w:lang w:val="tr-TR"/>
              </w:rPr>
              <w:t>Personel</w:t>
            </w:r>
          </w:p>
          <w:p w14:paraId="77D20974" w14:textId="77777777" w:rsidR="00563759" w:rsidRPr="000F59F6" w:rsidRDefault="00563759" w:rsidP="004B58EA">
            <w:pPr>
              <w:pStyle w:val="TableParagraph"/>
              <w:spacing w:before="117"/>
              <w:rPr>
                <w:sz w:val="20"/>
                <w:lang w:val="tr-TR"/>
              </w:rPr>
            </w:pPr>
          </w:p>
        </w:tc>
      </w:tr>
    </w:tbl>
    <w:p w14:paraId="4D224365" w14:textId="368066A3" w:rsidR="001E4936" w:rsidRDefault="001E4936" w:rsidP="00272413">
      <w:pPr>
        <w:pStyle w:val="GvdeMetni"/>
        <w:spacing w:before="8"/>
        <w:rPr>
          <w:b/>
          <w:lang w:val="tr-TR"/>
        </w:rPr>
      </w:pPr>
    </w:p>
    <w:p w14:paraId="76EE5919" w14:textId="30DD04C7" w:rsidR="001E4936" w:rsidRDefault="001E4936" w:rsidP="00272413">
      <w:pPr>
        <w:pStyle w:val="GvdeMetni"/>
        <w:spacing w:before="8"/>
        <w:rPr>
          <w:b/>
          <w:lang w:val="tr-TR"/>
        </w:rPr>
      </w:pPr>
    </w:p>
    <w:p w14:paraId="15B7F588" w14:textId="3D825066" w:rsidR="007E1A91" w:rsidRPr="000F59F6" w:rsidRDefault="007E1A91" w:rsidP="00272413">
      <w:pPr>
        <w:spacing w:line="360" w:lineRule="auto"/>
        <w:jc w:val="both"/>
        <w:sectPr w:rsidR="007E1A91" w:rsidRPr="000F59F6" w:rsidSect="006425D3">
          <w:pgSz w:w="11910" w:h="16840"/>
          <w:pgMar w:top="1580" w:right="1080" w:bottom="1280" w:left="1100" w:header="0" w:footer="1037" w:gutter="0"/>
          <w:cols w:space="708"/>
        </w:sectPr>
      </w:pPr>
    </w:p>
    <w:p w14:paraId="1BD03CDC" w14:textId="77777777" w:rsidR="00272413" w:rsidRPr="000F59F6" w:rsidRDefault="00272413" w:rsidP="00D13481">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Stratejilerin Belirlenmesi</w:t>
      </w:r>
    </w:p>
    <w:p w14:paraId="0D02FA8D" w14:textId="77777777" w:rsidR="0000677F" w:rsidRDefault="0000677F" w:rsidP="0000677F">
      <w:pPr>
        <w:pStyle w:val="GvdeMetni"/>
        <w:spacing w:before="139"/>
        <w:ind w:left="478"/>
        <w:rPr>
          <w:lang w:val="tr-TR"/>
        </w:rPr>
      </w:pPr>
    </w:p>
    <w:p w14:paraId="63ED5119" w14:textId="099C88C7" w:rsidR="00272413" w:rsidRPr="0000677F" w:rsidRDefault="0000677F" w:rsidP="0000677F">
      <w:pPr>
        <w:pStyle w:val="GvdeMetni"/>
        <w:spacing w:before="139"/>
        <w:ind w:left="478" w:firstLine="230"/>
        <w:rPr>
          <w:lang w:val="tr-TR"/>
        </w:rPr>
      </w:pPr>
      <w:r w:rsidRPr="0000677F">
        <w:rPr>
          <w:lang w:val="tr-TR"/>
        </w:rPr>
        <w:t>Hede</w:t>
      </w:r>
      <w:r>
        <w:rPr>
          <w:rFonts w:ascii="Tahoma" w:hAnsi="Tahoma" w:cs="Tahoma"/>
          <w:lang w:val="tr-TR"/>
        </w:rPr>
        <w:t>f</w:t>
      </w:r>
      <w:r w:rsidRPr="0000677F">
        <w:rPr>
          <w:lang w:val="tr-TR"/>
        </w:rPr>
        <w:t>ler ve buna dayalı performans göstergelerine ulaşmaya yönelik stratejiler belirlenmiş olup Tablo 24 içinde gösterilmiştir.</w:t>
      </w:r>
    </w:p>
    <w:p w14:paraId="224D1D9A" w14:textId="77777777" w:rsidR="00272413" w:rsidRPr="000F59F6" w:rsidRDefault="00272413" w:rsidP="00272413">
      <w:pPr>
        <w:pStyle w:val="GvdeMetni"/>
        <w:rPr>
          <w:sz w:val="28"/>
          <w:lang w:val="tr-TR"/>
        </w:rPr>
      </w:pPr>
    </w:p>
    <w:p w14:paraId="0375578B" w14:textId="77777777" w:rsidR="00272413" w:rsidRPr="000F59F6" w:rsidRDefault="00272413" w:rsidP="00272413">
      <w:pPr>
        <w:pStyle w:val="GvdeMetni"/>
        <w:spacing w:before="11"/>
        <w:rPr>
          <w:sz w:val="30"/>
          <w:lang w:val="tr-TR"/>
        </w:rPr>
      </w:pPr>
    </w:p>
    <w:p w14:paraId="47AC249F" w14:textId="77777777" w:rsidR="00272413" w:rsidRPr="000F59F6" w:rsidRDefault="00272413" w:rsidP="00D13481">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Maliyetlendirme</w:t>
      </w:r>
    </w:p>
    <w:p w14:paraId="3205B949" w14:textId="77777777" w:rsidR="00272413" w:rsidRPr="000F59F6" w:rsidRDefault="00272413" w:rsidP="003C2953">
      <w:pPr>
        <w:pStyle w:val="GvdeMetni"/>
        <w:spacing w:before="255" w:line="300" w:lineRule="auto"/>
        <w:ind w:left="118" w:right="557" w:firstLine="590"/>
        <w:rPr>
          <w:lang w:val="tr-TR"/>
        </w:rPr>
      </w:pPr>
      <w:r w:rsidRPr="000F59F6">
        <w:rPr>
          <w:lang w:val="tr-TR"/>
        </w:rPr>
        <w:t>Stratejik planda belirlenen hedeflerin plan dönemi için tahmini maliyeti tespit edilir. Hedeflere plan döneminden önce erişilmesi öngörülüyorsa, maliyetler daha kısa bir zaman dilimini kapsayabilir.</w:t>
      </w:r>
    </w:p>
    <w:p w14:paraId="20A1F0F9" w14:textId="77777777" w:rsidR="00272413" w:rsidRPr="000F59F6" w:rsidRDefault="00272413" w:rsidP="00272413">
      <w:pPr>
        <w:pStyle w:val="GvdeMetni"/>
        <w:spacing w:before="159" w:line="360" w:lineRule="auto"/>
        <w:ind w:left="118" w:right="114"/>
        <w:jc w:val="both"/>
        <w:rPr>
          <w:lang w:val="tr-TR"/>
        </w:rPr>
      </w:pPr>
      <w:r w:rsidRPr="000F59F6">
        <w:rPr>
          <w:lang w:val="tr-TR"/>
        </w:rPr>
        <w:t>Tahmini Maliyetler Tablosu’nda gösterilen maliyetler ile tahmin edilen kaynakların uyumlu</w:t>
      </w:r>
      <w:r w:rsidRPr="000F59F6">
        <w:rPr>
          <w:spacing w:val="-17"/>
          <w:lang w:val="tr-TR"/>
        </w:rPr>
        <w:t xml:space="preserve"> </w:t>
      </w:r>
      <w:r w:rsidRPr="000F59F6">
        <w:rPr>
          <w:lang w:val="tr-TR"/>
        </w:rPr>
        <w:t>olması</w:t>
      </w:r>
      <w:r w:rsidRPr="000F59F6">
        <w:rPr>
          <w:spacing w:val="-16"/>
          <w:lang w:val="tr-TR"/>
        </w:rPr>
        <w:t xml:space="preserve"> </w:t>
      </w:r>
      <w:r w:rsidRPr="000F59F6">
        <w:rPr>
          <w:lang w:val="tr-TR"/>
        </w:rPr>
        <w:t>gerekir.</w:t>
      </w:r>
      <w:r w:rsidRPr="000F59F6">
        <w:rPr>
          <w:spacing w:val="-16"/>
          <w:lang w:val="tr-TR"/>
        </w:rPr>
        <w:t xml:space="preserve"> </w:t>
      </w:r>
      <w:r w:rsidRPr="000F59F6">
        <w:rPr>
          <w:lang w:val="tr-TR"/>
        </w:rPr>
        <w:t>Ancak</w:t>
      </w:r>
      <w:r w:rsidRPr="000F59F6">
        <w:rPr>
          <w:spacing w:val="-18"/>
          <w:lang w:val="tr-TR"/>
        </w:rPr>
        <w:t xml:space="preserve"> </w:t>
      </w:r>
      <w:r w:rsidRPr="000F59F6">
        <w:rPr>
          <w:lang w:val="tr-TR"/>
        </w:rPr>
        <w:t>öngörülen</w:t>
      </w:r>
      <w:r w:rsidRPr="000F59F6">
        <w:rPr>
          <w:spacing w:val="-16"/>
          <w:lang w:val="tr-TR"/>
        </w:rPr>
        <w:t xml:space="preserve"> </w:t>
      </w:r>
      <w:r w:rsidRPr="000F59F6">
        <w:rPr>
          <w:lang w:val="tr-TR"/>
        </w:rPr>
        <w:t>kaynakların</w:t>
      </w:r>
      <w:r w:rsidRPr="000F59F6">
        <w:rPr>
          <w:spacing w:val="-16"/>
          <w:lang w:val="tr-TR"/>
        </w:rPr>
        <w:t xml:space="preserve"> </w:t>
      </w:r>
      <w:r w:rsidRPr="000F59F6">
        <w:rPr>
          <w:lang w:val="tr-TR"/>
        </w:rPr>
        <w:t>öngörülen</w:t>
      </w:r>
      <w:r w:rsidRPr="000F59F6">
        <w:rPr>
          <w:spacing w:val="-16"/>
          <w:lang w:val="tr-TR"/>
        </w:rPr>
        <w:t xml:space="preserve"> </w:t>
      </w:r>
      <w:r w:rsidRPr="000F59F6">
        <w:rPr>
          <w:lang w:val="tr-TR"/>
        </w:rPr>
        <w:t>maliyetlerin</w:t>
      </w:r>
      <w:r w:rsidRPr="000F59F6">
        <w:rPr>
          <w:spacing w:val="-16"/>
          <w:lang w:val="tr-TR"/>
        </w:rPr>
        <w:t xml:space="preserve"> </w:t>
      </w:r>
      <w:r w:rsidRPr="000F59F6">
        <w:rPr>
          <w:lang w:val="tr-TR"/>
        </w:rPr>
        <w:t>tahsis</w:t>
      </w:r>
      <w:r w:rsidRPr="000F59F6">
        <w:rPr>
          <w:spacing w:val="-17"/>
          <w:lang w:val="tr-TR"/>
        </w:rPr>
        <w:t xml:space="preserve"> </w:t>
      </w:r>
      <w:r w:rsidRPr="000F59F6">
        <w:rPr>
          <w:lang w:val="tr-TR"/>
        </w:rPr>
        <w:t>edilen kaynakları aşması durumunda hedef ve</w:t>
      </w:r>
      <w:r w:rsidRPr="000F59F6">
        <w:rPr>
          <w:spacing w:val="-25"/>
          <w:lang w:val="tr-TR"/>
        </w:rPr>
        <w:t xml:space="preserve"> </w:t>
      </w:r>
      <w:r w:rsidRPr="000F59F6">
        <w:rPr>
          <w:lang w:val="tr-TR"/>
        </w:rPr>
        <w:t>stratejilerin:</w:t>
      </w:r>
    </w:p>
    <w:p w14:paraId="7FA656EC" w14:textId="77777777" w:rsidR="00272413" w:rsidRPr="000F59F6" w:rsidRDefault="00272413" w:rsidP="00272413">
      <w:pPr>
        <w:pStyle w:val="GvdeMetni"/>
        <w:spacing w:before="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Daha düşük maliyetli olanları seçilebilir</w:t>
      </w:r>
    </w:p>
    <w:p w14:paraId="2B618D1A"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Zamanlaması değiştirilebilir, kapsamı küçültülebilir.</w:t>
      </w:r>
    </w:p>
    <w:p w14:paraId="586EF18A" w14:textId="77777777"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Önceliklendirmeyle bazılarından vazgeçilebilir.</w:t>
      </w:r>
    </w:p>
    <w:p w14:paraId="333525D5" w14:textId="77777777" w:rsidR="00272413" w:rsidRPr="000F59F6" w:rsidRDefault="00272413" w:rsidP="00272413">
      <w:pPr>
        <w:pStyle w:val="GvdeMetni"/>
        <w:spacing w:before="140" w:line="355" w:lineRule="auto"/>
        <w:ind w:left="838"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Önceliklendirme yapılırken Millî Eğitim Bakanlığı, İl/İlçe Milli Eğitim Müdürlüğü Stratejik Planları esas alınır.</w:t>
      </w:r>
    </w:p>
    <w:p w14:paraId="18F92909" w14:textId="77777777" w:rsidR="00272413" w:rsidRPr="000F59F6" w:rsidRDefault="00272413" w:rsidP="00272413">
      <w:pPr>
        <w:spacing w:line="355" w:lineRule="auto"/>
        <w:sectPr w:rsidR="00272413" w:rsidRPr="000F59F6" w:rsidSect="006425D3">
          <w:pgSz w:w="11910" w:h="16840"/>
          <w:pgMar w:top="1320" w:right="1300" w:bottom="1280" w:left="1300" w:header="0" w:footer="1037" w:gutter="0"/>
          <w:cols w:space="708"/>
        </w:sectPr>
      </w:pPr>
    </w:p>
    <w:p w14:paraId="2B4AFEBA" w14:textId="33E8CC73" w:rsidR="00D13481" w:rsidRDefault="00272413" w:rsidP="00D13481">
      <w:pPr>
        <w:ind w:left="118"/>
        <w:rPr>
          <w:b/>
          <w:color w:val="FF0000"/>
          <w:sz w:val="20"/>
        </w:rPr>
      </w:pPr>
      <w:r w:rsidRPr="000F59F6">
        <w:rPr>
          <w:b/>
          <w:sz w:val="20"/>
        </w:rPr>
        <w:lastRenderedPageBreak/>
        <w:t>Tablo 25. Tahmini Maliyet Tablosu</w:t>
      </w:r>
      <w:r w:rsidR="002918EE">
        <w:rPr>
          <w:b/>
          <w:color w:val="FF0000"/>
          <w:sz w:val="20"/>
        </w:rPr>
        <w:t xml:space="preserve"> </w:t>
      </w:r>
    </w:p>
    <w:tbl>
      <w:tblPr>
        <w:tblW w:w="9263" w:type="dxa"/>
        <w:tblInd w:w="85" w:type="dxa"/>
        <w:tblLayout w:type="fixed"/>
        <w:tblCellMar>
          <w:left w:w="70" w:type="dxa"/>
          <w:right w:w="70" w:type="dxa"/>
        </w:tblCellMar>
        <w:tblLook w:val="04A0" w:firstRow="1" w:lastRow="0" w:firstColumn="1" w:lastColumn="0" w:noHBand="0" w:noVBand="1"/>
      </w:tblPr>
      <w:tblGrid>
        <w:gridCol w:w="3047"/>
        <w:gridCol w:w="1036"/>
        <w:gridCol w:w="1036"/>
        <w:gridCol w:w="1036"/>
        <w:gridCol w:w="1036"/>
        <w:gridCol w:w="1036"/>
        <w:gridCol w:w="1036"/>
      </w:tblGrid>
      <w:tr w:rsidR="00643002" w:rsidRPr="00D41148" w14:paraId="58226E96" w14:textId="77777777" w:rsidTr="00BE2934">
        <w:trPr>
          <w:trHeight w:val="318"/>
        </w:trPr>
        <w:tc>
          <w:tcPr>
            <w:tcW w:w="3047" w:type="dxa"/>
            <w:vMerge w:val="restart"/>
            <w:tcBorders>
              <w:top w:val="single" w:sz="12" w:space="0" w:color="000000"/>
              <w:left w:val="single" w:sz="12" w:space="0" w:color="000000"/>
              <w:bottom w:val="single" w:sz="12" w:space="0" w:color="000000"/>
              <w:right w:val="single" w:sz="4" w:space="0" w:color="000000"/>
            </w:tcBorders>
            <w:shd w:val="clear" w:color="auto" w:fill="E2EFD9" w:themeFill="accent6" w:themeFillTint="33"/>
            <w:vAlign w:val="center"/>
            <w:hideMark/>
          </w:tcPr>
          <w:p w14:paraId="238E6F53" w14:textId="77777777" w:rsidR="00643002" w:rsidRPr="00F27DCF" w:rsidRDefault="00643002" w:rsidP="0040371A">
            <w:pPr>
              <w:spacing w:after="0" w:line="240" w:lineRule="auto"/>
              <w:rPr>
                <w:rFonts w:ascii="Tahoma" w:hAnsi="Tahoma" w:cs="Tahoma"/>
                <w:b/>
                <w:bCs/>
                <w:color w:val="000000"/>
                <w:szCs w:val="24"/>
              </w:rPr>
            </w:pPr>
            <w:r w:rsidRPr="00F27DCF">
              <w:rPr>
                <w:rFonts w:ascii="Tahoma" w:hAnsi="Tahoma" w:cs="Tahoma"/>
                <w:b/>
                <w:bCs/>
                <w:color w:val="000000"/>
                <w:szCs w:val="24"/>
              </w:rPr>
              <w:t>Kaynak Tablosu</w:t>
            </w:r>
          </w:p>
        </w:tc>
        <w:tc>
          <w:tcPr>
            <w:tcW w:w="1036" w:type="dxa"/>
            <w:vMerge w:val="restart"/>
            <w:tcBorders>
              <w:top w:val="single" w:sz="12" w:space="0" w:color="000000"/>
              <w:left w:val="single" w:sz="4" w:space="0" w:color="000000"/>
              <w:bottom w:val="single" w:sz="12" w:space="0" w:color="000000"/>
              <w:right w:val="single" w:sz="4" w:space="0" w:color="000000"/>
            </w:tcBorders>
            <w:shd w:val="clear" w:color="auto" w:fill="E2EFD9" w:themeFill="accent6" w:themeFillTint="33"/>
            <w:vAlign w:val="center"/>
            <w:hideMark/>
          </w:tcPr>
          <w:p w14:paraId="2A5176EE" w14:textId="39D5371E" w:rsidR="00643002" w:rsidRPr="00E32C0D" w:rsidRDefault="00643002" w:rsidP="0040371A">
            <w:pPr>
              <w:spacing w:after="0" w:line="240" w:lineRule="auto"/>
              <w:jc w:val="center"/>
              <w:rPr>
                <w:rFonts w:ascii="Tahoma" w:hAnsi="Tahoma" w:cs="Tahoma"/>
                <w:b/>
                <w:bCs/>
                <w:color w:val="000000"/>
              </w:rPr>
            </w:pPr>
            <w:r>
              <w:rPr>
                <w:rFonts w:ascii="Tahoma" w:hAnsi="Tahoma" w:cs="Tahoma"/>
                <w:b/>
                <w:bCs/>
                <w:color w:val="000000"/>
              </w:rPr>
              <w:t>2024</w:t>
            </w:r>
          </w:p>
        </w:tc>
        <w:tc>
          <w:tcPr>
            <w:tcW w:w="1036" w:type="dxa"/>
            <w:vMerge w:val="restart"/>
            <w:tcBorders>
              <w:top w:val="single" w:sz="12" w:space="0" w:color="000000"/>
              <w:left w:val="single" w:sz="4" w:space="0" w:color="000000"/>
              <w:bottom w:val="single" w:sz="12" w:space="0" w:color="000000"/>
              <w:right w:val="single" w:sz="4" w:space="0" w:color="000000"/>
            </w:tcBorders>
            <w:shd w:val="clear" w:color="auto" w:fill="E2EFD9" w:themeFill="accent6" w:themeFillTint="33"/>
            <w:vAlign w:val="center"/>
            <w:hideMark/>
          </w:tcPr>
          <w:p w14:paraId="124C4FA5" w14:textId="17154879" w:rsidR="00643002" w:rsidRPr="00E32C0D" w:rsidRDefault="00643002" w:rsidP="0040371A">
            <w:pPr>
              <w:spacing w:after="0" w:line="240" w:lineRule="auto"/>
              <w:jc w:val="center"/>
              <w:rPr>
                <w:rFonts w:ascii="Tahoma" w:hAnsi="Tahoma" w:cs="Tahoma"/>
                <w:b/>
                <w:bCs/>
                <w:color w:val="000000"/>
              </w:rPr>
            </w:pPr>
            <w:r>
              <w:rPr>
                <w:rFonts w:ascii="Tahoma" w:hAnsi="Tahoma" w:cs="Tahoma"/>
                <w:b/>
                <w:bCs/>
                <w:color w:val="000000"/>
              </w:rPr>
              <w:t>2025</w:t>
            </w:r>
          </w:p>
        </w:tc>
        <w:tc>
          <w:tcPr>
            <w:tcW w:w="1036" w:type="dxa"/>
            <w:vMerge w:val="restart"/>
            <w:tcBorders>
              <w:top w:val="single" w:sz="12" w:space="0" w:color="000000"/>
              <w:left w:val="single" w:sz="4" w:space="0" w:color="000000"/>
              <w:bottom w:val="single" w:sz="12" w:space="0" w:color="000000"/>
              <w:right w:val="single" w:sz="4" w:space="0" w:color="000000"/>
            </w:tcBorders>
            <w:shd w:val="clear" w:color="auto" w:fill="E2EFD9" w:themeFill="accent6" w:themeFillTint="33"/>
            <w:vAlign w:val="center"/>
            <w:hideMark/>
          </w:tcPr>
          <w:p w14:paraId="149835DA" w14:textId="50296701" w:rsidR="00643002" w:rsidRPr="00E32C0D" w:rsidRDefault="00643002" w:rsidP="0040371A">
            <w:pPr>
              <w:spacing w:after="0" w:line="240" w:lineRule="auto"/>
              <w:jc w:val="center"/>
              <w:rPr>
                <w:rFonts w:ascii="Tahoma" w:hAnsi="Tahoma" w:cs="Tahoma"/>
                <w:b/>
                <w:bCs/>
                <w:color w:val="000000"/>
              </w:rPr>
            </w:pPr>
            <w:r>
              <w:rPr>
                <w:rFonts w:ascii="Tahoma" w:hAnsi="Tahoma" w:cs="Tahoma"/>
                <w:b/>
                <w:bCs/>
                <w:color w:val="000000"/>
              </w:rPr>
              <w:t>2026</w:t>
            </w:r>
          </w:p>
        </w:tc>
        <w:tc>
          <w:tcPr>
            <w:tcW w:w="1036" w:type="dxa"/>
            <w:vMerge w:val="restart"/>
            <w:tcBorders>
              <w:top w:val="single" w:sz="12" w:space="0" w:color="000000"/>
              <w:left w:val="single" w:sz="4" w:space="0" w:color="000000"/>
              <w:bottom w:val="single" w:sz="12" w:space="0" w:color="000000"/>
              <w:right w:val="single" w:sz="4" w:space="0" w:color="000000"/>
            </w:tcBorders>
            <w:shd w:val="clear" w:color="auto" w:fill="E2EFD9" w:themeFill="accent6" w:themeFillTint="33"/>
            <w:vAlign w:val="center"/>
            <w:hideMark/>
          </w:tcPr>
          <w:p w14:paraId="2E56958F" w14:textId="62D6E62D" w:rsidR="00643002" w:rsidRPr="00E32C0D" w:rsidRDefault="00643002" w:rsidP="0040371A">
            <w:pPr>
              <w:spacing w:after="0" w:line="240" w:lineRule="auto"/>
              <w:jc w:val="center"/>
              <w:rPr>
                <w:rFonts w:ascii="Tahoma" w:hAnsi="Tahoma" w:cs="Tahoma"/>
                <w:b/>
                <w:bCs/>
                <w:color w:val="000000"/>
              </w:rPr>
            </w:pPr>
            <w:r>
              <w:rPr>
                <w:rFonts w:ascii="Tahoma" w:hAnsi="Tahoma" w:cs="Tahoma"/>
                <w:b/>
                <w:bCs/>
                <w:color w:val="000000"/>
              </w:rPr>
              <w:t>2027</w:t>
            </w:r>
          </w:p>
        </w:tc>
        <w:tc>
          <w:tcPr>
            <w:tcW w:w="1036" w:type="dxa"/>
            <w:vMerge w:val="restart"/>
            <w:tcBorders>
              <w:top w:val="single" w:sz="12" w:space="0" w:color="000000"/>
              <w:left w:val="single" w:sz="4" w:space="0" w:color="000000"/>
              <w:bottom w:val="single" w:sz="12" w:space="0" w:color="000000"/>
              <w:right w:val="single" w:sz="4" w:space="0" w:color="000000"/>
            </w:tcBorders>
            <w:shd w:val="clear" w:color="auto" w:fill="E2EFD9" w:themeFill="accent6" w:themeFillTint="33"/>
            <w:vAlign w:val="center"/>
            <w:hideMark/>
          </w:tcPr>
          <w:p w14:paraId="4AB44C9D" w14:textId="2DF42F36" w:rsidR="00643002" w:rsidRPr="00E32C0D" w:rsidRDefault="00643002" w:rsidP="0040371A">
            <w:pPr>
              <w:spacing w:after="0" w:line="240" w:lineRule="auto"/>
              <w:jc w:val="center"/>
              <w:rPr>
                <w:rFonts w:ascii="Tahoma" w:hAnsi="Tahoma" w:cs="Tahoma"/>
                <w:b/>
                <w:bCs/>
                <w:color w:val="000000"/>
              </w:rPr>
            </w:pPr>
            <w:r>
              <w:rPr>
                <w:rFonts w:ascii="Tahoma" w:hAnsi="Tahoma" w:cs="Tahoma"/>
                <w:b/>
                <w:bCs/>
                <w:color w:val="000000"/>
              </w:rPr>
              <w:t>2028</w:t>
            </w:r>
          </w:p>
        </w:tc>
        <w:tc>
          <w:tcPr>
            <w:tcW w:w="1036" w:type="dxa"/>
            <w:vMerge w:val="restart"/>
            <w:tcBorders>
              <w:top w:val="single" w:sz="12" w:space="0" w:color="000000"/>
              <w:left w:val="single" w:sz="4" w:space="0" w:color="000000"/>
              <w:bottom w:val="single" w:sz="12" w:space="0" w:color="000000"/>
              <w:right w:val="single" w:sz="12" w:space="0" w:color="000000"/>
            </w:tcBorders>
            <w:shd w:val="clear" w:color="auto" w:fill="E2EFD9" w:themeFill="accent6" w:themeFillTint="33"/>
            <w:vAlign w:val="center"/>
            <w:hideMark/>
          </w:tcPr>
          <w:p w14:paraId="01EC0FAF" w14:textId="77777777" w:rsidR="00643002" w:rsidRPr="00E32C0D" w:rsidRDefault="00643002" w:rsidP="0040371A">
            <w:pPr>
              <w:spacing w:after="0" w:line="240" w:lineRule="auto"/>
              <w:rPr>
                <w:rFonts w:ascii="Tahoma" w:hAnsi="Tahoma" w:cs="Tahoma"/>
                <w:b/>
                <w:bCs/>
                <w:color w:val="000000"/>
              </w:rPr>
            </w:pPr>
            <w:r w:rsidRPr="00E32C0D">
              <w:rPr>
                <w:rFonts w:ascii="Tahoma" w:hAnsi="Tahoma" w:cs="Tahoma"/>
                <w:b/>
                <w:bCs/>
                <w:color w:val="000000"/>
              </w:rPr>
              <w:t>Toplam</w:t>
            </w:r>
          </w:p>
        </w:tc>
      </w:tr>
      <w:tr w:rsidR="00643002" w:rsidRPr="00D41148" w14:paraId="52C822B0" w14:textId="77777777" w:rsidTr="00BE2934">
        <w:trPr>
          <w:trHeight w:val="302"/>
        </w:trPr>
        <w:tc>
          <w:tcPr>
            <w:tcW w:w="3047" w:type="dxa"/>
            <w:vMerge/>
            <w:tcBorders>
              <w:top w:val="single" w:sz="4" w:space="0" w:color="000000"/>
              <w:left w:val="single" w:sz="12" w:space="0" w:color="000000"/>
              <w:bottom w:val="single" w:sz="12" w:space="0" w:color="000000"/>
              <w:right w:val="single" w:sz="4" w:space="0" w:color="000000"/>
            </w:tcBorders>
            <w:shd w:val="clear" w:color="auto" w:fill="E2EFD9" w:themeFill="accent6" w:themeFillTint="33"/>
            <w:vAlign w:val="center"/>
            <w:hideMark/>
          </w:tcPr>
          <w:p w14:paraId="3BF94B4F" w14:textId="77777777" w:rsidR="00643002" w:rsidRPr="00D41148" w:rsidRDefault="00643002" w:rsidP="0040371A">
            <w:pPr>
              <w:spacing w:after="0" w:line="240" w:lineRule="auto"/>
              <w:rPr>
                <w:b/>
                <w:bCs/>
                <w:color w:val="000000"/>
                <w:szCs w:val="24"/>
              </w:rPr>
            </w:pPr>
          </w:p>
        </w:tc>
        <w:tc>
          <w:tcPr>
            <w:tcW w:w="1036" w:type="dxa"/>
            <w:vMerge/>
            <w:tcBorders>
              <w:top w:val="single" w:sz="4" w:space="0" w:color="000000"/>
              <w:left w:val="single" w:sz="4" w:space="0" w:color="000000"/>
              <w:bottom w:val="single" w:sz="12" w:space="0" w:color="000000"/>
              <w:right w:val="single" w:sz="4" w:space="0" w:color="000000"/>
            </w:tcBorders>
            <w:shd w:val="clear" w:color="auto" w:fill="E2EFD9" w:themeFill="accent6" w:themeFillTint="33"/>
            <w:vAlign w:val="center"/>
            <w:hideMark/>
          </w:tcPr>
          <w:p w14:paraId="65CAE5DF" w14:textId="77777777" w:rsidR="00643002" w:rsidRPr="00D41148" w:rsidRDefault="00643002" w:rsidP="0040371A">
            <w:pPr>
              <w:spacing w:after="0" w:line="240" w:lineRule="auto"/>
              <w:rPr>
                <w:b/>
                <w:bCs/>
                <w:color w:val="FFFFFF"/>
              </w:rPr>
            </w:pPr>
          </w:p>
        </w:tc>
        <w:tc>
          <w:tcPr>
            <w:tcW w:w="1036" w:type="dxa"/>
            <w:vMerge/>
            <w:tcBorders>
              <w:top w:val="single" w:sz="4" w:space="0" w:color="000000"/>
              <w:left w:val="single" w:sz="4" w:space="0" w:color="000000"/>
              <w:bottom w:val="single" w:sz="12" w:space="0" w:color="000000"/>
              <w:right w:val="single" w:sz="4" w:space="0" w:color="000000"/>
            </w:tcBorders>
            <w:shd w:val="clear" w:color="auto" w:fill="E2EFD9" w:themeFill="accent6" w:themeFillTint="33"/>
            <w:vAlign w:val="center"/>
            <w:hideMark/>
          </w:tcPr>
          <w:p w14:paraId="33E1837D" w14:textId="77777777" w:rsidR="00643002" w:rsidRPr="00D41148" w:rsidRDefault="00643002" w:rsidP="0040371A">
            <w:pPr>
              <w:spacing w:after="0" w:line="240" w:lineRule="auto"/>
              <w:rPr>
                <w:b/>
                <w:bCs/>
                <w:color w:val="FFFFFF"/>
              </w:rPr>
            </w:pPr>
          </w:p>
        </w:tc>
        <w:tc>
          <w:tcPr>
            <w:tcW w:w="1036" w:type="dxa"/>
            <w:vMerge/>
            <w:tcBorders>
              <w:top w:val="single" w:sz="4" w:space="0" w:color="000000"/>
              <w:left w:val="single" w:sz="4" w:space="0" w:color="000000"/>
              <w:bottom w:val="single" w:sz="12" w:space="0" w:color="000000"/>
              <w:right w:val="single" w:sz="4" w:space="0" w:color="000000"/>
            </w:tcBorders>
            <w:shd w:val="clear" w:color="auto" w:fill="E2EFD9" w:themeFill="accent6" w:themeFillTint="33"/>
            <w:vAlign w:val="center"/>
            <w:hideMark/>
          </w:tcPr>
          <w:p w14:paraId="6D7E2654" w14:textId="77777777" w:rsidR="00643002" w:rsidRPr="00D41148" w:rsidRDefault="00643002" w:rsidP="0040371A">
            <w:pPr>
              <w:spacing w:after="0" w:line="240" w:lineRule="auto"/>
              <w:rPr>
                <w:b/>
                <w:bCs/>
                <w:color w:val="FFFFFF"/>
              </w:rPr>
            </w:pPr>
          </w:p>
        </w:tc>
        <w:tc>
          <w:tcPr>
            <w:tcW w:w="1036" w:type="dxa"/>
            <w:vMerge/>
            <w:tcBorders>
              <w:top w:val="single" w:sz="4" w:space="0" w:color="000000"/>
              <w:left w:val="single" w:sz="4" w:space="0" w:color="000000"/>
              <w:bottom w:val="single" w:sz="12" w:space="0" w:color="000000"/>
              <w:right w:val="single" w:sz="4" w:space="0" w:color="000000"/>
            </w:tcBorders>
            <w:shd w:val="clear" w:color="auto" w:fill="E2EFD9" w:themeFill="accent6" w:themeFillTint="33"/>
            <w:vAlign w:val="center"/>
            <w:hideMark/>
          </w:tcPr>
          <w:p w14:paraId="1B914F24" w14:textId="77777777" w:rsidR="00643002" w:rsidRPr="00D41148" w:rsidRDefault="00643002" w:rsidP="0040371A">
            <w:pPr>
              <w:spacing w:after="0" w:line="240" w:lineRule="auto"/>
              <w:rPr>
                <w:b/>
                <w:bCs/>
                <w:color w:val="FFFFFF"/>
              </w:rPr>
            </w:pPr>
          </w:p>
        </w:tc>
        <w:tc>
          <w:tcPr>
            <w:tcW w:w="1036" w:type="dxa"/>
            <w:vMerge/>
            <w:tcBorders>
              <w:top w:val="single" w:sz="4" w:space="0" w:color="000000"/>
              <w:left w:val="single" w:sz="4" w:space="0" w:color="000000"/>
              <w:bottom w:val="single" w:sz="12" w:space="0" w:color="000000"/>
              <w:right w:val="single" w:sz="4" w:space="0" w:color="000000"/>
            </w:tcBorders>
            <w:shd w:val="clear" w:color="auto" w:fill="E2EFD9" w:themeFill="accent6" w:themeFillTint="33"/>
            <w:vAlign w:val="center"/>
            <w:hideMark/>
          </w:tcPr>
          <w:p w14:paraId="3095DDD6" w14:textId="77777777" w:rsidR="00643002" w:rsidRPr="00D41148" w:rsidRDefault="00643002" w:rsidP="0040371A">
            <w:pPr>
              <w:spacing w:after="0" w:line="240" w:lineRule="auto"/>
              <w:rPr>
                <w:b/>
                <w:bCs/>
                <w:color w:val="FFFFFF"/>
              </w:rPr>
            </w:pPr>
          </w:p>
        </w:tc>
        <w:tc>
          <w:tcPr>
            <w:tcW w:w="1036" w:type="dxa"/>
            <w:vMerge/>
            <w:tcBorders>
              <w:top w:val="single" w:sz="4" w:space="0" w:color="000000"/>
              <w:left w:val="single" w:sz="4" w:space="0" w:color="000000"/>
              <w:bottom w:val="single" w:sz="12" w:space="0" w:color="000000"/>
              <w:right w:val="single" w:sz="12" w:space="0" w:color="000000"/>
            </w:tcBorders>
            <w:shd w:val="clear" w:color="auto" w:fill="E2EFD9" w:themeFill="accent6" w:themeFillTint="33"/>
            <w:vAlign w:val="center"/>
            <w:hideMark/>
          </w:tcPr>
          <w:p w14:paraId="006C38B5" w14:textId="77777777" w:rsidR="00643002" w:rsidRPr="00D41148" w:rsidRDefault="00643002" w:rsidP="0040371A">
            <w:pPr>
              <w:spacing w:after="0" w:line="240" w:lineRule="auto"/>
              <w:rPr>
                <w:b/>
                <w:bCs/>
                <w:color w:val="FFFFFF"/>
              </w:rPr>
            </w:pPr>
          </w:p>
        </w:tc>
      </w:tr>
      <w:tr w:rsidR="00643002" w:rsidRPr="00D41148" w14:paraId="44F33F36" w14:textId="77777777" w:rsidTr="00BE2934">
        <w:trPr>
          <w:trHeight w:val="446"/>
        </w:trPr>
        <w:tc>
          <w:tcPr>
            <w:tcW w:w="3047" w:type="dxa"/>
            <w:tcBorders>
              <w:top w:val="single" w:sz="12" w:space="0" w:color="000000"/>
              <w:left w:val="single" w:sz="12" w:space="0" w:color="000000"/>
              <w:bottom w:val="single" w:sz="4" w:space="0" w:color="000000"/>
              <w:right w:val="single" w:sz="4" w:space="0" w:color="000000"/>
            </w:tcBorders>
            <w:shd w:val="clear" w:color="auto" w:fill="E2EFD9" w:themeFill="accent6" w:themeFillTint="33"/>
            <w:vAlign w:val="center"/>
            <w:hideMark/>
          </w:tcPr>
          <w:p w14:paraId="62E796D9" w14:textId="77777777" w:rsidR="00643002" w:rsidRPr="00F27DCF" w:rsidRDefault="00643002" w:rsidP="0040371A">
            <w:pPr>
              <w:spacing w:after="0" w:line="240" w:lineRule="auto"/>
              <w:rPr>
                <w:rFonts w:ascii="Tahoma" w:hAnsi="Tahoma" w:cs="Tahoma"/>
                <w:b/>
                <w:bCs/>
                <w:color w:val="000000"/>
                <w:sz w:val="20"/>
                <w:szCs w:val="20"/>
              </w:rPr>
            </w:pPr>
            <w:r w:rsidRPr="00F27DCF">
              <w:rPr>
                <w:rFonts w:ascii="Tahoma" w:hAnsi="Tahoma" w:cs="Tahoma"/>
                <w:b/>
                <w:bCs/>
                <w:color w:val="000000"/>
                <w:sz w:val="20"/>
                <w:szCs w:val="20"/>
              </w:rPr>
              <w:t>Genel Bütçe</w:t>
            </w:r>
          </w:p>
        </w:tc>
        <w:tc>
          <w:tcPr>
            <w:tcW w:w="1036" w:type="dxa"/>
            <w:tcBorders>
              <w:top w:val="single" w:sz="12" w:space="0" w:color="000000"/>
              <w:left w:val="nil"/>
              <w:bottom w:val="single" w:sz="4" w:space="0" w:color="000000"/>
              <w:right w:val="single" w:sz="4" w:space="0" w:color="000000"/>
            </w:tcBorders>
            <w:shd w:val="clear" w:color="auto" w:fill="auto"/>
            <w:vAlign w:val="center"/>
          </w:tcPr>
          <w:p w14:paraId="6992F120" w14:textId="77777777" w:rsidR="00643002" w:rsidRPr="004F6B89" w:rsidRDefault="00643002" w:rsidP="0040371A">
            <w:pPr>
              <w:spacing w:after="0" w:line="240" w:lineRule="auto"/>
              <w:jc w:val="center"/>
              <w:rPr>
                <w:rFonts w:ascii="Tahoma" w:hAnsi="Tahoma" w:cs="Tahoma"/>
                <w:color w:val="000000"/>
              </w:rPr>
            </w:pPr>
          </w:p>
        </w:tc>
        <w:tc>
          <w:tcPr>
            <w:tcW w:w="1036" w:type="dxa"/>
            <w:tcBorders>
              <w:top w:val="single" w:sz="12" w:space="0" w:color="000000"/>
              <w:left w:val="nil"/>
              <w:bottom w:val="single" w:sz="4" w:space="0" w:color="000000"/>
              <w:right w:val="single" w:sz="4" w:space="0" w:color="000000"/>
            </w:tcBorders>
            <w:shd w:val="clear" w:color="auto" w:fill="auto"/>
            <w:vAlign w:val="center"/>
          </w:tcPr>
          <w:p w14:paraId="453940DA" w14:textId="77777777" w:rsidR="00643002" w:rsidRPr="004F6B89" w:rsidRDefault="00643002" w:rsidP="0040371A">
            <w:pPr>
              <w:spacing w:after="0" w:line="240" w:lineRule="auto"/>
              <w:jc w:val="center"/>
              <w:rPr>
                <w:rFonts w:ascii="Tahoma" w:hAnsi="Tahoma" w:cs="Tahoma"/>
                <w:color w:val="000000"/>
              </w:rPr>
            </w:pPr>
          </w:p>
        </w:tc>
        <w:tc>
          <w:tcPr>
            <w:tcW w:w="1036" w:type="dxa"/>
            <w:tcBorders>
              <w:top w:val="single" w:sz="12" w:space="0" w:color="000000"/>
              <w:left w:val="nil"/>
              <w:bottom w:val="single" w:sz="4" w:space="0" w:color="000000"/>
              <w:right w:val="single" w:sz="4" w:space="0" w:color="000000"/>
            </w:tcBorders>
            <w:shd w:val="clear" w:color="auto" w:fill="auto"/>
            <w:vAlign w:val="center"/>
          </w:tcPr>
          <w:p w14:paraId="4079B812" w14:textId="77777777" w:rsidR="00643002" w:rsidRPr="004F6B89" w:rsidRDefault="00643002" w:rsidP="0040371A">
            <w:pPr>
              <w:spacing w:after="0" w:line="240" w:lineRule="auto"/>
              <w:jc w:val="center"/>
              <w:rPr>
                <w:rFonts w:ascii="Tahoma" w:hAnsi="Tahoma" w:cs="Tahoma"/>
                <w:color w:val="000000"/>
              </w:rPr>
            </w:pPr>
          </w:p>
        </w:tc>
        <w:tc>
          <w:tcPr>
            <w:tcW w:w="1036" w:type="dxa"/>
            <w:tcBorders>
              <w:top w:val="single" w:sz="12" w:space="0" w:color="000000"/>
              <w:left w:val="nil"/>
              <w:bottom w:val="single" w:sz="4" w:space="0" w:color="000000"/>
              <w:right w:val="single" w:sz="4" w:space="0" w:color="000000"/>
            </w:tcBorders>
            <w:shd w:val="clear" w:color="auto" w:fill="auto"/>
            <w:vAlign w:val="center"/>
          </w:tcPr>
          <w:p w14:paraId="18977251" w14:textId="77777777" w:rsidR="00643002" w:rsidRPr="004F6B89" w:rsidRDefault="00643002" w:rsidP="0040371A">
            <w:pPr>
              <w:spacing w:after="0" w:line="240" w:lineRule="auto"/>
              <w:jc w:val="center"/>
              <w:rPr>
                <w:rFonts w:ascii="Tahoma" w:hAnsi="Tahoma" w:cs="Tahoma"/>
                <w:color w:val="000000"/>
              </w:rPr>
            </w:pPr>
          </w:p>
        </w:tc>
        <w:tc>
          <w:tcPr>
            <w:tcW w:w="1036" w:type="dxa"/>
            <w:tcBorders>
              <w:top w:val="single" w:sz="12" w:space="0" w:color="000000"/>
              <w:left w:val="nil"/>
              <w:bottom w:val="single" w:sz="4" w:space="0" w:color="000000"/>
              <w:right w:val="single" w:sz="4" w:space="0" w:color="000000"/>
            </w:tcBorders>
            <w:shd w:val="clear" w:color="auto" w:fill="auto"/>
            <w:vAlign w:val="center"/>
          </w:tcPr>
          <w:p w14:paraId="050956DC" w14:textId="77777777" w:rsidR="00643002" w:rsidRPr="004F6B89" w:rsidRDefault="00643002" w:rsidP="0040371A">
            <w:pPr>
              <w:spacing w:after="0" w:line="240" w:lineRule="auto"/>
              <w:jc w:val="center"/>
              <w:rPr>
                <w:rFonts w:ascii="Tahoma" w:hAnsi="Tahoma" w:cs="Tahoma"/>
                <w:color w:val="000000"/>
              </w:rPr>
            </w:pPr>
          </w:p>
        </w:tc>
        <w:tc>
          <w:tcPr>
            <w:tcW w:w="1036" w:type="dxa"/>
            <w:tcBorders>
              <w:top w:val="single" w:sz="12" w:space="0" w:color="000000"/>
              <w:left w:val="nil"/>
              <w:bottom w:val="single" w:sz="4" w:space="0" w:color="000000"/>
              <w:right w:val="single" w:sz="12" w:space="0" w:color="000000"/>
            </w:tcBorders>
            <w:shd w:val="clear" w:color="auto" w:fill="auto"/>
            <w:vAlign w:val="center"/>
          </w:tcPr>
          <w:p w14:paraId="5255E9B2" w14:textId="77777777" w:rsidR="00643002" w:rsidRPr="004F6B89" w:rsidRDefault="00643002" w:rsidP="0040371A">
            <w:pPr>
              <w:spacing w:after="0" w:line="240" w:lineRule="auto"/>
              <w:jc w:val="center"/>
              <w:rPr>
                <w:rFonts w:ascii="Tahoma" w:hAnsi="Tahoma" w:cs="Tahoma"/>
                <w:color w:val="000000"/>
              </w:rPr>
            </w:pPr>
          </w:p>
        </w:tc>
      </w:tr>
      <w:tr w:rsidR="00643002" w:rsidRPr="00D41148" w14:paraId="44956D87" w14:textId="77777777" w:rsidTr="00BE2934">
        <w:trPr>
          <w:trHeight w:val="446"/>
        </w:trPr>
        <w:tc>
          <w:tcPr>
            <w:tcW w:w="3047" w:type="dxa"/>
            <w:tcBorders>
              <w:top w:val="nil"/>
              <w:left w:val="single" w:sz="12" w:space="0" w:color="000000"/>
              <w:bottom w:val="single" w:sz="4" w:space="0" w:color="000000"/>
              <w:right w:val="single" w:sz="4" w:space="0" w:color="000000"/>
            </w:tcBorders>
            <w:shd w:val="clear" w:color="auto" w:fill="E2EFD9" w:themeFill="accent6" w:themeFillTint="33"/>
            <w:vAlign w:val="center"/>
            <w:hideMark/>
          </w:tcPr>
          <w:p w14:paraId="42CCC386" w14:textId="77777777" w:rsidR="00643002" w:rsidRPr="00F27DCF" w:rsidRDefault="00643002" w:rsidP="0040371A">
            <w:pPr>
              <w:spacing w:after="0" w:line="240" w:lineRule="auto"/>
              <w:rPr>
                <w:rFonts w:ascii="Tahoma" w:hAnsi="Tahoma" w:cs="Tahoma"/>
                <w:b/>
                <w:bCs/>
                <w:color w:val="000000"/>
                <w:sz w:val="20"/>
                <w:szCs w:val="20"/>
              </w:rPr>
            </w:pPr>
            <w:r w:rsidRPr="00F27DCF">
              <w:rPr>
                <w:rFonts w:ascii="Tahoma" w:hAnsi="Tahoma" w:cs="Tahoma"/>
                <w:b/>
                <w:bCs/>
                <w:color w:val="000000"/>
                <w:sz w:val="20"/>
                <w:szCs w:val="20"/>
              </w:rPr>
              <w:t>Valilikler ve Belediyelerin Katkısı</w:t>
            </w:r>
          </w:p>
        </w:tc>
        <w:tc>
          <w:tcPr>
            <w:tcW w:w="1036" w:type="dxa"/>
            <w:tcBorders>
              <w:top w:val="nil"/>
              <w:left w:val="nil"/>
              <w:bottom w:val="single" w:sz="4" w:space="0" w:color="000000"/>
              <w:right w:val="single" w:sz="4" w:space="0" w:color="000000"/>
            </w:tcBorders>
            <w:shd w:val="clear" w:color="auto" w:fill="auto"/>
            <w:vAlign w:val="center"/>
          </w:tcPr>
          <w:p w14:paraId="4475BB67" w14:textId="77777777" w:rsidR="00643002" w:rsidRPr="004F6B89" w:rsidRDefault="00643002" w:rsidP="0040371A">
            <w:pPr>
              <w:spacing w:after="0" w:line="240" w:lineRule="auto"/>
              <w:jc w:val="center"/>
              <w:rPr>
                <w:rFonts w:ascii="Tahoma" w:hAnsi="Tahoma" w:cs="Tahoma"/>
                <w:color w:val="000000"/>
              </w:rPr>
            </w:pPr>
            <w:r>
              <w:rPr>
                <w:rFonts w:ascii="Tahoma" w:hAnsi="Tahoma" w:cs="Tahoma"/>
                <w:color w:val="000000"/>
              </w:rPr>
              <w:t>-</w:t>
            </w:r>
          </w:p>
        </w:tc>
        <w:tc>
          <w:tcPr>
            <w:tcW w:w="1036" w:type="dxa"/>
            <w:tcBorders>
              <w:top w:val="nil"/>
              <w:left w:val="nil"/>
              <w:bottom w:val="single" w:sz="4" w:space="0" w:color="000000"/>
              <w:right w:val="single" w:sz="4" w:space="0" w:color="000000"/>
            </w:tcBorders>
            <w:shd w:val="clear" w:color="auto" w:fill="auto"/>
            <w:vAlign w:val="center"/>
          </w:tcPr>
          <w:p w14:paraId="73A34272" w14:textId="77777777" w:rsidR="00643002" w:rsidRPr="004F6B89" w:rsidRDefault="00643002" w:rsidP="0040371A">
            <w:pPr>
              <w:spacing w:after="0" w:line="240" w:lineRule="auto"/>
              <w:jc w:val="center"/>
              <w:rPr>
                <w:rFonts w:ascii="Tahoma" w:hAnsi="Tahoma" w:cs="Tahoma"/>
                <w:color w:val="000000"/>
              </w:rPr>
            </w:pPr>
            <w:r>
              <w:rPr>
                <w:rFonts w:ascii="Tahoma" w:hAnsi="Tahoma" w:cs="Tahoma"/>
                <w:color w:val="000000"/>
              </w:rPr>
              <w:t>-</w:t>
            </w:r>
          </w:p>
        </w:tc>
        <w:tc>
          <w:tcPr>
            <w:tcW w:w="1036" w:type="dxa"/>
            <w:tcBorders>
              <w:top w:val="nil"/>
              <w:left w:val="nil"/>
              <w:bottom w:val="single" w:sz="4" w:space="0" w:color="000000"/>
              <w:right w:val="single" w:sz="4" w:space="0" w:color="000000"/>
            </w:tcBorders>
            <w:shd w:val="clear" w:color="auto" w:fill="auto"/>
            <w:vAlign w:val="center"/>
          </w:tcPr>
          <w:p w14:paraId="5938FC0F" w14:textId="77777777" w:rsidR="00643002" w:rsidRPr="004F6B89" w:rsidRDefault="00643002" w:rsidP="0040371A">
            <w:pPr>
              <w:spacing w:after="0" w:line="240" w:lineRule="auto"/>
              <w:jc w:val="center"/>
              <w:rPr>
                <w:rFonts w:ascii="Tahoma" w:hAnsi="Tahoma" w:cs="Tahoma"/>
                <w:color w:val="000000"/>
              </w:rPr>
            </w:pPr>
            <w:r>
              <w:rPr>
                <w:rFonts w:ascii="Tahoma" w:hAnsi="Tahoma" w:cs="Tahoma"/>
                <w:color w:val="000000"/>
              </w:rPr>
              <w:t>-</w:t>
            </w:r>
          </w:p>
        </w:tc>
        <w:tc>
          <w:tcPr>
            <w:tcW w:w="1036" w:type="dxa"/>
            <w:tcBorders>
              <w:top w:val="nil"/>
              <w:left w:val="nil"/>
              <w:bottom w:val="single" w:sz="4" w:space="0" w:color="000000"/>
              <w:right w:val="single" w:sz="4" w:space="0" w:color="000000"/>
            </w:tcBorders>
            <w:shd w:val="clear" w:color="auto" w:fill="auto"/>
            <w:vAlign w:val="center"/>
          </w:tcPr>
          <w:p w14:paraId="7A2AB3F9" w14:textId="77777777" w:rsidR="00643002" w:rsidRPr="004F6B89" w:rsidRDefault="00643002" w:rsidP="0040371A">
            <w:pPr>
              <w:spacing w:after="0" w:line="240" w:lineRule="auto"/>
              <w:jc w:val="center"/>
              <w:rPr>
                <w:rFonts w:ascii="Tahoma" w:hAnsi="Tahoma" w:cs="Tahoma"/>
                <w:color w:val="000000"/>
              </w:rPr>
            </w:pPr>
            <w:r>
              <w:rPr>
                <w:rFonts w:ascii="Tahoma" w:hAnsi="Tahoma" w:cs="Tahoma"/>
                <w:color w:val="000000"/>
              </w:rPr>
              <w:t>-</w:t>
            </w:r>
          </w:p>
        </w:tc>
        <w:tc>
          <w:tcPr>
            <w:tcW w:w="1036" w:type="dxa"/>
            <w:tcBorders>
              <w:top w:val="nil"/>
              <w:left w:val="nil"/>
              <w:bottom w:val="single" w:sz="4" w:space="0" w:color="000000"/>
              <w:right w:val="single" w:sz="4" w:space="0" w:color="000000"/>
            </w:tcBorders>
            <w:shd w:val="clear" w:color="auto" w:fill="auto"/>
            <w:vAlign w:val="center"/>
          </w:tcPr>
          <w:p w14:paraId="53474035" w14:textId="77777777" w:rsidR="00643002" w:rsidRPr="004F6B89" w:rsidRDefault="00643002" w:rsidP="0040371A">
            <w:pPr>
              <w:spacing w:after="0" w:line="240" w:lineRule="auto"/>
              <w:jc w:val="center"/>
              <w:rPr>
                <w:rFonts w:ascii="Tahoma" w:hAnsi="Tahoma" w:cs="Tahoma"/>
                <w:color w:val="000000"/>
              </w:rPr>
            </w:pPr>
            <w:r>
              <w:rPr>
                <w:rFonts w:ascii="Tahoma" w:hAnsi="Tahoma" w:cs="Tahoma"/>
                <w:color w:val="000000"/>
              </w:rPr>
              <w:t>-</w:t>
            </w:r>
          </w:p>
        </w:tc>
        <w:tc>
          <w:tcPr>
            <w:tcW w:w="1036" w:type="dxa"/>
            <w:tcBorders>
              <w:top w:val="nil"/>
              <w:left w:val="nil"/>
              <w:bottom w:val="single" w:sz="4" w:space="0" w:color="000000"/>
              <w:right w:val="single" w:sz="12" w:space="0" w:color="000000"/>
            </w:tcBorders>
            <w:shd w:val="clear" w:color="auto" w:fill="auto"/>
            <w:vAlign w:val="center"/>
          </w:tcPr>
          <w:p w14:paraId="6F7708B1" w14:textId="77777777" w:rsidR="00643002" w:rsidRPr="004F6B89" w:rsidRDefault="00643002" w:rsidP="0040371A">
            <w:pPr>
              <w:spacing w:after="0" w:line="240" w:lineRule="auto"/>
              <w:jc w:val="center"/>
              <w:rPr>
                <w:rFonts w:ascii="Tahoma" w:hAnsi="Tahoma" w:cs="Tahoma"/>
                <w:color w:val="000000"/>
              </w:rPr>
            </w:pPr>
            <w:r>
              <w:rPr>
                <w:rFonts w:ascii="Tahoma" w:hAnsi="Tahoma" w:cs="Tahoma"/>
                <w:color w:val="000000"/>
              </w:rPr>
              <w:t>-</w:t>
            </w:r>
          </w:p>
        </w:tc>
      </w:tr>
      <w:tr w:rsidR="00643002" w:rsidRPr="00D41148" w14:paraId="0882CA08" w14:textId="77777777" w:rsidTr="00BE2934">
        <w:trPr>
          <w:trHeight w:val="446"/>
        </w:trPr>
        <w:tc>
          <w:tcPr>
            <w:tcW w:w="3047" w:type="dxa"/>
            <w:tcBorders>
              <w:top w:val="nil"/>
              <w:left w:val="single" w:sz="12" w:space="0" w:color="000000"/>
              <w:bottom w:val="single" w:sz="4" w:space="0" w:color="000000"/>
              <w:right w:val="single" w:sz="4" w:space="0" w:color="000000"/>
            </w:tcBorders>
            <w:shd w:val="clear" w:color="auto" w:fill="E2EFD9" w:themeFill="accent6" w:themeFillTint="33"/>
            <w:vAlign w:val="center"/>
            <w:hideMark/>
          </w:tcPr>
          <w:p w14:paraId="3397BE5E" w14:textId="77777777" w:rsidR="00643002" w:rsidRPr="00F27DCF" w:rsidRDefault="00643002" w:rsidP="0040371A">
            <w:pPr>
              <w:spacing w:after="0" w:line="240" w:lineRule="auto"/>
              <w:rPr>
                <w:rFonts w:ascii="Tahoma" w:hAnsi="Tahoma" w:cs="Tahoma"/>
                <w:b/>
                <w:bCs/>
                <w:color w:val="000000"/>
                <w:sz w:val="20"/>
                <w:szCs w:val="20"/>
              </w:rPr>
            </w:pPr>
            <w:r w:rsidRPr="00F27DCF">
              <w:rPr>
                <w:rFonts w:ascii="Tahoma" w:hAnsi="Tahoma" w:cs="Tahoma"/>
                <w:b/>
                <w:bCs/>
                <w:color w:val="000000"/>
                <w:sz w:val="20"/>
                <w:szCs w:val="20"/>
              </w:rPr>
              <w:t>Diğer (Okul Aile Birlikleri)</w:t>
            </w:r>
          </w:p>
        </w:tc>
        <w:tc>
          <w:tcPr>
            <w:tcW w:w="1036" w:type="dxa"/>
            <w:tcBorders>
              <w:top w:val="nil"/>
              <w:left w:val="nil"/>
              <w:bottom w:val="single" w:sz="4" w:space="0" w:color="000000"/>
              <w:right w:val="single" w:sz="4" w:space="0" w:color="000000"/>
            </w:tcBorders>
            <w:shd w:val="clear" w:color="auto" w:fill="auto"/>
            <w:vAlign w:val="center"/>
          </w:tcPr>
          <w:p w14:paraId="5F6EEC52" w14:textId="77777777" w:rsidR="00643002" w:rsidRPr="004F6B89" w:rsidRDefault="00643002" w:rsidP="0040371A">
            <w:pPr>
              <w:spacing w:after="0" w:line="240" w:lineRule="auto"/>
              <w:jc w:val="center"/>
              <w:rPr>
                <w:rFonts w:ascii="Tahoma" w:hAnsi="Tahoma" w:cs="Tahoma"/>
                <w:color w:val="000000"/>
              </w:rPr>
            </w:pPr>
            <w:r>
              <w:rPr>
                <w:rFonts w:ascii="Tahoma" w:hAnsi="Tahoma" w:cs="Tahoma"/>
                <w:color w:val="000000"/>
              </w:rPr>
              <w:t>40000</w:t>
            </w:r>
          </w:p>
        </w:tc>
        <w:tc>
          <w:tcPr>
            <w:tcW w:w="1036" w:type="dxa"/>
            <w:tcBorders>
              <w:top w:val="nil"/>
              <w:left w:val="nil"/>
              <w:bottom w:val="single" w:sz="4" w:space="0" w:color="000000"/>
              <w:right w:val="single" w:sz="4" w:space="0" w:color="000000"/>
            </w:tcBorders>
            <w:shd w:val="clear" w:color="auto" w:fill="auto"/>
            <w:vAlign w:val="center"/>
          </w:tcPr>
          <w:p w14:paraId="3D6CED44" w14:textId="77777777" w:rsidR="00643002" w:rsidRPr="004F6B89" w:rsidRDefault="00643002" w:rsidP="0040371A">
            <w:pPr>
              <w:spacing w:after="0" w:line="240" w:lineRule="auto"/>
              <w:jc w:val="center"/>
              <w:rPr>
                <w:rFonts w:ascii="Tahoma" w:hAnsi="Tahoma" w:cs="Tahoma"/>
                <w:color w:val="000000"/>
              </w:rPr>
            </w:pPr>
            <w:r>
              <w:rPr>
                <w:rFonts w:ascii="Tahoma" w:hAnsi="Tahoma" w:cs="Tahoma"/>
                <w:color w:val="000000"/>
              </w:rPr>
              <w:t>50000</w:t>
            </w:r>
          </w:p>
        </w:tc>
        <w:tc>
          <w:tcPr>
            <w:tcW w:w="1036" w:type="dxa"/>
            <w:tcBorders>
              <w:top w:val="nil"/>
              <w:left w:val="nil"/>
              <w:bottom w:val="single" w:sz="4" w:space="0" w:color="000000"/>
              <w:right w:val="single" w:sz="4" w:space="0" w:color="000000"/>
            </w:tcBorders>
            <w:shd w:val="clear" w:color="auto" w:fill="auto"/>
            <w:vAlign w:val="center"/>
          </w:tcPr>
          <w:p w14:paraId="16D71DA0" w14:textId="77777777" w:rsidR="00643002" w:rsidRPr="004F6B89" w:rsidRDefault="00643002" w:rsidP="0040371A">
            <w:pPr>
              <w:spacing w:after="0" w:line="240" w:lineRule="auto"/>
              <w:jc w:val="center"/>
              <w:rPr>
                <w:rFonts w:ascii="Tahoma" w:hAnsi="Tahoma" w:cs="Tahoma"/>
                <w:color w:val="000000"/>
              </w:rPr>
            </w:pPr>
            <w:r>
              <w:rPr>
                <w:rFonts w:ascii="Tahoma" w:hAnsi="Tahoma" w:cs="Tahoma"/>
                <w:color w:val="000000"/>
              </w:rPr>
              <w:t>60000</w:t>
            </w:r>
          </w:p>
        </w:tc>
        <w:tc>
          <w:tcPr>
            <w:tcW w:w="1036" w:type="dxa"/>
            <w:tcBorders>
              <w:top w:val="nil"/>
              <w:left w:val="nil"/>
              <w:bottom w:val="single" w:sz="4" w:space="0" w:color="000000"/>
              <w:right w:val="single" w:sz="4" w:space="0" w:color="000000"/>
            </w:tcBorders>
            <w:shd w:val="clear" w:color="auto" w:fill="auto"/>
            <w:vAlign w:val="center"/>
          </w:tcPr>
          <w:p w14:paraId="55984762" w14:textId="77777777" w:rsidR="00643002" w:rsidRPr="004F6B89" w:rsidRDefault="00643002" w:rsidP="0040371A">
            <w:pPr>
              <w:spacing w:after="0" w:line="240" w:lineRule="auto"/>
              <w:jc w:val="center"/>
              <w:rPr>
                <w:rFonts w:ascii="Tahoma" w:hAnsi="Tahoma" w:cs="Tahoma"/>
                <w:color w:val="000000"/>
              </w:rPr>
            </w:pPr>
            <w:r>
              <w:rPr>
                <w:rFonts w:ascii="Tahoma" w:hAnsi="Tahoma" w:cs="Tahoma"/>
                <w:color w:val="000000"/>
              </w:rPr>
              <w:t>70000</w:t>
            </w:r>
          </w:p>
        </w:tc>
        <w:tc>
          <w:tcPr>
            <w:tcW w:w="1036" w:type="dxa"/>
            <w:tcBorders>
              <w:top w:val="nil"/>
              <w:left w:val="nil"/>
              <w:bottom w:val="single" w:sz="4" w:space="0" w:color="000000"/>
              <w:right w:val="single" w:sz="4" w:space="0" w:color="000000"/>
            </w:tcBorders>
            <w:shd w:val="clear" w:color="auto" w:fill="auto"/>
            <w:vAlign w:val="center"/>
          </w:tcPr>
          <w:p w14:paraId="4DF766A6" w14:textId="77777777" w:rsidR="00643002" w:rsidRPr="004F6B89" w:rsidRDefault="00643002" w:rsidP="0040371A">
            <w:pPr>
              <w:spacing w:after="0" w:line="240" w:lineRule="auto"/>
              <w:jc w:val="center"/>
              <w:rPr>
                <w:rFonts w:ascii="Tahoma" w:hAnsi="Tahoma" w:cs="Tahoma"/>
                <w:color w:val="000000"/>
              </w:rPr>
            </w:pPr>
            <w:r>
              <w:rPr>
                <w:rFonts w:ascii="Tahoma" w:hAnsi="Tahoma" w:cs="Tahoma"/>
                <w:color w:val="000000"/>
              </w:rPr>
              <w:t>85000</w:t>
            </w:r>
          </w:p>
        </w:tc>
        <w:tc>
          <w:tcPr>
            <w:tcW w:w="1036" w:type="dxa"/>
            <w:tcBorders>
              <w:top w:val="nil"/>
              <w:left w:val="nil"/>
              <w:bottom w:val="single" w:sz="4" w:space="0" w:color="000000"/>
              <w:right w:val="single" w:sz="12" w:space="0" w:color="000000"/>
            </w:tcBorders>
            <w:shd w:val="clear" w:color="auto" w:fill="auto"/>
            <w:vAlign w:val="center"/>
          </w:tcPr>
          <w:p w14:paraId="2729C54C" w14:textId="77777777" w:rsidR="00643002" w:rsidRPr="004F6B89" w:rsidRDefault="00643002" w:rsidP="0040371A">
            <w:pPr>
              <w:spacing w:after="0" w:line="240" w:lineRule="auto"/>
              <w:jc w:val="center"/>
              <w:rPr>
                <w:rFonts w:ascii="Tahoma" w:hAnsi="Tahoma" w:cs="Tahoma"/>
                <w:color w:val="000000"/>
              </w:rPr>
            </w:pPr>
            <w:r>
              <w:rPr>
                <w:rFonts w:ascii="Tahoma" w:hAnsi="Tahoma" w:cs="Tahoma"/>
                <w:color w:val="000000"/>
              </w:rPr>
              <w:t>95000</w:t>
            </w:r>
          </w:p>
        </w:tc>
      </w:tr>
      <w:tr w:rsidR="00643002" w:rsidRPr="00D41148" w14:paraId="34453E24" w14:textId="77777777" w:rsidTr="00BE2934">
        <w:trPr>
          <w:trHeight w:val="446"/>
        </w:trPr>
        <w:tc>
          <w:tcPr>
            <w:tcW w:w="3047" w:type="dxa"/>
            <w:tcBorders>
              <w:top w:val="single" w:sz="8" w:space="0" w:color="000000"/>
              <w:left w:val="single" w:sz="12" w:space="0" w:color="000000"/>
              <w:bottom w:val="single" w:sz="12" w:space="0" w:color="000000"/>
              <w:right w:val="single" w:sz="4" w:space="0" w:color="000000"/>
            </w:tcBorders>
            <w:shd w:val="clear" w:color="auto" w:fill="E2EFD9" w:themeFill="accent6" w:themeFillTint="33"/>
            <w:vAlign w:val="center"/>
            <w:hideMark/>
          </w:tcPr>
          <w:p w14:paraId="1C8D4B15" w14:textId="77777777" w:rsidR="00643002" w:rsidRPr="00F27DCF" w:rsidRDefault="00643002" w:rsidP="0040371A">
            <w:pPr>
              <w:spacing w:after="0" w:line="240" w:lineRule="auto"/>
              <w:rPr>
                <w:rFonts w:ascii="Tahoma" w:hAnsi="Tahoma" w:cs="Tahoma"/>
                <w:b/>
                <w:bCs/>
                <w:color w:val="000000"/>
                <w:sz w:val="20"/>
                <w:szCs w:val="20"/>
              </w:rPr>
            </w:pPr>
            <w:r w:rsidRPr="00F27DCF">
              <w:rPr>
                <w:rFonts w:ascii="Tahoma" w:hAnsi="Tahoma" w:cs="Tahoma"/>
                <w:b/>
                <w:bCs/>
                <w:color w:val="000000"/>
                <w:sz w:val="20"/>
                <w:szCs w:val="20"/>
              </w:rPr>
              <w:t>TOPLAM</w:t>
            </w:r>
          </w:p>
        </w:tc>
        <w:tc>
          <w:tcPr>
            <w:tcW w:w="1036" w:type="dxa"/>
            <w:tcBorders>
              <w:top w:val="single" w:sz="8" w:space="0" w:color="000000"/>
              <w:left w:val="nil"/>
              <w:bottom w:val="single" w:sz="12" w:space="0" w:color="000000"/>
              <w:right w:val="single" w:sz="4" w:space="0" w:color="000000"/>
            </w:tcBorders>
            <w:shd w:val="clear" w:color="auto" w:fill="auto"/>
            <w:vAlign w:val="center"/>
          </w:tcPr>
          <w:p w14:paraId="7386249D" w14:textId="77777777" w:rsidR="00643002" w:rsidRPr="004F6B89" w:rsidRDefault="00643002" w:rsidP="0040371A">
            <w:pPr>
              <w:spacing w:after="0" w:line="240" w:lineRule="auto"/>
              <w:jc w:val="center"/>
              <w:rPr>
                <w:rFonts w:ascii="Tahoma" w:hAnsi="Tahoma" w:cs="Tahoma"/>
                <w:color w:val="000000"/>
              </w:rPr>
            </w:pPr>
            <w:r>
              <w:rPr>
                <w:rFonts w:ascii="Tahoma" w:hAnsi="Tahoma" w:cs="Tahoma"/>
                <w:color w:val="000000"/>
              </w:rPr>
              <w:t>40000</w:t>
            </w:r>
          </w:p>
        </w:tc>
        <w:tc>
          <w:tcPr>
            <w:tcW w:w="1036" w:type="dxa"/>
            <w:tcBorders>
              <w:top w:val="single" w:sz="8" w:space="0" w:color="000000"/>
              <w:left w:val="nil"/>
              <w:bottom w:val="single" w:sz="12" w:space="0" w:color="000000"/>
              <w:right w:val="single" w:sz="4" w:space="0" w:color="000000"/>
            </w:tcBorders>
            <w:shd w:val="clear" w:color="auto" w:fill="auto"/>
            <w:vAlign w:val="center"/>
          </w:tcPr>
          <w:p w14:paraId="7C379FE1" w14:textId="77777777" w:rsidR="00643002" w:rsidRPr="004F6B89" w:rsidRDefault="00643002" w:rsidP="0040371A">
            <w:pPr>
              <w:spacing w:after="0" w:line="240" w:lineRule="auto"/>
              <w:jc w:val="center"/>
              <w:rPr>
                <w:rFonts w:ascii="Tahoma" w:hAnsi="Tahoma" w:cs="Tahoma"/>
                <w:color w:val="000000"/>
              </w:rPr>
            </w:pPr>
            <w:r>
              <w:rPr>
                <w:rFonts w:ascii="Tahoma" w:hAnsi="Tahoma" w:cs="Tahoma"/>
                <w:color w:val="000000"/>
              </w:rPr>
              <w:t>50000</w:t>
            </w:r>
          </w:p>
        </w:tc>
        <w:tc>
          <w:tcPr>
            <w:tcW w:w="1036" w:type="dxa"/>
            <w:tcBorders>
              <w:top w:val="single" w:sz="8" w:space="0" w:color="000000"/>
              <w:left w:val="nil"/>
              <w:bottom w:val="single" w:sz="12" w:space="0" w:color="000000"/>
              <w:right w:val="single" w:sz="4" w:space="0" w:color="000000"/>
            </w:tcBorders>
            <w:shd w:val="clear" w:color="auto" w:fill="auto"/>
            <w:vAlign w:val="center"/>
          </w:tcPr>
          <w:p w14:paraId="7CFD7CE3" w14:textId="77777777" w:rsidR="00643002" w:rsidRPr="004F6B89" w:rsidRDefault="00643002" w:rsidP="0040371A">
            <w:pPr>
              <w:spacing w:after="0" w:line="240" w:lineRule="auto"/>
              <w:jc w:val="center"/>
              <w:rPr>
                <w:rFonts w:ascii="Tahoma" w:hAnsi="Tahoma" w:cs="Tahoma"/>
                <w:color w:val="000000"/>
              </w:rPr>
            </w:pPr>
            <w:r>
              <w:rPr>
                <w:rFonts w:ascii="Tahoma" w:hAnsi="Tahoma" w:cs="Tahoma"/>
                <w:color w:val="000000"/>
              </w:rPr>
              <w:t>60000</w:t>
            </w:r>
          </w:p>
        </w:tc>
        <w:tc>
          <w:tcPr>
            <w:tcW w:w="1036" w:type="dxa"/>
            <w:tcBorders>
              <w:top w:val="single" w:sz="8" w:space="0" w:color="000000"/>
              <w:left w:val="nil"/>
              <w:bottom w:val="single" w:sz="12" w:space="0" w:color="000000"/>
              <w:right w:val="single" w:sz="4" w:space="0" w:color="000000"/>
            </w:tcBorders>
            <w:shd w:val="clear" w:color="auto" w:fill="auto"/>
            <w:vAlign w:val="center"/>
          </w:tcPr>
          <w:p w14:paraId="23ACFDF0" w14:textId="77777777" w:rsidR="00643002" w:rsidRPr="004F6B89" w:rsidRDefault="00643002" w:rsidP="0040371A">
            <w:pPr>
              <w:spacing w:after="0" w:line="240" w:lineRule="auto"/>
              <w:jc w:val="center"/>
              <w:rPr>
                <w:rFonts w:ascii="Tahoma" w:hAnsi="Tahoma" w:cs="Tahoma"/>
                <w:color w:val="000000"/>
              </w:rPr>
            </w:pPr>
            <w:r>
              <w:rPr>
                <w:rFonts w:ascii="Tahoma" w:hAnsi="Tahoma" w:cs="Tahoma"/>
                <w:color w:val="000000"/>
              </w:rPr>
              <w:t>70000</w:t>
            </w:r>
          </w:p>
        </w:tc>
        <w:tc>
          <w:tcPr>
            <w:tcW w:w="1036" w:type="dxa"/>
            <w:tcBorders>
              <w:top w:val="single" w:sz="8" w:space="0" w:color="000000"/>
              <w:left w:val="nil"/>
              <w:bottom w:val="single" w:sz="12" w:space="0" w:color="000000"/>
              <w:right w:val="single" w:sz="4" w:space="0" w:color="000000"/>
            </w:tcBorders>
            <w:shd w:val="clear" w:color="auto" w:fill="auto"/>
            <w:vAlign w:val="center"/>
          </w:tcPr>
          <w:p w14:paraId="3E96A233" w14:textId="77777777" w:rsidR="00643002" w:rsidRPr="004F6B89" w:rsidRDefault="00643002" w:rsidP="0040371A">
            <w:pPr>
              <w:spacing w:after="0" w:line="240" w:lineRule="auto"/>
              <w:jc w:val="center"/>
              <w:rPr>
                <w:rFonts w:ascii="Tahoma" w:hAnsi="Tahoma" w:cs="Tahoma"/>
                <w:color w:val="000000"/>
              </w:rPr>
            </w:pPr>
            <w:r>
              <w:rPr>
                <w:rFonts w:ascii="Tahoma" w:hAnsi="Tahoma" w:cs="Tahoma"/>
                <w:color w:val="000000"/>
              </w:rPr>
              <w:t>85000</w:t>
            </w:r>
          </w:p>
        </w:tc>
        <w:tc>
          <w:tcPr>
            <w:tcW w:w="1036" w:type="dxa"/>
            <w:tcBorders>
              <w:top w:val="single" w:sz="8" w:space="0" w:color="000000"/>
              <w:left w:val="nil"/>
              <w:bottom w:val="single" w:sz="12" w:space="0" w:color="000000"/>
              <w:right w:val="single" w:sz="12" w:space="0" w:color="000000"/>
            </w:tcBorders>
            <w:shd w:val="clear" w:color="auto" w:fill="auto"/>
            <w:vAlign w:val="center"/>
          </w:tcPr>
          <w:p w14:paraId="33D95957" w14:textId="77777777" w:rsidR="00643002" w:rsidRPr="004F6B89" w:rsidRDefault="00643002" w:rsidP="0040371A">
            <w:pPr>
              <w:spacing w:after="0" w:line="240" w:lineRule="auto"/>
              <w:jc w:val="center"/>
              <w:rPr>
                <w:rFonts w:ascii="Tahoma" w:hAnsi="Tahoma" w:cs="Tahoma"/>
                <w:color w:val="000000"/>
              </w:rPr>
            </w:pPr>
            <w:r>
              <w:rPr>
                <w:rFonts w:ascii="Tahoma" w:hAnsi="Tahoma" w:cs="Tahoma"/>
                <w:color w:val="000000"/>
              </w:rPr>
              <w:t>95000</w:t>
            </w:r>
          </w:p>
        </w:tc>
      </w:tr>
    </w:tbl>
    <w:p w14:paraId="3B56C4C3" w14:textId="1E2F46E8" w:rsidR="00172F65" w:rsidRDefault="00172F65" w:rsidP="00D13481">
      <w:pPr>
        <w:ind w:left="118"/>
        <w:rPr>
          <w:b/>
          <w:color w:val="00B050"/>
          <w:sz w:val="20"/>
        </w:rPr>
      </w:pPr>
    </w:p>
    <w:p w14:paraId="16BFF425" w14:textId="77777777" w:rsidR="00643002" w:rsidRPr="00172F65" w:rsidRDefault="00643002" w:rsidP="00D13481">
      <w:pPr>
        <w:ind w:left="118"/>
        <w:rPr>
          <w:b/>
          <w:color w:val="00B050"/>
          <w:sz w:val="20"/>
        </w:rPr>
      </w:pPr>
    </w:p>
    <w:p w14:paraId="5571EBDF" w14:textId="77777777" w:rsidR="00272413" w:rsidRPr="000F59F6" w:rsidRDefault="00272413" w:rsidP="00272413">
      <w:pPr>
        <w:pStyle w:val="GvdeMetni"/>
        <w:rPr>
          <w:b/>
          <w:sz w:val="22"/>
          <w:lang w:val="tr-TR"/>
        </w:rPr>
      </w:pPr>
    </w:p>
    <w:p w14:paraId="66D58F32" w14:textId="4C03FB27" w:rsidR="00272413" w:rsidRPr="000F59F6" w:rsidRDefault="00F75375" w:rsidP="00272413">
      <w:pPr>
        <w:spacing w:line="357" w:lineRule="auto"/>
        <w:jc w:val="both"/>
        <w:sectPr w:rsidR="00272413" w:rsidRPr="000F59F6" w:rsidSect="006425D3">
          <w:pgSz w:w="11910" w:h="16840"/>
          <w:pgMar w:top="1320" w:right="1020" w:bottom="1280" w:left="1300" w:header="0" w:footer="1037" w:gutter="0"/>
          <w:cols w:space="708"/>
        </w:sectPr>
      </w:pPr>
      <w:r w:rsidRPr="00F75375">
        <w:rPr>
          <w:noProof/>
          <w:lang w:eastAsia="tr-TR"/>
        </w:rPr>
        <w:drawing>
          <wp:inline distT="0" distB="0" distL="0" distR="0" wp14:anchorId="515D03BC" wp14:editId="60814FA4">
            <wp:extent cx="6089650" cy="4670265"/>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9650" cy="4670265"/>
                    </a:xfrm>
                    <a:prstGeom prst="rect">
                      <a:avLst/>
                    </a:prstGeom>
                    <a:noFill/>
                    <a:ln>
                      <a:noFill/>
                    </a:ln>
                  </pic:spPr>
                </pic:pic>
              </a:graphicData>
            </a:graphic>
          </wp:inline>
        </w:drawing>
      </w:r>
    </w:p>
    <w:p w14:paraId="29E35652" w14:textId="77777777" w:rsidR="00272413" w:rsidRPr="000F59F6" w:rsidRDefault="00272413" w:rsidP="00D13481">
      <w:pPr>
        <w:pStyle w:val="Balk2"/>
        <w:keepNext w:val="0"/>
        <w:keepLines w:val="0"/>
        <w:widowControl w:val="0"/>
        <w:numPr>
          <w:ilvl w:val="0"/>
          <w:numId w:val="9"/>
        </w:numPr>
        <w:tabs>
          <w:tab w:val="left" w:pos="839"/>
        </w:tabs>
        <w:autoSpaceDE w:val="0"/>
        <w:autoSpaceDN w:val="0"/>
        <w:spacing w:before="78" w:line="240" w:lineRule="auto"/>
        <w:ind w:hanging="360"/>
        <w:rPr>
          <w:rFonts w:ascii="Cambria" w:eastAsia="Cambria" w:hAnsi="Cambria" w:cs="Cambria"/>
          <w:b/>
          <w:bCs/>
          <w:color w:val="auto"/>
          <w:kern w:val="0"/>
          <w:sz w:val="36"/>
          <w:szCs w:val="36"/>
          <w14:ligatures w14:val="none"/>
        </w:rPr>
      </w:pPr>
      <w:r w:rsidRPr="000F59F6">
        <w:rPr>
          <w:rFonts w:ascii="Cambria" w:eastAsia="Cambria" w:hAnsi="Cambria" w:cs="Cambria"/>
          <w:b/>
          <w:bCs/>
          <w:color w:val="auto"/>
          <w:kern w:val="0"/>
          <w:sz w:val="36"/>
          <w:szCs w:val="36"/>
          <w14:ligatures w14:val="none"/>
        </w:rPr>
        <w:lastRenderedPageBreak/>
        <w:t>İZLEME VE DEĞERLENDİRME</w:t>
      </w:r>
    </w:p>
    <w:p w14:paraId="29F0812D" w14:textId="6B58F741" w:rsidR="00272413" w:rsidRDefault="00272413" w:rsidP="00272413">
      <w:pPr>
        <w:pStyle w:val="GvdeMetni"/>
        <w:spacing w:before="3"/>
        <w:rPr>
          <w:lang w:val="tr-TR"/>
        </w:rPr>
      </w:pPr>
    </w:p>
    <w:p w14:paraId="1D9C9CC0" w14:textId="77777777" w:rsidR="00754BD6" w:rsidRPr="00B20EAD" w:rsidRDefault="00754BD6" w:rsidP="00754BD6">
      <w:pPr>
        <w:ind w:firstLine="708"/>
        <w:rPr>
          <w:rFonts w:ascii="Tahoma" w:hAnsi="Tahoma" w:cs="Tahoma"/>
        </w:rPr>
      </w:pPr>
      <w:r w:rsidRPr="00B20EAD">
        <w:rPr>
          <w:rFonts w:ascii="Tahoma" w:hAnsi="Tahoma" w:cs="Tahoma"/>
        </w:rPr>
        <w:t xml:space="preserve">Okulumuz Stratejik Planı izleme ve değerlendirme çalışmalarında 5 yıllık Stratejik Planın izlenmesi ve 1 yıllık gelişim planın izlenmesi olarak ikili bir ayrıma gidilecektir. </w:t>
      </w:r>
    </w:p>
    <w:p w14:paraId="1C363E7B" w14:textId="77777777" w:rsidR="00754BD6" w:rsidRPr="00B20EAD" w:rsidRDefault="00754BD6" w:rsidP="00754BD6">
      <w:pPr>
        <w:ind w:firstLine="708"/>
        <w:rPr>
          <w:rFonts w:ascii="Tahoma" w:hAnsi="Tahoma" w:cs="Tahoma"/>
        </w:rPr>
      </w:pPr>
      <w:r w:rsidRPr="00B20EAD">
        <w:rPr>
          <w:rFonts w:ascii="Tahoma" w:hAnsi="Tahoma" w:cs="Tahoma"/>
        </w:rPr>
        <w:t>Stratejik planın izlenmesinde 6 aylık dönemlerde izleme yapılacak denetim birimleri, il ve ilçe millî eğitim müdürlüğü ve Bakanlık denetim ve kontrollerine hazır halde tutulacaktır. Okullarımız ve kurumlarımız için yapılacak olan okul gelişim modeli ve stratejik plan izleme modeli sistemine ilgili verilerin girişleri yapılacaktır.</w:t>
      </w:r>
    </w:p>
    <w:p w14:paraId="6807A828" w14:textId="77777777" w:rsidR="00754BD6" w:rsidRPr="00B20EAD" w:rsidRDefault="00754BD6" w:rsidP="00754BD6">
      <w:pPr>
        <w:ind w:firstLine="708"/>
        <w:rPr>
          <w:rFonts w:ascii="Tahoma" w:hAnsi="Tahoma" w:cs="Tahoma"/>
        </w:rPr>
      </w:pPr>
      <w:r w:rsidRPr="00B20EAD">
        <w:rPr>
          <w:rFonts w:ascii="Tahoma" w:hAnsi="Tahoma" w:cs="Tahoma"/>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08CAFE92" w14:textId="77777777" w:rsidR="00754BD6" w:rsidRPr="00B20EAD" w:rsidRDefault="00754BD6" w:rsidP="00754BD6">
      <w:pPr>
        <w:rPr>
          <w:rFonts w:ascii="Tahoma" w:hAnsi="Tahoma" w:cs="Tahoma"/>
          <w:color w:val="FF0000"/>
        </w:rPr>
      </w:pPr>
    </w:p>
    <w:p w14:paraId="6E94DA10" w14:textId="77777777" w:rsidR="00754BD6" w:rsidRPr="00B20EAD" w:rsidRDefault="00754BD6" w:rsidP="00754BD6">
      <w:pPr>
        <w:rPr>
          <w:rFonts w:ascii="Tahoma" w:hAnsi="Tahoma" w:cs="Tahoma"/>
          <w:color w:val="FF0000"/>
        </w:rPr>
      </w:pPr>
    </w:p>
    <w:p w14:paraId="4F1264E2" w14:textId="59B0600F" w:rsidR="00754BD6" w:rsidRPr="000C0274" w:rsidRDefault="00875329" w:rsidP="000C0274">
      <w:pPr>
        <w:pStyle w:val="GvdeMetni"/>
        <w:spacing w:before="3"/>
        <w:jc w:val="center"/>
        <w:rPr>
          <w:b/>
          <w:sz w:val="52"/>
          <w:lang w:val="tr-TR"/>
        </w:rPr>
      </w:pPr>
      <w:r w:rsidRPr="000C0274">
        <w:rPr>
          <w:b/>
          <w:sz w:val="52"/>
          <w:lang w:val="tr-TR"/>
        </w:rPr>
        <w:t>GRAFİKLER</w:t>
      </w:r>
    </w:p>
    <w:p w14:paraId="5E620DF8" w14:textId="72BEB9DC" w:rsidR="00875329" w:rsidRDefault="00875329" w:rsidP="00272413">
      <w:pPr>
        <w:pStyle w:val="GvdeMetni"/>
        <w:spacing w:before="3"/>
        <w:rPr>
          <w:lang w:val="tr-TR"/>
        </w:rPr>
      </w:pPr>
    </w:p>
    <w:p w14:paraId="19ED13CD" w14:textId="1E5F7965" w:rsidR="00875329" w:rsidRDefault="00875329" w:rsidP="00272413">
      <w:pPr>
        <w:pStyle w:val="GvdeMetni"/>
        <w:spacing w:before="3"/>
        <w:rPr>
          <w:lang w:val="tr-TR"/>
        </w:rPr>
      </w:pPr>
      <w:r>
        <w:rPr>
          <w:lang w:val="tr-TR"/>
        </w:rPr>
        <w:t>Veli memnuniyet yüzdesi</w:t>
      </w:r>
    </w:p>
    <w:p w14:paraId="4FC0E4A4" w14:textId="36105653" w:rsidR="00875329" w:rsidRDefault="00875329" w:rsidP="00272413">
      <w:pPr>
        <w:pStyle w:val="GvdeMetni"/>
        <w:spacing w:before="3"/>
        <w:rPr>
          <w:lang w:val="tr-TR"/>
        </w:rPr>
      </w:pPr>
    </w:p>
    <w:p w14:paraId="2BCC7376" w14:textId="34D943C3" w:rsidR="00875329" w:rsidRDefault="00875329" w:rsidP="00272413">
      <w:pPr>
        <w:pStyle w:val="GvdeMetni"/>
        <w:spacing w:before="3"/>
        <w:rPr>
          <w:lang w:val="tr-TR"/>
        </w:rPr>
      </w:pPr>
      <w:r w:rsidRPr="00CD7150">
        <w:rPr>
          <w:noProof/>
          <w:lang w:val="tr-TR" w:eastAsia="tr-TR"/>
        </w:rPr>
        <w:drawing>
          <wp:inline distT="0" distB="0" distL="0" distR="0" wp14:anchorId="35173180" wp14:editId="400FAFD5">
            <wp:extent cx="3027680" cy="1949450"/>
            <wp:effectExtent l="0" t="0" r="0" b="0"/>
            <wp:docPr id="15" name="Grafik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F68344" w14:textId="72167C00" w:rsidR="00875329" w:rsidRDefault="00875329" w:rsidP="00272413">
      <w:pPr>
        <w:pStyle w:val="GvdeMetni"/>
        <w:spacing w:before="3"/>
        <w:rPr>
          <w:lang w:val="tr-TR"/>
        </w:rPr>
      </w:pPr>
    </w:p>
    <w:p w14:paraId="63A003F5" w14:textId="0CC4C6DE" w:rsidR="00875329" w:rsidRDefault="00875329" w:rsidP="00272413">
      <w:pPr>
        <w:pStyle w:val="GvdeMetni"/>
        <w:spacing w:before="3"/>
        <w:rPr>
          <w:lang w:val="tr-TR"/>
        </w:rPr>
      </w:pPr>
    </w:p>
    <w:p w14:paraId="740DE599" w14:textId="542E0C34" w:rsidR="00875329" w:rsidRDefault="00875329" w:rsidP="00272413">
      <w:pPr>
        <w:pStyle w:val="GvdeMetni"/>
        <w:spacing w:before="3"/>
        <w:rPr>
          <w:lang w:val="tr-TR"/>
        </w:rPr>
      </w:pPr>
    </w:p>
    <w:p w14:paraId="0596F6D8" w14:textId="48D033BD" w:rsidR="00875329" w:rsidRDefault="00875329" w:rsidP="00272413">
      <w:pPr>
        <w:pStyle w:val="GvdeMetni"/>
        <w:spacing w:before="3"/>
        <w:rPr>
          <w:lang w:val="tr-TR"/>
        </w:rPr>
      </w:pPr>
      <w:r w:rsidRPr="00D751E8">
        <w:rPr>
          <w:noProof/>
          <w:lang w:val="tr-TR" w:eastAsia="tr-TR"/>
        </w:rPr>
        <w:lastRenderedPageBreak/>
        <w:drawing>
          <wp:inline distT="0" distB="0" distL="0" distR="0" wp14:anchorId="6738ED4B" wp14:editId="6B7ED1D6">
            <wp:extent cx="4580890" cy="2743200"/>
            <wp:effectExtent l="0" t="0" r="0" b="0"/>
            <wp:docPr id="16" name="Grafik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65DAF00" w14:textId="74E6CAD5" w:rsidR="00875329" w:rsidRDefault="00875329" w:rsidP="00272413">
      <w:pPr>
        <w:pStyle w:val="GvdeMetni"/>
        <w:spacing w:before="3"/>
        <w:rPr>
          <w:lang w:val="tr-TR"/>
        </w:rPr>
      </w:pPr>
    </w:p>
    <w:p w14:paraId="550030D6" w14:textId="035E646D" w:rsidR="00875329" w:rsidRDefault="00875329" w:rsidP="00272413">
      <w:pPr>
        <w:pStyle w:val="GvdeMetni"/>
        <w:spacing w:before="3"/>
        <w:rPr>
          <w:lang w:val="tr-TR"/>
        </w:rPr>
      </w:pPr>
    </w:p>
    <w:p w14:paraId="573F658A" w14:textId="6CA685E1" w:rsidR="00875329" w:rsidRDefault="00875329" w:rsidP="00272413">
      <w:pPr>
        <w:pStyle w:val="GvdeMetni"/>
        <w:spacing w:before="3"/>
        <w:rPr>
          <w:lang w:val="tr-TR"/>
        </w:rPr>
      </w:pPr>
    </w:p>
    <w:p w14:paraId="4B6AEA38" w14:textId="5FA84C52" w:rsidR="00D52FF1" w:rsidRDefault="00D52FF1" w:rsidP="00272413">
      <w:pPr>
        <w:pStyle w:val="GvdeMetni"/>
        <w:spacing w:before="3"/>
        <w:rPr>
          <w:lang w:val="tr-TR"/>
        </w:rPr>
      </w:pPr>
    </w:p>
    <w:p w14:paraId="5684C7CB" w14:textId="77777777" w:rsidR="00D52FF1" w:rsidRDefault="00D52FF1" w:rsidP="00272413">
      <w:pPr>
        <w:pStyle w:val="GvdeMetni"/>
        <w:spacing w:before="3"/>
        <w:rPr>
          <w:lang w:val="tr-TR"/>
        </w:rPr>
      </w:pPr>
    </w:p>
    <w:p w14:paraId="1B8D6570" w14:textId="1A794BE3" w:rsidR="00875329" w:rsidRDefault="00875329" w:rsidP="00272413">
      <w:pPr>
        <w:pStyle w:val="GvdeMetni"/>
        <w:spacing w:before="3"/>
        <w:rPr>
          <w:lang w:val="tr-TR"/>
        </w:rPr>
      </w:pPr>
    </w:p>
    <w:p w14:paraId="3A6100E8" w14:textId="166FD8CE" w:rsidR="00875329" w:rsidRDefault="00875329" w:rsidP="00272413">
      <w:pPr>
        <w:pStyle w:val="GvdeMetni"/>
        <w:spacing w:before="3"/>
        <w:rPr>
          <w:lang w:val="tr-TR"/>
        </w:rPr>
      </w:pPr>
      <w:r>
        <w:rPr>
          <w:lang w:val="tr-TR"/>
        </w:rPr>
        <w:t>Öğrenci anket sonuçları</w:t>
      </w:r>
    </w:p>
    <w:p w14:paraId="5BDD201D" w14:textId="4D25EB1A" w:rsidR="00875329" w:rsidRDefault="00875329" w:rsidP="00272413">
      <w:pPr>
        <w:pStyle w:val="GvdeMetni"/>
        <w:spacing w:before="3"/>
        <w:rPr>
          <w:lang w:val="tr-TR"/>
        </w:rPr>
      </w:pPr>
    </w:p>
    <w:tbl>
      <w:tblPr>
        <w:tblW w:w="9387" w:type="dxa"/>
        <w:tblInd w:w="75" w:type="dxa"/>
        <w:tblCellMar>
          <w:left w:w="70" w:type="dxa"/>
          <w:right w:w="70" w:type="dxa"/>
        </w:tblCellMar>
        <w:tblLook w:val="04A0" w:firstRow="1" w:lastRow="0" w:firstColumn="1" w:lastColumn="0" w:noHBand="0" w:noVBand="1"/>
      </w:tblPr>
      <w:tblGrid>
        <w:gridCol w:w="471"/>
        <w:gridCol w:w="7704"/>
        <w:gridCol w:w="1218"/>
      </w:tblGrid>
      <w:tr w:rsidR="00875329" w:rsidRPr="003A4C0A" w14:paraId="39F4A270" w14:textId="77777777" w:rsidTr="0040371A">
        <w:trPr>
          <w:trHeight w:val="652"/>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24697"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Sıra No</w:t>
            </w:r>
          </w:p>
        </w:tc>
        <w:tc>
          <w:tcPr>
            <w:tcW w:w="7704" w:type="dxa"/>
            <w:tcBorders>
              <w:top w:val="single" w:sz="4" w:space="0" w:color="auto"/>
              <w:left w:val="nil"/>
              <w:bottom w:val="single" w:sz="4" w:space="0" w:color="auto"/>
              <w:right w:val="single" w:sz="4" w:space="0" w:color="auto"/>
            </w:tcBorders>
            <w:shd w:val="clear" w:color="auto" w:fill="auto"/>
            <w:noWrap/>
            <w:vAlign w:val="center"/>
            <w:hideMark/>
          </w:tcPr>
          <w:p w14:paraId="2C2AF7E8"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MADDELER</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07754C16"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Memnuniyet Düzeyi</w:t>
            </w:r>
          </w:p>
        </w:tc>
      </w:tr>
      <w:tr w:rsidR="00875329" w:rsidRPr="003A4C0A" w14:paraId="2F0880BA" w14:textId="77777777" w:rsidTr="0040371A">
        <w:trPr>
          <w:trHeight w:val="313"/>
        </w:trPr>
        <w:tc>
          <w:tcPr>
            <w:tcW w:w="465" w:type="dxa"/>
            <w:tcBorders>
              <w:top w:val="nil"/>
              <w:left w:val="single" w:sz="4" w:space="0" w:color="auto"/>
              <w:bottom w:val="single" w:sz="4" w:space="0" w:color="auto"/>
              <w:right w:val="single" w:sz="4" w:space="0" w:color="auto"/>
            </w:tcBorders>
            <w:shd w:val="clear" w:color="auto" w:fill="auto"/>
            <w:vAlign w:val="center"/>
            <w:hideMark/>
          </w:tcPr>
          <w:p w14:paraId="7908703C"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1</w:t>
            </w:r>
          </w:p>
        </w:tc>
        <w:tc>
          <w:tcPr>
            <w:tcW w:w="7704" w:type="dxa"/>
            <w:tcBorders>
              <w:top w:val="nil"/>
              <w:left w:val="nil"/>
              <w:bottom w:val="single" w:sz="4" w:space="0" w:color="auto"/>
              <w:right w:val="single" w:sz="4" w:space="0" w:color="auto"/>
            </w:tcBorders>
            <w:shd w:val="clear" w:color="auto" w:fill="auto"/>
            <w:noWrap/>
            <w:vAlign w:val="center"/>
            <w:hideMark/>
          </w:tcPr>
          <w:p w14:paraId="53C6ADEC" w14:textId="77777777" w:rsidR="00875329" w:rsidRPr="003A4C0A" w:rsidRDefault="00875329" w:rsidP="0040371A">
            <w:pPr>
              <w:spacing w:after="0" w:line="240" w:lineRule="auto"/>
              <w:rPr>
                <w:rFonts w:ascii="Tahoma" w:hAnsi="Tahoma" w:cs="Tahoma"/>
                <w:color w:val="000000"/>
                <w:sz w:val="20"/>
                <w:szCs w:val="20"/>
              </w:rPr>
            </w:pPr>
            <w:r w:rsidRPr="003A4C0A">
              <w:rPr>
                <w:rFonts w:ascii="Tahoma" w:hAnsi="Tahoma" w:cs="Tahoma"/>
                <w:color w:val="000000"/>
                <w:sz w:val="20"/>
                <w:szCs w:val="20"/>
              </w:rPr>
              <w:t>Öğretmenlerimle ihtiyaç duyduğumda rahatlıkla görüşebilirim.</w:t>
            </w:r>
          </w:p>
        </w:tc>
        <w:tc>
          <w:tcPr>
            <w:tcW w:w="1218" w:type="dxa"/>
            <w:tcBorders>
              <w:top w:val="nil"/>
              <w:left w:val="nil"/>
              <w:bottom w:val="single" w:sz="4" w:space="0" w:color="auto"/>
              <w:right w:val="single" w:sz="4" w:space="0" w:color="auto"/>
            </w:tcBorders>
            <w:shd w:val="clear" w:color="auto" w:fill="auto"/>
            <w:noWrap/>
            <w:vAlign w:val="center"/>
            <w:hideMark/>
          </w:tcPr>
          <w:p w14:paraId="080B27F4"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 xml:space="preserve">% </w:t>
            </w:r>
            <w:r>
              <w:rPr>
                <w:rFonts w:ascii="Tahoma" w:hAnsi="Tahoma" w:cs="Tahoma"/>
                <w:bCs/>
                <w:color w:val="000000"/>
                <w:sz w:val="20"/>
                <w:szCs w:val="20"/>
              </w:rPr>
              <w:t>95</w:t>
            </w:r>
          </w:p>
        </w:tc>
      </w:tr>
      <w:tr w:rsidR="00875329" w:rsidRPr="003A4C0A" w14:paraId="4351CBE7" w14:textId="77777777" w:rsidTr="0040371A">
        <w:trPr>
          <w:trHeight w:val="313"/>
        </w:trPr>
        <w:tc>
          <w:tcPr>
            <w:tcW w:w="465" w:type="dxa"/>
            <w:tcBorders>
              <w:top w:val="nil"/>
              <w:left w:val="single" w:sz="4" w:space="0" w:color="auto"/>
              <w:bottom w:val="single" w:sz="4" w:space="0" w:color="auto"/>
              <w:right w:val="single" w:sz="4" w:space="0" w:color="auto"/>
            </w:tcBorders>
            <w:shd w:val="clear" w:color="auto" w:fill="auto"/>
            <w:vAlign w:val="center"/>
            <w:hideMark/>
          </w:tcPr>
          <w:p w14:paraId="743F252D"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2</w:t>
            </w:r>
          </w:p>
        </w:tc>
        <w:tc>
          <w:tcPr>
            <w:tcW w:w="7704" w:type="dxa"/>
            <w:tcBorders>
              <w:top w:val="nil"/>
              <w:left w:val="nil"/>
              <w:bottom w:val="single" w:sz="4" w:space="0" w:color="auto"/>
              <w:right w:val="single" w:sz="4" w:space="0" w:color="auto"/>
            </w:tcBorders>
            <w:shd w:val="clear" w:color="auto" w:fill="auto"/>
            <w:noWrap/>
            <w:vAlign w:val="center"/>
            <w:hideMark/>
          </w:tcPr>
          <w:p w14:paraId="358225BC" w14:textId="77777777" w:rsidR="00875329" w:rsidRPr="003A4C0A" w:rsidRDefault="00875329" w:rsidP="0040371A">
            <w:pPr>
              <w:spacing w:after="0" w:line="240" w:lineRule="auto"/>
              <w:rPr>
                <w:rFonts w:ascii="Tahoma" w:hAnsi="Tahoma" w:cs="Tahoma"/>
                <w:color w:val="000000"/>
                <w:sz w:val="20"/>
                <w:szCs w:val="20"/>
              </w:rPr>
            </w:pPr>
            <w:r w:rsidRPr="003A4C0A">
              <w:rPr>
                <w:rFonts w:ascii="Tahoma" w:hAnsi="Tahoma" w:cs="Tahoma"/>
                <w:color w:val="000000"/>
                <w:sz w:val="20"/>
                <w:szCs w:val="20"/>
              </w:rPr>
              <w:t>Okul müdürü ile ihtiyaç duyduğumda rahatlıkla konuşabiliyorum.</w:t>
            </w:r>
          </w:p>
        </w:tc>
        <w:tc>
          <w:tcPr>
            <w:tcW w:w="1218" w:type="dxa"/>
            <w:tcBorders>
              <w:top w:val="nil"/>
              <w:left w:val="nil"/>
              <w:bottom w:val="single" w:sz="4" w:space="0" w:color="auto"/>
              <w:right w:val="single" w:sz="4" w:space="0" w:color="auto"/>
            </w:tcBorders>
            <w:shd w:val="clear" w:color="auto" w:fill="auto"/>
            <w:noWrap/>
            <w:vAlign w:val="center"/>
            <w:hideMark/>
          </w:tcPr>
          <w:p w14:paraId="5CEE76D6"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 xml:space="preserve">% </w:t>
            </w:r>
            <w:r>
              <w:rPr>
                <w:rFonts w:ascii="Tahoma" w:hAnsi="Tahoma" w:cs="Tahoma"/>
                <w:bCs/>
                <w:color w:val="000000"/>
                <w:sz w:val="20"/>
                <w:szCs w:val="20"/>
              </w:rPr>
              <w:t>89</w:t>
            </w:r>
          </w:p>
        </w:tc>
      </w:tr>
      <w:tr w:rsidR="00875329" w:rsidRPr="003A4C0A" w14:paraId="40CEE8C8" w14:textId="77777777" w:rsidTr="0040371A">
        <w:trPr>
          <w:trHeight w:val="313"/>
        </w:trPr>
        <w:tc>
          <w:tcPr>
            <w:tcW w:w="465" w:type="dxa"/>
            <w:tcBorders>
              <w:top w:val="nil"/>
              <w:left w:val="single" w:sz="4" w:space="0" w:color="auto"/>
              <w:bottom w:val="single" w:sz="4" w:space="0" w:color="auto"/>
              <w:right w:val="single" w:sz="4" w:space="0" w:color="auto"/>
            </w:tcBorders>
            <w:shd w:val="clear" w:color="auto" w:fill="auto"/>
            <w:vAlign w:val="center"/>
            <w:hideMark/>
          </w:tcPr>
          <w:p w14:paraId="340846CB"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3</w:t>
            </w:r>
          </w:p>
        </w:tc>
        <w:tc>
          <w:tcPr>
            <w:tcW w:w="7704" w:type="dxa"/>
            <w:tcBorders>
              <w:top w:val="nil"/>
              <w:left w:val="nil"/>
              <w:bottom w:val="single" w:sz="4" w:space="0" w:color="auto"/>
              <w:right w:val="single" w:sz="4" w:space="0" w:color="auto"/>
            </w:tcBorders>
            <w:shd w:val="clear" w:color="auto" w:fill="auto"/>
            <w:noWrap/>
            <w:vAlign w:val="center"/>
            <w:hideMark/>
          </w:tcPr>
          <w:p w14:paraId="3C90A679" w14:textId="77777777" w:rsidR="00875329" w:rsidRPr="003A4C0A" w:rsidRDefault="00875329" w:rsidP="0040371A">
            <w:pPr>
              <w:spacing w:after="0" w:line="240" w:lineRule="auto"/>
              <w:jc w:val="both"/>
              <w:rPr>
                <w:rFonts w:ascii="Tahoma" w:hAnsi="Tahoma" w:cs="Tahoma"/>
                <w:color w:val="000000"/>
                <w:sz w:val="20"/>
                <w:szCs w:val="20"/>
              </w:rPr>
            </w:pPr>
            <w:r w:rsidRPr="003A4C0A">
              <w:rPr>
                <w:rFonts w:ascii="Tahoma" w:hAnsi="Tahoma" w:cs="Tahoma"/>
                <w:color w:val="000000"/>
                <w:sz w:val="20"/>
                <w:szCs w:val="20"/>
              </w:rPr>
              <w:t>Okulun rehberlik servisinden yeterince yararlanabiliyorum.</w:t>
            </w:r>
          </w:p>
        </w:tc>
        <w:tc>
          <w:tcPr>
            <w:tcW w:w="1218" w:type="dxa"/>
            <w:tcBorders>
              <w:top w:val="nil"/>
              <w:left w:val="nil"/>
              <w:bottom w:val="single" w:sz="4" w:space="0" w:color="auto"/>
              <w:right w:val="single" w:sz="4" w:space="0" w:color="auto"/>
            </w:tcBorders>
            <w:shd w:val="clear" w:color="auto" w:fill="auto"/>
            <w:noWrap/>
            <w:vAlign w:val="center"/>
            <w:hideMark/>
          </w:tcPr>
          <w:p w14:paraId="144F49CD"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 xml:space="preserve">% </w:t>
            </w:r>
            <w:r>
              <w:rPr>
                <w:rFonts w:ascii="Tahoma" w:hAnsi="Tahoma" w:cs="Tahoma"/>
                <w:bCs/>
                <w:color w:val="000000"/>
                <w:sz w:val="20"/>
                <w:szCs w:val="20"/>
              </w:rPr>
              <w:t>93</w:t>
            </w:r>
          </w:p>
        </w:tc>
      </w:tr>
      <w:tr w:rsidR="00875329" w:rsidRPr="003A4C0A" w14:paraId="599D16DD" w14:textId="77777777" w:rsidTr="0040371A">
        <w:trPr>
          <w:trHeight w:val="313"/>
        </w:trPr>
        <w:tc>
          <w:tcPr>
            <w:tcW w:w="465" w:type="dxa"/>
            <w:tcBorders>
              <w:top w:val="nil"/>
              <w:left w:val="single" w:sz="4" w:space="0" w:color="auto"/>
              <w:bottom w:val="single" w:sz="4" w:space="0" w:color="auto"/>
              <w:right w:val="single" w:sz="4" w:space="0" w:color="auto"/>
            </w:tcBorders>
            <w:shd w:val="clear" w:color="auto" w:fill="auto"/>
            <w:vAlign w:val="center"/>
            <w:hideMark/>
          </w:tcPr>
          <w:p w14:paraId="5CC51A0B"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4</w:t>
            </w:r>
          </w:p>
        </w:tc>
        <w:tc>
          <w:tcPr>
            <w:tcW w:w="7704" w:type="dxa"/>
            <w:tcBorders>
              <w:top w:val="nil"/>
              <w:left w:val="nil"/>
              <w:bottom w:val="single" w:sz="4" w:space="0" w:color="auto"/>
              <w:right w:val="single" w:sz="4" w:space="0" w:color="auto"/>
            </w:tcBorders>
            <w:shd w:val="clear" w:color="auto" w:fill="auto"/>
            <w:noWrap/>
            <w:vAlign w:val="center"/>
            <w:hideMark/>
          </w:tcPr>
          <w:p w14:paraId="10850C96" w14:textId="77777777" w:rsidR="00875329" w:rsidRPr="003A4C0A" w:rsidRDefault="00875329" w:rsidP="0040371A">
            <w:pPr>
              <w:spacing w:after="0" w:line="240" w:lineRule="auto"/>
              <w:jc w:val="both"/>
              <w:rPr>
                <w:rFonts w:ascii="Tahoma" w:hAnsi="Tahoma" w:cs="Tahoma"/>
                <w:color w:val="000000"/>
                <w:sz w:val="20"/>
                <w:szCs w:val="20"/>
              </w:rPr>
            </w:pPr>
            <w:r w:rsidRPr="003A4C0A">
              <w:rPr>
                <w:rFonts w:ascii="Tahoma" w:hAnsi="Tahoma" w:cs="Tahoma"/>
                <w:color w:val="000000"/>
                <w:sz w:val="20"/>
                <w:szCs w:val="20"/>
              </w:rPr>
              <w:t>Okula ilettiğimiz öneri ve isteklerimiz dikkate alınır.</w:t>
            </w:r>
          </w:p>
        </w:tc>
        <w:tc>
          <w:tcPr>
            <w:tcW w:w="1218" w:type="dxa"/>
            <w:tcBorders>
              <w:top w:val="nil"/>
              <w:left w:val="nil"/>
              <w:bottom w:val="single" w:sz="4" w:space="0" w:color="auto"/>
              <w:right w:val="single" w:sz="4" w:space="0" w:color="auto"/>
            </w:tcBorders>
            <w:shd w:val="clear" w:color="auto" w:fill="auto"/>
            <w:noWrap/>
            <w:vAlign w:val="center"/>
            <w:hideMark/>
          </w:tcPr>
          <w:p w14:paraId="5B40A23E"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 xml:space="preserve">% </w:t>
            </w:r>
            <w:r>
              <w:rPr>
                <w:rFonts w:ascii="Tahoma" w:hAnsi="Tahoma" w:cs="Tahoma"/>
                <w:bCs/>
                <w:color w:val="000000"/>
                <w:sz w:val="20"/>
                <w:szCs w:val="20"/>
              </w:rPr>
              <w:t>89</w:t>
            </w:r>
          </w:p>
        </w:tc>
      </w:tr>
      <w:tr w:rsidR="00875329" w:rsidRPr="003A4C0A" w14:paraId="1D6A7D4A" w14:textId="77777777" w:rsidTr="0040371A">
        <w:trPr>
          <w:trHeight w:val="313"/>
        </w:trPr>
        <w:tc>
          <w:tcPr>
            <w:tcW w:w="465" w:type="dxa"/>
            <w:tcBorders>
              <w:top w:val="nil"/>
              <w:left w:val="single" w:sz="4" w:space="0" w:color="auto"/>
              <w:bottom w:val="single" w:sz="4" w:space="0" w:color="auto"/>
              <w:right w:val="single" w:sz="4" w:space="0" w:color="auto"/>
            </w:tcBorders>
            <w:shd w:val="clear" w:color="auto" w:fill="auto"/>
            <w:vAlign w:val="center"/>
            <w:hideMark/>
          </w:tcPr>
          <w:p w14:paraId="7A82FD2A"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5</w:t>
            </w:r>
          </w:p>
        </w:tc>
        <w:tc>
          <w:tcPr>
            <w:tcW w:w="7704" w:type="dxa"/>
            <w:tcBorders>
              <w:top w:val="nil"/>
              <w:left w:val="nil"/>
              <w:bottom w:val="single" w:sz="4" w:space="0" w:color="auto"/>
              <w:right w:val="single" w:sz="4" w:space="0" w:color="auto"/>
            </w:tcBorders>
            <w:shd w:val="clear" w:color="auto" w:fill="auto"/>
            <w:noWrap/>
            <w:vAlign w:val="center"/>
            <w:hideMark/>
          </w:tcPr>
          <w:p w14:paraId="0E372F25" w14:textId="77777777" w:rsidR="00875329" w:rsidRPr="003A4C0A" w:rsidRDefault="00875329" w:rsidP="0040371A">
            <w:pPr>
              <w:spacing w:after="0" w:line="240" w:lineRule="auto"/>
              <w:rPr>
                <w:rFonts w:ascii="Tahoma" w:hAnsi="Tahoma" w:cs="Tahoma"/>
                <w:color w:val="000000"/>
                <w:sz w:val="20"/>
                <w:szCs w:val="20"/>
              </w:rPr>
            </w:pPr>
            <w:r w:rsidRPr="003A4C0A">
              <w:rPr>
                <w:rFonts w:ascii="Tahoma" w:hAnsi="Tahoma" w:cs="Tahoma"/>
                <w:color w:val="000000"/>
                <w:sz w:val="20"/>
                <w:szCs w:val="20"/>
              </w:rPr>
              <w:t>Okulda kendimi güvende hissediyorum.</w:t>
            </w:r>
          </w:p>
        </w:tc>
        <w:tc>
          <w:tcPr>
            <w:tcW w:w="1218" w:type="dxa"/>
            <w:tcBorders>
              <w:top w:val="nil"/>
              <w:left w:val="nil"/>
              <w:bottom w:val="single" w:sz="4" w:space="0" w:color="auto"/>
              <w:right w:val="single" w:sz="4" w:space="0" w:color="auto"/>
            </w:tcBorders>
            <w:shd w:val="clear" w:color="auto" w:fill="auto"/>
            <w:noWrap/>
            <w:vAlign w:val="center"/>
            <w:hideMark/>
          </w:tcPr>
          <w:p w14:paraId="76184DB8"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 xml:space="preserve">% </w:t>
            </w:r>
            <w:r>
              <w:rPr>
                <w:rFonts w:ascii="Tahoma" w:hAnsi="Tahoma" w:cs="Tahoma"/>
                <w:bCs/>
                <w:color w:val="000000"/>
                <w:sz w:val="20"/>
                <w:szCs w:val="20"/>
              </w:rPr>
              <w:t>98</w:t>
            </w:r>
          </w:p>
        </w:tc>
      </w:tr>
      <w:tr w:rsidR="00875329" w:rsidRPr="003A4C0A" w14:paraId="16FC5D49" w14:textId="77777777" w:rsidTr="0040371A">
        <w:trPr>
          <w:trHeight w:val="313"/>
        </w:trPr>
        <w:tc>
          <w:tcPr>
            <w:tcW w:w="465" w:type="dxa"/>
            <w:tcBorders>
              <w:top w:val="nil"/>
              <w:left w:val="single" w:sz="4" w:space="0" w:color="auto"/>
              <w:bottom w:val="single" w:sz="4" w:space="0" w:color="auto"/>
              <w:right w:val="single" w:sz="4" w:space="0" w:color="auto"/>
            </w:tcBorders>
            <w:shd w:val="clear" w:color="auto" w:fill="auto"/>
            <w:vAlign w:val="center"/>
            <w:hideMark/>
          </w:tcPr>
          <w:p w14:paraId="195533A9"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6</w:t>
            </w:r>
          </w:p>
        </w:tc>
        <w:tc>
          <w:tcPr>
            <w:tcW w:w="7704" w:type="dxa"/>
            <w:tcBorders>
              <w:top w:val="nil"/>
              <w:left w:val="nil"/>
              <w:bottom w:val="single" w:sz="4" w:space="0" w:color="auto"/>
              <w:right w:val="single" w:sz="4" w:space="0" w:color="auto"/>
            </w:tcBorders>
            <w:shd w:val="clear" w:color="auto" w:fill="auto"/>
            <w:noWrap/>
            <w:vAlign w:val="center"/>
            <w:hideMark/>
          </w:tcPr>
          <w:p w14:paraId="74ABA193" w14:textId="77777777" w:rsidR="00875329" w:rsidRPr="003A4C0A" w:rsidRDefault="00875329" w:rsidP="0040371A">
            <w:pPr>
              <w:spacing w:after="0" w:line="240" w:lineRule="auto"/>
              <w:rPr>
                <w:rFonts w:ascii="Tahoma" w:hAnsi="Tahoma" w:cs="Tahoma"/>
                <w:color w:val="000000"/>
                <w:sz w:val="20"/>
                <w:szCs w:val="20"/>
              </w:rPr>
            </w:pPr>
            <w:r w:rsidRPr="003A4C0A">
              <w:rPr>
                <w:rFonts w:ascii="Tahoma" w:hAnsi="Tahoma" w:cs="Tahoma"/>
                <w:color w:val="000000"/>
                <w:sz w:val="20"/>
                <w:szCs w:val="20"/>
              </w:rPr>
              <w:t>Okulda öğrencilerle ilgili alınan kararlarda bizlerin görüşleri alınır.</w:t>
            </w:r>
          </w:p>
        </w:tc>
        <w:tc>
          <w:tcPr>
            <w:tcW w:w="1218" w:type="dxa"/>
            <w:tcBorders>
              <w:top w:val="nil"/>
              <w:left w:val="nil"/>
              <w:bottom w:val="single" w:sz="4" w:space="0" w:color="auto"/>
              <w:right w:val="single" w:sz="4" w:space="0" w:color="auto"/>
            </w:tcBorders>
            <w:shd w:val="clear" w:color="auto" w:fill="auto"/>
            <w:noWrap/>
            <w:vAlign w:val="center"/>
            <w:hideMark/>
          </w:tcPr>
          <w:p w14:paraId="776273AB"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 xml:space="preserve">% </w:t>
            </w:r>
            <w:r>
              <w:rPr>
                <w:rFonts w:ascii="Tahoma" w:hAnsi="Tahoma" w:cs="Tahoma"/>
                <w:bCs/>
                <w:color w:val="000000"/>
                <w:sz w:val="20"/>
                <w:szCs w:val="20"/>
              </w:rPr>
              <w:t>85</w:t>
            </w:r>
          </w:p>
        </w:tc>
      </w:tr>
      <w:tr w:rsidR="00875329" w:rsidRPr="003A4C0A" w14:paraId="58F2A337" w14:textId="77777777" w:rsidTr="0040371A">
        <w:trPr>
          <w:trHeight w:val="313"/>
        </w:trPr>
        <w:tc>
          <w:tcPr>
            <w:tcW w:w="465" w:type="dxa"/>
            <w:tcBorders>
              <w:top w:val="nil"/>
              <w:left w:val="single" w:sz="4" w:space="0" w:color="auto"/>
              <w:bottom w:val="single" w:sz="4" w:space="0" w:color="auto"/>
              <w:right w:val="single" w:sz="4" w:space="0" w:color="auto"/>
            </w:tcBorders>
            <w:shd w:val="clear" w:color="auto" w:fill="auto"/>
            <w:vAlign w:val="center"/>
            <w:hideMark/>
          </w:tcPr>
          <w:p w14:paraId="6A937E3A"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7</w:t>
            </w:r>
          </w:p>
        </w:tc>
        <w:tc>
          <w:tcPr>
            <w:tcW w:w="7704" w:type="dxa"/>
            <w:tcBorders>
              <w:top w:val="nil"/>
              <w:left w:val="nil"/>
              <w:bottom w:val="single" w:sz="4" w:space="0" w:color="auto"/>
              <w:right w:val="single" w:sz="4" w:space="0" w:color="auto"/>
            </w:tcBorders>
            <w:shd w:val="clear" w:color="auto" w:fill="auto"/>
            <w:noWrap/>
            <w:vAlign w:val="center"/>
            <w:hideMark/>
          </w:tcPr>
          <w:p w14:paraId="375E6691" w14:textId="77777777" w:rsidR="00875329" w:rsidRPr="003A4C0A" w:rsidRDefault="00875329" w:rsidP="0040371A">
            <w:pPr>
              <w:spacing w:after="0" w:line="240" w:lineRule="auto"/>
              <w:jc w:val="both"/>
              <w:rPr>
                <w:rFonts w:ascii="Tahoma" w:hAnsi="Tahoma" w:cs="Tahoma"/>
                <w:color w:val="000000"/>
                <w:sz w:val="20"/>
                <w:szCs w:val="20"/>
              </w:rPr>
            </w:pPr>
            <w:r w:rsidRPr="003A4C0A">
              <w:rPr>
                <w:rFonts w:ascii="Tahoma" w:hAnsi="Tahoma" w:cs="Tahoma"/>
                <w:color w:val="000000"/>
                <w:sz w:val="20"/>
                <w:szCs w:val="20"/>
              </w:rPr>
              <w:t>Öğretmenler yeniliğe açık olarak derslerin işlenişinde çeşitli yöntemler kullanmaktadır.</w:t>
            </w:r>
          </w:p>
        </w:tc>
        <w:tc>
          <w:tcPr>
            <w:tcW w:w="1218" w:type="dxa"/>
            <w:tcBorders>
              <w:top w:val="nil"/>
              <w:left w:val="nil"/>
              <w:bottom w:val="single" w:sz="4" w:space="0" w:color="auto"/>
              <w:right w:val="single" w:sz="4" w:space="0" w:color="auto"/>
            </w:tcBorders>
            <w:shd w:val="clear" w:color="auto" w:fill="auto"/>
            <w:noWrap/>
            <w:vAlign w:val="center"/>
            <w:hideMark/>
          </w:tcPr>
          <w:p w14:paraId="3B9186F1"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 xml:space="preserve">% </w:t>
            </w:r>
            <w:r>
              <w:rPr>
                <w:rFonts w:ascii="Tahoma" w:hAnsi="Tahoma" w:cs="Tahoma"/>
                <w:bCs/>
                <w:color w:val="000000"/>
                <w:sz w:val="20"/>
                <w:szCs w:val="20"/>
              </w:rPr>
              <w:t>97</w:t>
            </w:r>
          </w:p>
        </w:tc>
      </w:tr>
      <w:tr w:rsidR="00875329" w:rsidRPr="003A4C0A" w14:paraId="5D402BA3" w14:textId="77777777" w:rsidTr="0040371A">
        <w:trPr>
          <w:trHeight w:val="313"/>
        </w:trPr>
        <w:tc>
          <w:tcPr>
            <w:tcW w:w="465" w:type="dxa"/>
            <w:tcBorders>
              <w:top w:val="nil"/>
              <w:left w:val="single" w:sz="4" w:space="0" w:color="auto"/>
              <w:bottom w:val="single" w:sz="4" w:space="0" w:color="auto"/>
              <w:right w:val="single" w:sz="4" w:space="0" w:color="auto"/>
            </w:tcBorders>
            <w:shd w:val="clear" w:color="auto" w:fill="auto"/>
            <w:vAlign w:val="center"/>
            <w:hideMark/>
          </w:tcPr>
          <w:p w14:paraId="6F6C62BF"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8</w:t>
            </w:r>
          </w:p>
        </w:tc>
        <w:tc>
          <w:tcPr>
            <w:tcW w:w="7704" w:type="dxa"/>
            <w:tcBorders>
              <w:top w:val="nil"/>
              <w:left w:val="nil"/>
              <w:bottom w:val="single" w:sz="4" w:space="0" w:color="auto"/>
              <w:right w:val="single" w:sz="4" w:space="0" w:color="auto"/>
            </w:tcBorders>
            <w:shd w:val="clear" w:color="auto" w:fill="auto"/>
            <w:noWrap/>
            <w:vAlign w:val="center"/>
            <w:hideMark/>
          </w:tcPr>
          <w:p w14:paraId="2C153D90" w14:textId="77777777" w:rsidR="00875329" w:rsidRPr="003A4C0A" w:rsidRDefault="00875329" w:rsidP="0040371A">
            <w:pPr>
              <w:spacing w:after="0" w:line="240" w:lineRule="auto"/>
              <w:rPr>
                <w:rFonts w:ascii="Tahoma" w:hAnsi="Tahoma" w:cs="Tahoma"/>
                <w:color w:val="000000"/>
                <w:sz w:val="20"/>
                <w:szCs w:val="20"/>
              </w:rPr>
            </w:pPr>
            <w:r w:rsidRPr="003A4C0A">
              <w:rPr>
                <w:rFonts w:ascii="Tahoma" w:hAnsi="Tahoma" w:cs="Tahoma"/>
                <w:color w:val="000000"/>
                <w:sz w:val="20"/>
                <w:szCs w:val="20"/>
              </w:rPr>
              <w:t>Derslerde konuya göre uygun araç gereçler kullanılmaktadır.</w:t>
            </w:r>
          </w:p>
        </w:tc>
        <w:tc>
          <w:tcPr>
            <w:tcW w:w="1218" w:type="dxa"/>
            <w:tcBorders>
              <w:top w:val="nil"/>
              <w:left w:val="nil"/>
              <w:bottom w:val="single" w:sz="4" w:space="0" w:color="auto"/>
              <w:right w:val="single" w:sz="4" w:space="0" w:color="auto"/>
            </w:tcBorders>
            <w:shd w:val="clear" w:color="auto" w:fill="auto"/>
            <w:noWrap/>
            <w:vAlign w:val="center"/>
            <w:hideMark/>
          </w:tcPr>
          <w:p w14:paraId="45E780AC"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 xml:space="preserve">% </w:t>
            </w:r>
            <w:r>
              <w:rPr>
                <w:rFonts w:ascii="Tahoma" w:hAnsi="Tahoma" w:cs="Tahoma"/>
                <w:bCs/>
                <w:color w:val="000000"/>
                <w:sz w:val="20"/>
                <w:szCs w:val="20"/>
              </w:rPr>
              <w:t>94</w:t>
            </w:r>
          </w:p>
        </w:tc>
      </w:tr>
      <w:tr w:rsidR="00875329" w:rsidRPr="003A4C0A" w14:paraId="736F372E" w14:textId="77777777" w:rsidTr="0040371A">
        <w:trPr>
          <w:trHeight w:val="313"/>
        </w:trPr>
        <w:tc>
          <w:tcPr>
            <w:tcW w:w="465" w:type="dxa"/>
            <w:tcBorders>
              <w:top w:val="nil"/>
              <w:left w:val="single" w:sz="4" w:space="0" w:color="auto"/>
              <w:bottom w:val="single" w:sz="4" w:space="0" w:color="auto"/>
              <w:right w:val="single" w:sz="4" w:space="0" w:color="auto"/>
            </w:tcBorders>
            <w:shd w:val="clear" w:color="auto" w:fill="auto"/>
            <w:vAlign w:val="center"/>
            <w:hideMark/>
          </w:tcPr>
          <w:p w14:paraId="01D6EE4D"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9</w:t>
            </w:r>
          </w:p>
        </w:tc>
        <w:tc>
          <w:tcPr>
            <w:tcW w:w="7704" w:type="dxa"/>
            <w:tcBorders>
              <w:top w:val="nil"/>
              <w:left w:val="nil"/>
              <w:bottom w:val="single" w:sz="4" w:space="0" w:color="auto"/>
              <w:right w:val="single" w:sz="4" w:space="0" w:color="auto"/>
            </w:tcBorders>
            <w:shd w:val="clear" w:color="auto" w:fill="auto"/>
            <w:noWrap/>
            <w:vAlign w:val="center"/>
            <w:hideMark/>
          </w:tcPr>
          <w:p w14:paraId="2D80AA89" w14:textId="77777777" w:rsidR="00875329" w:rsidRPr="003A4C0A" w:rsidRDefault="00875329" w:rsidP="0040371A">
            <w:pPr>
              <w:spacing w:after="0" w:line="240" w:lineRule="auto"/>
              <w:rPr>
                <w:rFonts w:ascii="Tahoma" w:hAnsi="Tahoma" w:cs="Tahoma"/>
                <w:color w:val="000000"/>
                <w:sz w:val="20"/>
                <w:szCs w:val="20"/>
              </w:rPr>
            </w:pPr>
            <w:r w:rsidRPr="003A4C0A">
              <w:rPr>
                <w:rFonts w:ascii="Tahoma" w:hAnsi="Tahoma" w:cs="Tahoma"/>
                <w:color w:val="000000"/>
                <w:sz w:val="20"/>
                <w:szCs w:val="20"/>
              </w:rPr>
              <w:t>Teneffüslerde ihtiyaçlarımı giderebiliyorum.</w:t>
            </w:r>
          </w:p>
        </w:tc>
        <w:tc>
          <w:tcPr>
            <w:tcW w:w="1218" w:type="dxa"/>
            <w:tcBorders>
              <w:top w:val="nil"/>
              <w:left w:val="nil"/>
              <w:bottom w:val="single" w:sz="4" w:space="0" w:color="auto"/>
              <w:right w:val="single" w:sz="4" w:space="0" w:color="auto"/>
            </w:tcBorders>
            <w:shd w:val="clear" w:color="auto" w:fill="auto"/>
            <w:noWrap/>
            <w:vAlign w:val="center"/>
            <w:hideMark/>
          </w:tcPr>
          <w:p w14:paraId="3C1B03D8"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 xml:space="preserve">% </w:t>
            </w:r>
            <w:r>
              <w:rPr>
                <w:rFonts w:ascii="Tahoma" w:hAnsi="Tahoma" w:cs="Tahoma"/>
                <w:bCs/>
                <w:color w:val="000000"/>
                <w:sz w:val="20"/>
                <w:szCs w:val="20"/>
              </w:rPr>
              <w:t>93</w:t>
            </w:r>
          </w:p>
        </w:tc>
      </w:tr>
      <w:tr w:rsidR="00875329" w:rsidRPr="003A4C0A" w14:paraId="4A2DF261" w14:textId="77777777" w:rsidTr="0040371A">
        <w:trPr>
          <w:trHeight w:val="313"/>
        </w:trPr>
        <w:tc>
          <w:tcPr>
            <w:tcW w:w="465" w:type="dxa"/>
            <w:tcBorders>
              <w:top w:val="nil"/>
              <w:left w:val="single" w:sz="4" w:space="0" w:color="auto"/>
              <w:bottom w:val="single" w:sz="4" w:space="0" w:color="auto"/>
              <w:right w:val="single" w:sz="4" w:space="0" w:color="auto"/>
            </w:tcBorders>
            <w:shd w:val="clear" w:color="auto" w:fill="auto"/>
            <w:vAlign w:val="center"/>
            <w:hideMark/>
          </w:tcPr>
          <w:p w14:paraId="0CA4C504"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10</w:t>
            </w:r>
          </w:p>
        </w:tc>
        <w:tc>
          <w:tcPr>
            <w:tcW w:w="7704" w:type="dxa"/>
            <w:tcBorders>
              <w:top w:val="nil"/>
              <w:left w:val="nil"/>
              <w:bottom w:val="single" w:sz="4" w:space="0" w:color="auto"/>
              <w:right w:val="single" w:sz="4" w:space="0" w:color="auto"/>
            </w:tcBorders>
            <w:shd w:val="clear" w:color="auto" w:fill="auto"/>
            <w:noWrap/>
            <w:vAlign w:val="center"/>
            <w:hideMark/>
          </w:tcPr>
          <w:p w14:paraId="2826F41C" w14:textId="77777777" w:rsidR="00875329" w:rsidRPr="003A4C0A" w:rsidRDefault="00875329" w:rsidP="0040371A">
            <w:pPr>
              <w:spacing w:after="0" w:line="240" w:lineRule="auto"/>
              <w:rPr>
                <w:rFonts w:ascii="Tahoma" w:hAnsi="Tahoma" w:cs="Tahoma"/>
                <w:color w:val="000000"/>
                <w:sz w:val="20"/>
                <w:szCs w:val="20"/>
              </w:rPr>
            </w:pPr>
            <w:r w:rsidRPr="003A4C0A">
              <w:rPr>
                <w:rFonts w:ascii="Tahoma" w:hAnsi="Tahoma" w:cs="Tahoma"/>
                <w:color w:val="000000"/>
                <w:sz w:val="20"/>
                <w:szCs w:val="20"/>
              </w:rPr>
              <w:t>Okulun içi ve dışı temizdir.</w:t>
            </w:r>
          </w:p>
        </w:tc>
        <w:tc>
          <w:tcPr>
            <w:tcW w:w="1218" w:type="dxa"/>
            <w:tcBorders>
              <w:top w:val="nil"/>
              <w:left w:val="nil"/>
              <w:bottom w:val="single" w:sz="4" w:space="0" w:color="auto"/>
              <w:right w:val="single" w:sz="4" w:space="0" w:color="auto"/>
            </w:tcBorders>
            <w:shd w:val="clear" w:color="auto" w:fill="auto"/>
            <w:noWrap/>
            <w:vAlign w:val="center"/>
            <w:hideMark/>
          </w:tcPr>
          <w:p w14:paraId="796F9ED9"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 xml:space="preserve">% </w:t>
            </w:r>
            <w:r>
              <w:rPr>
                <w:rFonts w:ascii="Tahoma" w:hAnsi="Tahoma" w:cs="Tahoma"/>
                <w:bCs/>
                <w:color w:val="000000"/>
                <w:sz w:val="20"/>
                <w:szCs w:val="20"/>
              </w:rPr>
              <w:t>97</w:t>
            </w:r>
          </w:p>
        </w:tc>
      </w:tr>
      <w:tr w:rsidR="00875329" w:rsidRPr="003A4C0A" w14:paraId="73E09268" w14:textId="77777777" w:rsidTr="0040371A">
        <w:trPr>
          <w:trHeight w:val="313"/>
        </w:trPr>
        <w:tc>
          <w:tcPr>
            <w:tcW w:w="465" w:type="dxa"/>
            <w:tcBorders>
              <w:top w:val="nil"/>
              <w:left w:val="single" w:sz="4" w:space="0" w:color="auto"/>
              <w:bottom w:val="single" w:sz="4" w:space="0" w:color="auto"/>
              <w:right w:val="single" w:sz="4" w:space="0" w:color="auto"/>
            </w:tcBorders>
            <w:shd w:val="clear" w:color="auto" w:fill="auto"/>
            <w:vAlign w:val="center"/>
            <w:hideMark/>
          </w:tcPr>
          <w:p w14:paraId="5FB83D57"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11</w:t>
            </w:r>
          </w:p>
        </w:tc>
        <w:tc>
          <w:tcPr>
            <w:tcW w:w="7704" w:type="dxa"/>
            <w:tcBorders>
              <w:top w:val="nil"/>
              <w:left w:val="nil"/>
              <w:bottom w:val="single" w:sz="4" w:space="0" w:color="auto"/>
              <w:right w:val="single" w:sz="4" w:space="0" w:color="auto"/>
            </w:tcBorders>
            <w:shd w:val="clear" w:color="auto" w:fill="auto"/>
            <w:noWrap/>
            <w:vAlign w:val="center"/>
            <w:hideMark/>
          </w:tcPr>
          <w:p w14:paraId="3A162519" w14:textId="77777777" w:rsidR="00875329" w:rsidRPr="003A4C0A" w:rsidRDefault="00875329" w:rsidP="0040371A">
            <w:pPr>
              <w:spacing w:after="0" w:line="240" w:lineRule="auto"/>
              <w:rPr>
                <w:rFonts w:ascii="Tahoma" w:hAnsi="Tahoma" w:cs="Tahoma"/>
                <w:color w:val="000000"/>
                <w:sz w:val="20"/>
                <w:szCs w:val="20"/>
              </w:rPr>
            </w:pPr>
            <w:r w:rsidRPr="003A4C0A">
              <w:rPr>
                <w:rFonts w:ascii="Tahoma" w:hAnsi="Tahoma" w:cs="Tahoma"/>
                <w:color w:val="000000"/>
                <w:sz w:val="20"/>
                <w:szCs w:val="20"/>
              </w:rPr>
              <w:t>Okulun binası ve diğer fiziki mekânlar yeterlidir.</w:t>
            </w:r>
          </w:p>
        </w:tc>
        <w:tc>
          <w:tcPr>
            <w:tcW w:w="1218" w:type="dxa"/>
            <w:tcBorders>
              <w:top w:val="nil"/>
              <w:left w:val="nil"/>
              <w:bottom w:val="single" w:sz="4" w:space="0" w:color="auto"/>
              <w:right w:val="single" w:sz="4" w:space="0" w:color="auto"/>
            </w:tcBorders>
            <w:shd w:val="clear" w:color="auto" w:fill="auto"/>
            <w:noWrap/>
            <w:vAlign w:val="center"/>
            <w:hideMark/>
          </w:tcPr>
          <w:p w14:paraId="7E99F889"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 xml:space="preserve">% </w:t>
            </w:r>
            <w:r>
              <w:rPr>
                <w:rFonts w:ascii="Tahoma" w:hAnsi="Tahoma" w:cs="Tahoma"/>
                <w:bCs/>
                <w:color w:val="000000"/>
                <w:sz w:val="20"/>
                <w:szCs w:val="20"/>
              </w:rPr>
              <w:t>94</w:t>
            </w:r>
          </w:p>
        </w:tc>
      </w:tr>
      <w:tr w:rsidR="00875329" w:rsidRPr="003A4C0A" w14:paraId="33DADC7E" w14:textId="77777777" w:rsidTr="0040371A">
        <w:trPr>
          <w:trHeight w:val="313"/>
        </w:trPr>
        <w:tc>
          <w:tcPr>
            <w:tcW w:w="465" w:type="dxa"/>
            <w:tcBorders>
              <w:top w:val="nil"/>
              <w:left w:val="single" w:sz="4" w:space="0" w:color="auto"/>
              <w:bottom w:val="single" w:sz="4" w:space="0" w:color="auto"/>
              <w:right w:val="single" w:sz="4" w:space="0" w:color="auto"/>
            </w:tcBorders>
            <w:shd w:val="clear" w:color="auto" w:fill="auto"/>
            <w:vAlign w:val="center"/>
            <w:hideMark/>
          </w:tcPr>
          <w:p w14:paraId="095D9CB1"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12</w:t>
            </w:r>
          </w:p>
        </w:tc>
        <w:tc>
          <w:tcPr>
            <w:tcW w:w="7704" w:type="dxa"/>
            <w:tcBorders>
              <w:top w:val="nil"/>
              <w:left w:val="nil"/>
              <w:bottom w:val="single" w:sz="4" w:space="0" w:color="auto"/>
              <w:right w:val="single" w:sz="4" w:space="0" w:color="auto"/>
            </w:tcBorders>
            <w:shd w:val="clear" w:color="auto" w:fill="auto"/>
            <w:noWrap/>
            <w:vAlign w:val="center"/>
            <w:hideMark/>
          </w:tcPr>
          <w:p w14:paraId="6750DDFB" w14:textId="77777777" w:rsidR="00875329" w:rsidRPr="003A4C0A" w:rsidRDefault="00875329" w:rsidP="0040371A">
            <w:pPr>
              <w:spacing w:after="0" w:line="240" w:lineRule="auto"/>
              <w:jc w:val="both"/>
              <w:rPr>
                <w:rFonts w:ascii="Tahoma" w:hAnsi="Tahoma" w:cs="Tahoma"/>
                <w:color w:val="000000"/>
                <w:sz w:val="20"/>
                <w:szCs w:val="20"/>
              </w:rPr>
            </w:pPr>
            <w:r w:rsidRPr="003A4C0A">
              <w:rPr>
                <w:rFonts w:ascii="Tahoma" w:hAnsi="Tahoma" w:cs="Tahoma"/>
                <w:color w:val="000000"/>
                <w:sz w:val="20"/>
                <w:szCs w:val="20"/>
              </w:rPr>
              <w:t>Okul kantininde satılan malzemeler sağlıklı ve güvenlidir.</w:t>
            </w:r>
          </w:p>
        </w:tc>
        <w:tc>
          <w:tcPr>
            <w:tcW w:w="1218" w:type="dxa"/>
            <w:tcBorders>
              <w:top w:val="nil"/>
              <w:left w:val="nil"/>
              <w:bottom w:val="single" w:sz="4" w:space="0" w:color="auto"/>
              <w:right w:val="single" w:sz="4" w:space="0" w:color="auto"/>
            </w:tcBorders>
            <w:shd w:val="clear" w:color="auto" w:fill="auto"/>
            <w:noWrap/>
            <w:vAlign w:val="center"/>
            <w:hideMark/>
          </w:tcPr>
          <w:p w14:paraId="2460E26B"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 xml:space="preserve">% </w:t>
            </w:r>
            <w:r>
              <w:rPr>
                <w:rFonts w:ascii="Tahoma" w:hAnsi="Tahoma" w:cs="Tahoma"/>
                <w:bCs/>
                <w:color w:val="000000"/>
                <w:sz w:val="20"/>
                <w:szCs w:val="20"/>
              </w:rPr>
              <w:t>86</w:t>
            </w:r>
          </w:p>
        </w:tc>
      </w:tr>
      <w:tr w:rsidR="00875329" w:rsidRPr="003A4C0A" w14:paraId="7162F87C" w14:textId="77777777" w:rsidTr="0040371A">
        <w:trPr>
          <w:trHeight w:val="313"/>
        </w:trPr>
        <w:tc>
          <w:tcPr>
            <w:tcW w:w="465" w:type="dxa"/>
            <w:tcBorders>
              <w:top w:val="nil"/>
              <w:left w:val="single" w:sz="4" w:space="0" w:color="auto"/>
              <w:bottom w:val="single" w:sz="4" w:space="0" w:color="auto"/>
              <w:right w:val="single" w:sz="4" w:space="0" w:color="auto"/>
            </w:tcBorders>
            <w:shd w:val="clear" w:color="auto" w:fill="auto"/>
            <w:vAlign w:val="center"/>
            <w:hideMark/>
          </w:tcPr>
          <w:p w14:paraId="6E499B66"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13</w:t>
            </w:r>
          </w:p>
        </w:tc>
        <w:tc>
          <w:tcPr>
            <w:tcW w:w="7704" w:type="dxa"/>
            <w:tcBorders>
              <w:top w:val="nil"/>
              <w:left w:val="nil"/>
              <w:bottom w:val="single" w:sz="4" w:space="0" w:color="auto"/>
              <w:right w:val="single" w:sz="4" w:space="0" w:color="auto"/>
            </w:tcBorders>
            <w:shd w:val="clear" w:color="auto" w:fill="auto"/>
            <w:noWrap/>
            <w:vAlign w:val="center"/>
            <w:hideMark/>
          </w:tcPr>
          <w:p w14:paraId="18DB78CA" w14:textId="77777777" w:rsidR="00875329" w:rsidRPr="003A4C0A" w:rsidRDefault="00875329" w:rsidP="0040371A">
            <w:pPr>
              <w:spacing w:after="0" w:line="240" w:lineRule="auto"/>
              <w:rPr>
                <w:rFonts w:ascii="Tahoma" w:hAnsi="Tahoma" w:cs="Tahoma"/>
                <w:color w:val="000000"/>
                <w:sz w:val="20"/>
                <w:szCs w:val="20"/>
              </w:rPr>
            </w:pPr>
            <w:r w:rsidRPr="003A4C0A">
              <w:rPr>
                <w:rFonts w:ascii="Tahoma" w:hAnsi="Tahoma" w:cs="Tahoma"/>
                <w:color w:val="000000"/>
                <w:sz w:val="20"/>
                <w:szCs w:val="20"/>
              </w:rPr>
              <w:t>Okulumuzda yeterli miktarda sanatsal ve kültürel faaliyetler düzenlenmektedir.</w:t>
            </w:r>
          </w:p>
        </w:tc>
        <w:tc>
          <w:tcPr>
            <w:tcW w:w="1218" w:type="dxa"/>
            <w:tcBorders>
              <w:top w:val="nil"/>
              <w:left w:val="nil"/>
              <w:bottom w:val="single" w:sz="4" w:space="0" w:color="auto"/>
              <w:right w:val="single" w:sz="4" w:space="0" w:color="auto"/>
            </w:tcBorders>
            <w:shd w:val="clear" w:color="auto" w:fill="auto"/>
            <w:noWrap/>
            <w:vAlign w:val="center"/>
            <w:hideMark/>
          </w:tcPr>
          <w:p w14:paraId="36B5A40B"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 xml:space="preserve">% </w:t>
            </w:r>
            <w:r>
              <w:rPr>
                <w:rFonts w:ascii="Tahoma" w:hAnsi="Tahoma" w:cs="Tahoma"/>
                <w:bCs/>
                <w:color w:val="000000"/>
                <w:sz w:val="20"/>
                <w:szCs w:val="20"/>
              </w:rPr>
              <w:t>87</w:t>
            </w:r>
          </w:p>
        </w:tc>
      </w:tr>
      <w:tr w:rsidR="00875329" w:rsidRPr="003A4C0A" w14:paraId="7FE8D27C" w14:textId="77777777" w:rsidTr="0040371A">
        <w:trPr>
          <w:trHeight w:val="289"/>
        </w:trPr>
        <w:tc>
          <w:tcPr>
            <w:tcW w:w="465" w:type="dxa"/>
            <w:tcBorders>
              <w:top w:val="nil"/>
              <w:left w:val="nil"/>
              <w:bottom w:val="nil"/>
              <w:right w:val="nil"/>
            </w:tcBorders>
            <w:shd w:val="clear" w:color="auto" w:fill="auto"/>
            <w:noWrap/>
            <w:vAlign w:val="bottom"/>
            <w:hideMark/>
          </w:tcPr>
          <w:p w14:paraId="7CE3999D" w14:textId="77777777" w:rsidR="00875329" w:rsidRPr="003A4C0A" w:rsidRDefault="00875329" w:rsidP="0040371A">
            <w:pPr>
              <w:spacing w:after="0" w:line="240" w:lineRule="auto"/>
              <w:jc w:val="center"/>
              <w:rPr>
                <w:rFonts w:ascii="Tahoma" w:hAnsi="Tahoma" w:cs="Tahoma"/>
                <w:bCs/>
                <w:color w:val="000000"/>
                <w:sz w:val="20"/>
                <w:szCs w:val="20"/>
              </w:rPr>
            </w:pPr>
          </w:p>
        </w:tc>
        <w:tc>
          <w:tcPr>
            <w:tcW w:w="7704" w:type="dxa"/>
            <w:tcBorders>
              <w:top w:val="nil"/>
              <w:left w:val="nil"/>
              <w:bottom w:val="nil"/>
              <w:right w:val="nil"/>
            </w:tcBorders>
            <w:shd w:val="clear" w:color="auto" w:fill="auto"/>
            <w:noWrap/>
            <w:vAlign w:val="bottom"/>
            <w:hideMark/>
          </w:tcPr>
          <w:p w14:paraId="428923E1" w14:textId="77777777" w:rsidR="00875329" w:rsidRPr="003A4C0A" w:rsidRDefault="00875329" w:rsidP="0040371A">
            <w:pPr>
              <w:spacing w:after="0" w:line="240" w:lineRule="auto"/>
              <w:rPr>
                <w:rFonts w:ascii="Tahoma" w:hAnsi="Tahoma" w:cs="Tahoma"/>
                <w:sz w:val="20"/>
                <w:szCs w:val="20"/>
              </w:rPr>
            </w:pPr>
          </w:p>
        </w:tc>
        <w:tc>
          <w:tcPr>
            <w:tcW w:w="1218" w:type="dxa"/>
            <w:tcBorders>
              <w:top w:val="nil"/>
              <w:left w:val="nil"/>
              <w:bottom w:val="nil"/>
              <w:right w:val="nil"/>
            </w:tcBorders>
            <w:shd w:val="clear" w:color="auto" w:fill="auto"/>
            <w:noWrap/>
            <w:vAlign w:val="center"/>
            <w:hideMark/>
          </w:tcPr>
          <w:p w14:paraId="223254B8" w14:textId="77777777" w:rsidR="00875329" w:rsidRPr="003A4C0A" w:rsidRDefault="00875329" w:rsidP="0040371A">
            <w:pPr>
              <w:spacing w:after="0" w:line="240" w:lineRule="auto"/>
              <w:rPr>
                <w:rFonts w:ascii="Tahoma" w:hAnsi="Tahoma" w:cs="Tahoma"/>
                <w:sz w:val="20"/>
                <w:szCs w:val="20"/>
              </w:rPr>
            </w:pPr>
          </w:p>
        </w:tc>
      </w:tr>
      <w:tr w:rsidR="00875329" w:rsidRPr="003A4C0A" w14:paraId="1ACA96C2" w14:textId="77777777" w:rsidTr="0040371A">
        <w:trPr>
          <w:trHeight w:val="579"/>
        </w:trPr>
        <w:tc>
          <w:tcPr>
            <w:tcW w:w="465" w:type="dxa"/>
            <w:tcBorders>
              <w:top w:val="nil"/>
              <w:left w:val="nil"/>
              <w:bottom w:val="nil"/>
              <w:right w:val="nil"/>
            </w:tcBorders>
            <w:shd w:val="clear" w:color="auto" w:fill="auto"/>
            <w:noWrap/>
            <w:vAlign w:val="bottom"/>
            <w:hideMark/>
          </w:tcPr>
          <w:p w14:paraId="21DFCF5E" w14:textId="77777777" w:rsidR="00875329" w:rsidRPr="003A4C0A" w:rsidRDefault="00875329" w:rsidP="0040371A">
            <w:pPr>
              <w:spacing w:after="0" w:line="240" w:lineRule="auto"/>
              <w:rPr>
                <w:rFonts w:ascii="Tahoma" w:hAnsi="Tahoma" w:cs="Tahoma"/>
                <w:sz w:val="20"/>
                <w:szCs w:val="20"/>
              </w:rPr>
            </w:pPr>
          </w:p>
        </w:tc>
        <w:tc>
          <w:tcPr>
            <w:tcW w:w="7704" w:type="dxa"/>
            <w:tcBorders>
              <w:top w:val="nil"/>
              <w:left w:val="nil"/>
              <w:bottom w:val="nil"/>
              <w:right w:val="nil"/>
            </w:tcBorders>
            <w:shd w:val="clear" w:color="auto" w:fill="auto"/>
            <w:noWrap/>
            <w:vAlign w:val="center"/>
            <w:hideMark/>
          </w:tcPr>
          <w:p w14:paraId="2223076A" w14:textId="77777777" w:rsidR="00875329" w:rsidRPr="003A4C0A" w:rsidRDefault="00875329" w:rsidP="0040371A">
            <w:pPr>
              <w:spacing w:after="0" w:line="240" w:lineRule="auto"/>
              <w:jc w:val="right"/>
              <w:rPr>
                <w:rFonts w:ascii="Tahoma" w:hAnsi="Tahoma" w:cs="Tahoma"/>
                <w:bCs/>
                <w:color w:val="000000"/>
                <w:sz w:val="20"/>
                <w:szCs w:val="20"/>
              </w:rPr>
            </w:pPr>
            <w:r w:rsidRPr="003A4C0A">
              <w:rPr>
                <w:rFonts w:ascii="Tahoma" w:hAnsi="Tahoma" w:cs="Tahoma"/>
                <w:bCs/>
                <w:color w:val="000000"/>
                <w:sz w:val="20"/>
                <w:szCs w:val="20"/>
              </w:rPr>
              <w:t>ÖĞRENCİLERİN GENEL MEMNUNİYET ORANI</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0452D" w14:textId="77777777" w:rsidR="00875329" w:rsidRPr="003A4C0A" w:rsidRDefault="00875329" w:rsidP="0040371A">
            <w:pPr>
              <w:spacing w:after="0" w:line="240" w:lineRule="auto"/>
              <w:jc w:val="center"/>
              <w:rPr>
                <w:rFonts w:ascii="Tahoma" w:hAnsi="Tahoma" w:cs="Tahoma"/>
                <w:b/>
                <w:bCs/>
                <w:sz w:val="20"/>
                <w:szCs w:val="20"/>
              </w:rPr>
            </w:pPr>
            <w:r w:rsidRPr="003A4C0A">
              <w:rPr>
                <w:rFonts w:ascii="Tahoma" w:hAnsi="Tahoma" w:cs="Tahoma"/>
                <w:b/>
                <w:bCs/>
                <w:sz w:val="20"/>
                <w:szCs w:val="20"/>
              </w:rPr>
              <w:t xml:space="preserve">% </w:t>
            </w:r>
            <w:r>
              <w:rPr>
                <w:rFonts w:ascii="Tahoma" w:hAnsi="Tahoma" w:cs="Tahoma"/>
                <w:b/>
                <w:bCs/>
                <w:sz w:val="20"/>
                <w:szCs w:val="20"/>
              </w:rPr>
              <w:t>96</w:t>
            </w:r>
          </w:p>
        </w:tc>
      </w:tr>
    </w:tbl>
    <w:p w14:paraId="42B913DF" w14:textId="690647EC" w:rsidR="00875329" w:rsidRDefault="00875329" w:rsidP="00272413">
      <w:pPr>
        <w:pStyle w:val="GvdeMetni"/>
        <w:spacing w:before="3"/>
        <w:rPr>
          <w:lang w:val="tr-TR"/>
        </w:rPr>
      </w:pPr>
    </w:p>
    <w:p w14:paraId="57A2F55D" w14:textId="77777777" w:rsidR="00D52FF1" w:rsidRDefault="00D52FF1" w:rsidP="00272413">
      <w:pPr>
        <w:pStyle w:val="GvdeMetni"/>
        <w:spacing w:before="3"/>
        <w:rPr>
          <w:lang w:val="tr-TR"/>
        </w:rPr>
      </w:pPr>
    </w:p>
    <w:p w14:paraId="5AEA3B5C" w14:textId="77777777" w:rsidR="00D52FF1" w:rsidRDefault="00D52FF1" w:rsidP="00272413">
      <w:pPr>
        <w:pStyle w:val="GvdeMetni"/>
        <w:spacing w:before="3"/>
        <w:rPr>
          <w:lang w:val="tr-TR"/>
        </w:rPr>
      </w:pPr>
    </w:p>
    <w:p w14:paraId="3CF75FCE" w14:textId="77777777" w:rsidR="00D52FF1" w:rsidRDefault="00D52FF1" w:rsidP="00272413">
      <w:pPr>
        <w:pStyle w:val="GvdeMetni"/>
        <w:spacing w:before="3"/>
        <w:rPr>
          <w:lang w:val="tr-TR"/>
        </w:rPr>
      </w:pPr>
    </w:p>
    <w:p w14:paraId="56BDF8A4" w14:textId="77777777" w:rsidR="00D52FF1" w:rsidRDefault="00D52FF1" w:rsidP="00272413">
      <w:pPr>
        <w:pStyle w:val="GvdeMetni"/>
        <w:spacing w:before="3"/>
        <w:rPr>
          <w:lang w:val="tr-TR"/>
        </w:rPr>
      </w:pPr>
    </w:p>
    <w:p w14:paraId="6A709C8A" w14:textId="0B788118" w:rsidR="00D52FF1" w:rsidRDefault="00D52FF1" w:rsidP="00272413">
      <w:pPr>
        <w:pStyle w:val="GvdeMetni"/>
        <w:spacing w:before="3"/>
        <w:rPr>
          <w:lang w:val="tr-TR"/>
        </w:rPr>
      </w:pPr>
    </w:p>
    <w:p w14:paraId="28FD3CD4" w14:textId="77777777" w:rsidR="00D52FF1" w:rsidRDefault="00D52FF1" w:rsidP="00272413">
      <w:pPr>
        <w:pStyle w:val="GvdeMetni"/>
        <w:spacing w:before="3"/>
        <w:rPr>
          <w:lang w:val="tr-TR"/>
        </w:rPr>
      </w:pPr>
    </w:p>
    <w:p w14:paraId="0D08C637" w14:textId="77777777" w:rsidR="00D52FF1" w:rsidRDefault="00D52FF1" w:rsidP="00272413">
      <w:pPr>
        <w:pStyle w:val="GvdeMetni"/>
        <w:spacing w:before="3"/>
        <w:rPr>
          <w:lang w:val="tr-TR"/>
        </w:rPr>
      </w:pPr>
    </w:p>
    <w:p w14:paraId="7D7A5E35" w14:textId="77777777" w:rsidR="00D52FF1" w:rsidRDefault="00D52FF1" w:rsidP="00272413">
      <w:pPr>
        <w:pStyle w:val="GvdeMetni"/>
        <w:spacing w:before="3"/>
        <w:rPr>
          <w:lang w:val="tr-TR"/>
        </w:rPr>
      </w:pPr>
    </w:p>
    <w:p w14:paraId="31021276" w14:textId="24A8DEDC" w:rsidR="00875329" w:rsidRDefault="00875329" w:rsidP="00272413">
      <w:pPr>
        <w:pStyle w:val="GvdeMetni"/>
        <w:spacing w:before="3"/>
        <w:rPr>
          <w:lang w:val="tr-TR"/>
        </w:rPr>
      </w:pPr>
      <w:r>
        <w:rPr>
          <w:lang w:val="tr-TR"/>
        </w:rPr>
        <w:t>Öğretmen anket sonuçları</w:t>
      </w:r>
    </w:p>
    <w:p w14:paraId="0816896D" w14:textId="63A2D8DC" w:rsidR="00875329" w:rsidRDefault="00875329" w:rsidP="00272413">
      <w:pPr>
        <w:pStyle w:val="GvdeMetni"/>
        <w:spacing w:before="3"/>
        <w:rPr>
          <w:lang w:val="tr-TR"/>
        </w:rPr>
      </w:pPr>
    </w:p>
    <w:tbl>
      <w:tblPr>
        <w:tblW w:w="9399" w:type="dxa"/>
        <w:tblInd w:w="70" w:type="dxa"/>
        <w:tblCellMar>
          <w:left w:w="70" w:type="dxa"/>
          <w:right w:w="70" w:type="dxa"/>
        </w:tblCellMar>
        <w:tblLook w:val="04A0" w:firstRow="1" w:lastRow="0" w:firstColumn="1" w:lastColumn="0" w:noHBand="0" w:noVBand="1"/>
      </w:tblPr>
      <w:tblGrid>
        <w:gridCol w:w="471"/>
        <w:gridCol w:w="7753"/>
        <w:gridCol w:w="1220"/>
      </w:tblGrid>
      <w:tr w:rsidR="00875329" w:rsidRPr="003A4C0A" w14:paraId="17D50E43" w14:textId="77777777" w:rsidTr="0040371A">
        <w:trPr>
          <w:trHeight w:val="64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3637"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Sıra No</w:t>
            </w:r>
          </w:p>
        </w:tc>
        <w:tc>
          <w:tcPr>
            <w:tcW w:w="7753" w:type="dxa"/>
            <w:tcBorders>
              <w:top w:val="single" w:sz="4" w:space="0" w:color="auto"/>
              <w:left w:val="nil"/>
              <w:bottom w:val="single" w:sz="4" w:space="0" w:color="auto"/>
              <w:right w:val="single" w:sz="4" w:space="0" w:color="auto"/>
            </w:tcBorders>
            <w:shd w:val="clear" w:color="auto" w:fill="auto"/>
            <w:noWrap/>
            <w:vAlign w:val="center"/>
            <w:hideMark/>
          </w:tcPr>
          <w:p w14:paraId="3620BD03"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MADDELER</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20FFFE8C"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Memnuniyet Düzeyi</w:t>
            </w:r>
          </w:p>
        </w:tc>
      </w:tr>
      <w:tr w:rsidR="00875329" w:rsidRPr="003A4C0A" w14:paraId="7EA17894" w14:textId="77777777" w:rsidTr="0040371A">
        <w:trPr>
          <w:trHeight w:val="30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390EC2A"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1</w:t>
            </w:r>
          </w:p>
        </w:tc>
        <w:tc>
          <w:tcPr>
            <w:tcW w:w="7753" w:type="dxa"/>
            <w:tcBorders>
              <w:top w:val="nil"/>
              <w:left w:val="nil"/>
              <w:bottom w:val="single" w:sz="4" w:space="0" w:color="auto"/>
              <w:right w:val="single" w:sz="4" w:space="0" w:color="auto"/>
            </w:tcBorders>
            <w:shd w:val="clear" w:color="auto" w:fill="auto"/>
            <w:noWrap/>
            <w:vAlign w:val="center"/>
            <w:hideMark/>
          </w:tcPr>
          <w:p w14:paraId="49C10091" w14:textId="77777777" w:rsidR="00875329" w:rsidRPr="003A4C0A" w:rsidRDefault="00875329" w:rsidP="0040371A">
            <w:pPr>
              <w:spacing w:after="0" w:line="240" w:lineRule="auto"/>
              <w:rPr>
                <w:rFonts w:ascii="Tahoma" w:hAnsi="Tahoma" w:cs="Tahoma"/>
                <w:color w:val="000000"/>
                <w:sz w:val="20"/>
                <w:szCs w:val="20"/>
              </w:rPr>
            </w:pPr>
            <w:r w:rsidRPr="003A4C0A">
              <w:rPr>
                <w:rFonts w:ascii="Tahoma" w:hAnsi="Tahoma" w:cs="Tahoma"/>
                <w:color w:val="000000"/>
                <w:sz w:val="20"/>
                <w:szCs w:val="20"/>
              </w:rPr>
              <w:t>Okulumuzda alınan kararlar, çalışanların katılımıyla alınır.</w:t>
            </w:r>
          </w:p>
        </w:tc>
        <w:tc>
          <w:tcPr>
            <w:tcW w:w="1220" w:type="dxa"/>
            <w:tcBorders>
              <w:top w:val="nil"/>
              <w:left w:val="nil"/>
              <w:bottom w:val="single" w:sz="4" w:space="0" w:color="auto"/>
              <w:right w:val="single" w:sz="4" w:space="0" w:color="auto"/>
            </w:tcBorders>
            <w:shd w:val="clear" w:color="auto" w:fill="auto"/>
            <w:noWrap/>
            <w:vAlign w:val="bottom"/>
            <w:hideMark/>
          </w:tcPr>
          <w:p w14:paraId="0C3F9771" w14:textId="77777777" w:rsidR="00875329" w:rsidRPr="003A4C0A" w:rsidRDefault="00875329" w:rsidP="0040371A">
            <w:pPr>
              <w:spacing w:after="0" w:line="240" w:lineRule="auto"/>
              <w:jc w:val="center"/>
              <w:rPr>
                <w:rFonts w:ascii="Tahoma" w:hAnsi="Tahoma" w:cs="Tahoma"/>
                <w:color w:val="000000"/>
                <w:sz w:val="20"/>
                <w:szCs w:val="20"/>
              </w:rPr>
            </w:pPr>
            <w:r w:rsidRPr="003A4C0A">
              <w:rPr>
                <w:rFonts w:ascii="Tahoma" w:hAnsi="Tahoma" w:cs="Tahoma"/>
                <w:color w:val="000000"/>
                <w:sz w:val="20"/>
                <w:szCs w:val="20"/>
              </w:rPr>
              <w:t xml:space="preserve">% </w:t>
            </w:r>
            <w:r>
              <w:rPr>
                <w:rFonts w:ascii="Tahoma" w:hAnsi="Tahoma" w:cs="Tahoma"/>
                <w:color w:val="000000"/>
                <w:sz w:val="20"/>
                <w:szCs w:val="20"/>
              </w:rPr>
              <w:t>93</w:t>
            </w:r>
          </w:p>
        </w:tc>
      </w:tr>
      <w:tr w:rsidR="00875329" w:rsidRPr="003A4C0A" w14:paraId="6295948F" w14:textId="77777777" w:rsidTr="0040371A">
        <w:trPr>
          <w:trHeight w:val="30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39BBE41"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2</w:t>
            </w:r>
          </w:p>
        </w:tc>
        <w:tc>
          <w:tcPr>
            <w:tcW w:w="7753" w:type="dxa"/>
            <w:tcBorders>
              <w:top w:val="nil"/>
              <w:left w:val="nil"/>
              <w:bottom w:val="single" w:sz="4" w:space="0" w:color="auto"/>
              <w:right w:val="single" w:sz="4" w:space="0" w:color="auto"/>
            </w:tcBorders>
            <w:shd w:val="clear" w:color="auto" w:fill="auto"/>
            <w:noWrap/>
            <w:vAlign w:val="center"/>
            <w:hideMark/>
          </w:tcPr>
          <w:p w14:paraId="58DE7A16" w14:textId="77777777" w:rsidR="00875329" w:rsidRPr="003A4C0A" w:rsidRDefault="00875329" w:rsidP="0040371A">
            <w:pPr>
              <w:spacing w:after="0" w:line="240" w:lineRule="auto"/>
              <w:rPr>
                <w:rFonts w:ascii="Tahoma" w:hAnsi="Tahoma" w:cs="Tahoma"/>
                <w:color w:val="000000"/>
                <w:sz w:val="20"/>
                <w:szCs w:val="20"/>
              </w:rPr>
            </w:pPr>
            <w:r w:rsidRPr="003A4C0A">
              <w:rPr>
                <w:rFonts w:ascii="Tahoma" w:hAnsi="Tahoma" w:cs="Tahoma"/>
                <w:color w:val="000000"/>
                <w:sz w:val="20"/>
                <w:szCs w:val="20"/>
              </w:rPr>
              <w:t>Kurumdaki tüm duyurular çalışanlara zamanında iletilir.</w:t>
            </w:r>
          </w:p>
        </w:tc>
        <w:tc>
          <w:tcPr>
            <w:tcW w:w="1220" w:type="dxa"/>
            <w:tcBorders>
              <w:top w:val="nil"/>
              <w:left w:val="nil"/>
              <w:bottom w:val="single" w:sz="4" w:space="0" w:color="auto"/>
              <w:right w:val="single" w:sz="4" w:space="0" w:color="auto"/>
            </w:tcBorders>
            <w:shd w:val="clear" w:color="auto" w:fill="auto"/>
            <w:noWrap/>
            <w:vAlign w:val="bottom"/>
            <w:hideMark/>
          </w:tcPr>
          <w:p w14:paraId="69FE79DA" w14:textId="77777777" w:rsidR="00875329" w:rsidRPr="003A4C0A" w:rsidRDefault="00875329" w:rsidP="0040371A">
            <w:pPr>
              <w:spacing w:after="0" w:line="240" w:lineRule="auto"/>
              <w:jc w:val="center"/>
              <w:rPr>
                <w:rFonts w:ascii="Tahoma" w:hAnsi="Tahoma" w:cs="Tahoma"/>
                <w:color w:val="000000"/>
                <w:sz w:val="20"/>
                <w:szCs w:val="20"/>
              </w:rPr>
            </w:pPr>
            <w:r w:rsidRPr="003A4C0A">
              <w:rPr>
                <w:rFonts w:ascii="Tahoma" w:hAnsi="Tahoma" w:cs="Tahoma"/>
                <w:color w:val="000000"/>
                <w:sz w:val="20"/>
                <w:szCs w:val="20"/>
              </w:rPr>
              <w:t xml:space="preserve">% </w:t>
            </w:r>
            <w:r>
              <w:rPr>
                <w:rFonts w:ascii="Tahoma" w:hAnsi="Tahoma" w:cs="Tahoma"/>
                <w:color w:val="000000"/>
                <w:sz w:val="20"/>
                <w:szCs w:val="20"/>
              </w:rPr>
              <w:t>97</w:t>
            </w:r>
          </w:p>
        </w:tc>
      </w:tr>
      <w:tr w:rsidR="00875329" w:rsidRPr="003A4C0A" w14:paraId="08805FAC" w14:textId="77777777" w:rsidTr="0040371A">
        <w:trPr>
          <w:trHeight w:val="30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F710F2A"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3</w:t>
            </w:r>
          </w:p>
        </w:tc>
        <w:tc>
          <w:tcPr>
            <w:tcW w:w="7753" w:type="dxa"/>
            <w:tcBorders>
              <w:top w:val="nil"/>
              <w:left w:val="nil"/>
              <w:bottom w:val="single" w:sz="4" w:space="0" w:color="auto"/>
              <w:right w:val="single" w:sz="4" w:space="0" w:color="auto"/>
            </w:tcBorders>
            <w:shd w:val="clear" w:color="auto" w:fill="auto"/>
            <w:noWrap/>
            <w:vAlign w:val="center"/>
            <w:hideMark/>
          </w:tcPr>
          <w:p w14:paraId="4F5F703C" w14:textId="77777777" w:rsidR="00875329" w:rsidRPr="003A4C0A" w:rsidRDefault="00875329" w:rsidP="0040371A">
            <w:pPr>
              <w:spacing w:after="0" w:line="240" w:lineRule="auto"/>
              <w:jc w:val="both"/>
              <w:rPr>
                <w:rFonts w:ascii="Tahoma" w:hAnsi="Tahoma" w:cs="Tahoma"/>
                <w:color w:val="000000"/>
                <w:sz w:val="20"/>
                <w:szCs w:val="20"/>
              </w:rPr>
            </w:pPr>
            <w:r w:rsidRPr="003A4C0A">
              <w:rPr>
                <w:rFonts w:ascii="Tahoma" w:hAnsi="Tahoma" w:cs="Tahoma"/>
                <w:color w:val="000000"/>
                <w:sz w:val="20"/>
                <w:szCs w:val="20"/>
              </w:rPr>
              <w:t>Her türlü ödüllendirmede adil olma, tarafsızlık ve objektiflik esastır.</w:t>
            </w:r>
          </w:p>
        </w:tc>
        <w:tc>
          <w:tcPr>
            <w:tcW w:w="1220" w:type="dxa"/>
            <w:tcBorders>
              <w:top w:val="nil"/>
              <w:left w:val="nil"/>
              <w:bottom w:val="single" w:sz="4" w:space="0" w:color="auto"/>
              <w:right w:val="single" w:sz="4" w:space="0" w:color="auto"/>
            </w:tcBorders>
            <w:shd w:val="clear" w:color="auto" w:fill="auto"/>
            <w:noWrap/>
            <w:vAlign w:val="bottom"/>
            <w:hideMark/>
          </w:tcPr>
          <w:p w14:paraId="1B618D8F" w14:textId="77777777" w:rsidR="00875329" w:rsidRPr="003A4C0A" w:rsidRDefault="00875329" w:rsidP="0040371A">
            <w:pPr>
              <w:spacing w:after="0" w:line="240" w:lineRule="auto"/>
              <w:jc w:val="center"/>
              <w:rPr>
                <w:rFonts w:ascii="Tahoma" w:hAnsi="Tahoma" w:cs="Tahoma"/>
                <w:color w:val="000000"/>
                <w:sz w:val="20"/>
                <w:szCs w:val="20"/>
              </w:rPr>
            </w:pPr>
            <w:r w:rsidRPr="003A4C0A">
              <w:rPr>
                <w:rFonts w:ascii="Tahoma" w:hAnsi="Tahoma" w:cs="Tahoma"/>
                <w:color w:val="000000"/>
                <w:sz w:val="20"/>
                <w:szCs w:val="20"/>
              </w:rPr>
              <w:t xml:space="preserve">% </w:t>
            </w:r>
            <w:r>
              <w:rPr>
                <w:rFonts w:ascii="Tahoma" w:hAnsi="Tahoma" w:cs="Tahoma"/>
                <w:color w:val="000000"/>
                <w:sz w:val="20"/>
                <w:szCs w:val="20"/>
              </w:rPr>
              <w:t>93</w:t>
            </w:r>
          </w:p>
        </w:tc>
      </w:tr>
      <w:tr w:rsidR="00875329" w:rsidRPr="003A4C0A" w14:paraId="419AE084" w14:textId="77777777" w:rsidTr="0040371A">
        <w:trPr>
          <w:trHeight w:val="30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FE31038"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4</w:t>
            </w:r>
          </w:p>
        </w:tc>
        <w:tc>
          <w:tcPr>
            <w:tcW w:w="7753" w:type="dxa"/>
            <w:tcBorders>
              <w:top w:val="nil"/>
              <w:left w:val="nil"/>
              <w:bottom w:val="single" w:sz="4" w:space="0" w:color="auto"/>
              <w:right w:val="single" w:sz="4" w:space="0" w:color="auto"/>
            </w:tcBorders>
            <w:shd w:val="clear" w:color="auto" w:fill="auto"/>
            <w:noWrap/>
            <w:vAlign w:val="center"/>
            <w:hideMark/>
          </w:tcPr>
          <w:p w14:paraId="04F1F9CE" w14:textId="77777777" w:rsidR="00875329" w:rsidRPr="003A4C0A" w:rsidRDefault="00875329" w:rsidP="0040371A">
            <w:pPr>
              <w:spacing w:after="0" w:line="240" w:lineRule="auto"/>
              <w:jc w:val="both"/>
              <w:rPr>
                <w:rFonts w:ascii="Tahoma" w:hAnsi="Tahoma" w:cs="Tahoma"/>
                <w:color w:val="000000"/>
                <w:sz w:val="20"/>
                <w:szCs w:val="20"/>
              </w:rPr>
            </w:pPr>
            <w:r w:rsidRPr="003A4C0A">
              <w:rPr>
                <w:rFonts w:ascii="Tahoma" w:hAnsi="Tahoma" w:cs="Tahoma"/>
                <w:color w:val="000000"/>
                <w:sz w:val="20"/>
                <w:szCs w:val="20"/>
              </w:rPr>
              <w:t>Kendimi, okulun değerli bir üyesi olarak görürüm.</w:t>
            </w:r>
          </w:p>
        </w:tc>
        <w:tc>
          <w:tcPr>
            <w:tcW w:w="1220" w:type="dxa"/>
            <w:tcBorders>
              <w:top w:val="nil"/>
              <w:left w:val="nil"/>
              <w:bottom w:val="single" w:sz="4" w:space="0" w:color="auto"/>
              <w:right w:val="single" w:sz="4" w:space="0" w:color="auto"/>
            </w:tcBorders>
            <w:shd w:val="clear" w:color="auto" w:fill="auto"/>
            <w:noWrap/>
            <w:vAlign w:val="bottom"/>
            <w:hideMark/>
          </w:tcPr>
          <w:p w14:paraId="520915EC" w14:textId="77777777" w:rsidR="00875329" w:rsidRPr="003A4C0A" w:rsidRDefault="00875329" w:rsidP="0040371A">
            <w:pPr>
              <w:spacing w:after="0" w:line="240" w:lineRule="auto"/>
              <w:jc w:val="center"/>
              <w:rPr>
                <w:rFonts w:ascii="Tahoma" w:hAnsi="Tahoma" w:cs="Tahoma"/>
                <w:color w:val="000000"/>
                <w:sz w:val="20"/>
                <w:szCs w:val="20"/>
              </w:rPr>
            </w:pPr>
            <w:r w:rsidRPr="003A4C0A">
              <w:rPr>
                <w:rFonts w:ascii="Tahoma" w:hAnsi="Tahoma" w:cs="Tahoma"/>
                <w:color w:val="000000"/>
                <w:sz w:val="20"/>
                <w:szCs w:val="20"/>
              </w:rPr>
              <w:t xml:space="preserve">% </w:t>
            </w:r>
            <w:r>
              <w:rPr>
                <w:rFonts w:ascii="Tahoma" w:hAnsi="Tahoma" w:cs="Tahoma"/>
                <w:color w:val="000000"/>
                <w:sz w:val="20"/>
                <w:szCs w:val="20"/>
              </w:rPr>
              <w:t>98</w:t>
            </w:r>
          </w:p>
        </w:tc>
      </w:tr>
      <w:tr w:rsidR="00875329" w:rsidRPr="003A4C0A" w14:paraId="5F5E50B1" w14:textId="77777777" w:rsidTr="0040371A">
        <w:trPr>
          <w:trHeight w:val="30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DA4035D"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5</w:t>
            </w:r>
          </w:p>
        </w:tc>
        <w:tc>
          <w:tcPr>
            <w:tcW w:w="7753" w:type="dxa"/>
            <w:tcBorders>
              <w:top w:val="nil"/>
              <w:left w:val="nil"/>
              <w:bottom w:val="single" w:sz="4" w:space="0" w:color="auto"/>
              <w:right w:val="single" w:sz="4" w:space="0" w:color="auto"/>
            </w:tcBorders>
            <w:shd w:val="clear" w:color="auto" w:fill="auto"/>
            <w:noWrap/>
            <w:vAlign w:val="center"/>
            <w:hideMark/>
          </w:tcPr>
          <w:p w14:paraId="4821F7B4" w14:textId="77777777" w:rsidR="00875329" w:rsidRPr="003A4C0A" w:rsidRDefault="00875329" w:rsidP="0040371A">
            <w:pPr>
              <w:spacing w:after="0" w:line="240" w:lineRule="auto"/>
              <w:rPr>
                <w:rFonts w:ascii="Tahoma" w:hAnsi="Tahoma" w:cs="Tahoma"/>
                <w:color w:val="000000"/>
                <w:sz w:val="20"/>
                <w:szCs w:val="20"/>
              </w:rPr>
            </w:pPr>
            <w:r w:rsidRPr="003A4C0A">
              <w:rPr>
                <w:rFonts w:ascii="Tahoma" w:hAnsi="Tahoma" w:cs="Tahoma"/>
                <w:color w:val="000000"/>
                <w:sz w:val="20"/>
                <w:szCs w:val="20"/>
              </w:rPr>
              <w:t>Çalıştığım okul bana kendimi geliştirme imkânı tanımaktadır.</w:t>
            </w:r>
          </w:p>
        </w:tc>
        <w:tc>
          <w:tcPr>
            <w:tcW w:w="1220" w:type="dxa"/>
            <w:tcBorders>
              <w:top w:val="nil"/>
              <w:left w:val="nil"/>
              <w:bottom w:val="single" w:sz="4" w:space="0" w:color="auto"/>
              <w:right w:val="single" w:sz="4" w:space="0" w:color="auto"/>
            </w:tcBorders>
            <w:shd w:val="clear" w:color="auto" w:fill="auto"/>
            <w:noWrap/>
            <w:vAlign w:val="bottom"/>
            <w:hideMark/>
          </w:tcPr>
          <w:p w14:paraId="5A28840A" w14:textId="77777777" w:rsidR="00875329" w:rsidRPr="003A4C0A" w:rsidRDefault="00875329" w:rsidP="0040371A">
            <w:pPr>
              <w:spacing w:after="0" w:line="240" w:lineRule="auto"/>
              <w:jc w:val="center"/>
              <w:rPr>
                <w:rFonts w:ascii="Tahoma" w:hAnsi="Tahoma" w:cs="Tahoma"/>
                <w:color w:val="000000"/>
                <w:sz w:val="20"/>
                <w:szCs w:val="20"/>
              </w:rPr>
            </w:pPr>
            <w:r w:rsidRPr="003A4C0A">
              <w:rPr>
                <w:rFonts w:ascii="Tahoma" w:hAnsi="Tahoma" w:cs="Tahoma"/>
                <w:color w:val="000000"/>
                <w:sz w:val="20"/>
                <w:szCs w:val="20"/>
              </w:rPr>
              <w:t xml:space="preserve">% </w:t>
            </w:r>
            <w:r>
              <w:rPr>
                <w:rFonts w:ascii="Tahoma" w:hAnsi="Tahoma" w:cs="Tahoma"/>
                <w:color w:val="000000"/>
                <w:sz w:val="20"/>
                <w:szCs w:val="20"/>
              </w:rPr>
              <w:t>91</w:t>
            </w:r>
          </w:p>
        </w:tc>
      </w:tr>
      <w:tr w:rsidR="00875329" w:rsidRPr="003A4C0A" w14:paraId="4E216A59" w14:textId="77777777" w:rsidTr="0040371A">
        <w:trPr>
          <w:trHeight w:val="30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04A8711"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6</w:t>
            </w:r>
          </w:p>
        </w:tc>
        <w:tc>
          <w:tcPr>
            <w:tcW w:w="7753" w:type="dxa"/>
            <w:tcBorders>
              <w:top w:val="nil"/>
              <w:left w:val="nil"/>
              <w:bottom w:val="single" w:sz="4" w:space="0" w:color="auto"/>
              <w:right w:val="single" w:sz="4" w:space="0" w:color="auto"/>
            </w:tcBorders>
            <w:shd w:val="clear" w:color="auto" w:fill="auto"/>
            <w:noWrap/>
            <w:vAlign w:val="center"/>
            <w:hideMark/>
          </w:tcPr>
          <w:p w14:paraId="062C7F2E" w14:textId="77777777" w:rsidR="00875329" w:rsidRPr="003A4C0A" w:rsidRDefault="00875329" w:rsidP="0040371A">
            <w:pPr>
              <w:spacing w:after="0" w:line="240" w:lineRule="auto"/>
              <w:rPr>
                <w:rFonts w:ascii="Tahoma" w:hAnsi="Tahoma" w:cs="Tahoma"/>
                <w:color w:val="000000"/>
                <w:sz w:val="20"/>
                <w:szCs w:val="20"/>
              </w:rPr>
            </w:pPr>
            <w:r w:rsidRPr="003A4C0A">
              <w:rPr>
                <w:rFonts w:ascii="Tahoma" w:hAnsi="Tahoma" w:cs="Tahoma"/>
                <w:color w:val="000000"/>
                <w:sz w:val="20"/>
                <w:szCs w:val="20"/>
              </w:rPr>
              <w:t>Okul, teknik araç ve gereç yönünden yeterli donanıma sahiptir.</w:t>
            </w:r>
          </w:p>
        </w:tc>
        <w:tc>
          <w:tcPr>
            <w:tcW w:w="1220" w:type="dxa"/>
            <w:tcBorders>
              <w:top w:val="nil"/>
              <w:left w:val="nil"/>
              <w:bottom w:val="single" w:sz="4" w:space="0" w:color="auto"/>
              <w:right w:val="single" w:sz="4" w:space="0" w:color="auto"/>
            </w:tcBorders>
            <w:shd w:val="clear" w:color="auto" w:fill="auto"/>
            <w:noWrap/>
            <w:vAlign w:val="bottom"/>
            <w:hideMark/>
          </w:tcPr>
          <w:p w14:paraId="7417BFAE" w14:textId="77777777" w:rsidR="00875329" w:rsidRPr="003A4C0A" w:rsidRDefault="00875329" w:rsidP="0040371A">
            <w:pPr>
              <w:spacing w:after="0" w:line="240" w:lineRule="auto"/>
              <w:jc w:val="center"/>
              <w:rPr>
                <w:rFonts w:ascii="Tahoma" w:hAnsi="Tahoma" w:cs="Tahoma"/>
                <w:color w:val="000000"/>
                <w:sz w:val="20"/>
                <w:szCs w:val="20"/>
              </w:rPr>
            </w:pPr>
            <w:r w:rsidRPr="003A4C0A">
              <w:rPr>
                <w:rFonts w:ascii="Tahoma" w:hAnsi="Tahoma" w:cs="Tahoma"/>
                <w:color w:val="000000"/>
                <w:sz w:val="20"/>
                <w:szCs w:val="20"/>
              </w:rPr>
              <w:t xml:space="preserve">% </w:t>
            </w:r>
            <w:r>
              <w:rPr>
                <w:rFonts w:ascii="Tahoma" w:hAnsi="Tahoma" w:cs="Tahoma"/>
                <w:color w:val="000000"/>
                <w:sz w:val="20"/>
                <w:szCs w:val="20"/>
              </w:rPr>
              <w:t>98</w:t>
            </w:r>
          </w:p>
        </w:tc>
      </w:tr>
      <w:tr w:rsidR="00875329" w:rsidRPr="003A4C0A" w14:paraId="2E018F0D" w14:textId="77777777" w:rsidTr="0040371A">
        <w:trPr>
          <w:trHeight w:val="30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2F9C726"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7</w:t>
            </w:r>
          </w:p>
        </w:tc>
        <w:tc>
          <w:tcPr>
            <w:tcW w:w="7753" w:type="dxa"/>
            <w:tcBorders>
              <w:top w:val="nil"/>
              <w:left w:val="nil"/>
              <w:bottom w:val="single" w:sz="4" w:space="0" w:color="auto"/>
              <w:right w:val="single" w:sz="4" w:space="0" w:color="auto"/>
            </w:tcBorders>
            <w:shd w:val="clear" w:color="auto" w:fill="auto"/>
            <w:noWrap/>
            <w:vAlign w:val="center"/>
            <w:hideMark/>
          </w:tcPr>
          <w:p w14:paraId="7359EF71" w14:textId="77777777" w:rsidR="00875329" w:rsidRPr="003A4C0A" w:rsidRDefault="00875329" w:rsidP="0040371A">
            <w:pPr>
              <w:spacing w:after="0" w:line="240" w:lineRule="auto"/>
              <w:jc w:val="both"/>
              <w:rPr>
                <w:rFonts w:ascii="Tahoma" w:hAnsi="Tahoma" w:cs="Tahoma"/>
                <w:color w:val="000000"/>
                <w:sz w:val="20"/>
                <w:szCs w:val="20"/>
              </w:rPr>
            </w:pPr>
            <w:r w:rsidRPr="003A4C0A">
              <w:rPr>
                <w:rFonts w:ascii="Tahoma" w:hAnsi="Tahoma" w:cs="Tahoma"/>
                <w:color w:val="000000"/>
                <w:sz w:val="20"/>
                <w:szCs w:val="20"/>
              </w:rPr>
              <w:t>Okulda çalışanlara yönelik sosyal ve kültürel faaliyetler düzenlenir.</w:t>
            </w:r>
          </w:p>
        </w:tc>
        <w:tc>
          <w:tcPr>
            <w:tcW w:w="1220" w:type="dxa"/>
            <w:tcBorders>
              <w:top w:val="nil"/>
              <w:left w:val="nil"/>
              <w:bottom w:val="single" w:sz="4" w:space="0" w:color="auto"/>
              <w:right w:val="single" w:sz="4" w:space="0" w:color="auto"/>
            </w:tcBorders>
            <w:shd w:val="clear" w:color="auto" w:fill="auto"/>
            <w:noWrap/>
            <w:vAlign w:val="bottom"/>
            <w:hideMark/>
          </w:tcPr>
          <w:p w14:paraId="5C43BEF4" w14:textId="77777777" w:rsidR="00875329" w:rsidRPr="003A4C0A" w:rsidRDefault="00875329" w:rsidP="0040371A">
            <w:pPr>
              <w:spacing w:after="0" w:line="240" w:lineRule="auto"/>
              <w:jc w:val="center"/>
              <w:rPr>
                <w:rFonts w:ascii="Tahoma" w:hAnsi="Tahoma" w:cs="Tahoma"/>
                <w:color w:val="000000"/>
                <w:sz w:val="20"/>
                <w:szCs w:val="20"/>
              </w:rPr>
            </w:pPr>
            <w:r w:rsidRPr="003A4C0A">
              <w:rPr>
                <w:rFonts w:ascii="Tahoma" w:hAnsi="Tahoma" w:cs="Tahoma"/>
                <w:color w:val="000000"/>
                <w:sz w:val="20"/>
                <w:szCs w:val="20"/>
              </w:rPr>
              <w:t xml:space="preserve">% </w:t>
            </w:r>
            <w:r>
              <w:rPr>
                <w:rFonts w:ascii="Tahoma" w:hAnsi="Tahoma" w:cs="Tahoma"/>
                <w:color w:val="000000"/>
                <w:sz w:val="20"/>
                <w:szCs w:val="20"/>
              </w:rPr>
              <w:t>88</w:t>
            </w:r>
          </w:p>
        </w:tc>
      </w:tr>
      <w:tr w:rsidR="00875329" w:rsidRPr="003A4C0A" w14:paraId="28F9DEAB" w14:textId="77777777" w:rsidTr="0040371A">
        <w:trPr>
          <w:trHeight w:val="30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CD9BB98"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8</w:t>
            </w:r>
          </w:p>
        </w:tc>
        <w:tc>
          <w:tcPr>
            <w:tcW w:w="7753" w:type="dxa"/>
            <w:tcBorders>
              <w:top w:val="nil"/>
              <w:left w:val="nil"/>
              <w:bottom w:val="single" w:sz="4" w:space="0" w:color="auto"/>
              <w:right w:val="single" w:sz="4" w:space="0" w:color="auto"/>
            </w:tcBorders>
            <w:shd w:val="clear" w:color="auto" w:fill="auto"/>
            <w:noWrap/>
            <w:vAlign w:val="center"/>
            <w:hideMark/>
          </w:tcPr>
          <w:p w14:paraId="17FE6FD7" w14:textId="77777777" w:rsidR="00875329" w:rsidRPr="003A4C0A" w:rsidRDefault="00875329" w:rsidP="0040371A">
            <w:pPr>
              <w:spacing w:after="0" w:line="240" w:lineRule="auto"/>
              <w:rPr>
                <w:rFonts w:ascii="Tahoma" w:hAnsi="Tahoma" w:cs="Tahoma"/>
                <w:color w:val="000000"/>
                <w:sz w:val="20"/>
                <w:szCs w:val="20"/>
              </w:rPr>
            </w:pPr>
            <w:r w:rsidRPr="003A4C0A">
              <w:rPr>
                <w:rFonts w:ascii="Tahoma" w:hAnsi="Tahoma" w:cs="Tahoma"/>
                <w:color w:val="000000"/>
                <w:sz w:val="20"/>
                <w:szCs w:val="20"/>
              </w:rPr>
              <w:t>Okulda öğretmenler arasında ayrım yapılmamaktadır.</w:t>
            </w:r>
          </w:p>
        </w:tc>
        <w:tc>
          <w:tcPr>
            <w:tcW w:w="1220" w:type="dxa"/>
            <w:tcBorders>
              <w:top w:val="nil"/>
              <w:left w:val="nil"/>
              <w:bottom w:val="single" w:sz="4" w:space="0" w:color="auto"/>
              <w:right w:val="single" w:sz="4" w:space="0" w:color="auto"/>
            </w:tcBorders>
            <w:shd w:val="clear" w:color="auto" w:fill="auto"/>
            <w:noWrap/>
            <w:vAlign w:val="bottom"/>
            <w:hideMark/>
          </w:tcPr>
          <w:p w14:paraId="171558BC" w14:textId="77777777" w:rsidR="00875329" w:rsidRPr="003A4C0A" w:rsidRDefault="00875329" w:rsidP="0040371A">
            <w:pPr>
              <w:spacing w:after="0" w:line="240" w:lineRule="auto"/>
              <w:jc w:val="center"/>
              <w:rPr>
                <w:rFonts w:ascii="Tahoma" w:hAnsi="Tahoma" w:cs="Tahoma"/>
                <w:color w:val="000000"/>
                <w:sz w:val="20"/>
                <w:szCs w:val="20"/>
              </w:rPr>
            </w:pPr>
            <w:r w:rsidRPr="003A4C0A">
              <w:rPr>
                <w:rFonts w:ascii="Tahoma" w:hAnsi="Tahoma" w:cs="Tahoma"/>
                <w:color w:val="000000"/>
                <w:sz w:val="20"/>
                <w:szCs w:val="20"/>
              </w:rPr>
              <w:t xml:space="preserve">% </w:t>
            </w:r>
            <w:r>
              <w:rPr>
                <w:rFonts w:ascii="Tahoma" w:hAnsi="Tahoma" w:cs="Tahoma"/>
                <w:color w:val="000000"/>
                <w:sz w:val="20"/>
                <w:szCs w:val="20"/>
              </w:rPr>
              <w:t>95</w:t>
            </w:r>
          </w:p>
        </w:tc>
      </w:tr>
      <w:tr w:rsidR="00875329" w:rsidRPr="003A4C0A" w14:paraId="67AB874B" w14:textId="77777777" w:rsidTr="0040371A">
        <w:trPr>
          <w:trHeight w:val="30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4E00CB5"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9</w:t>
            </w:r>
          </w:p>
        </w:tc>
        <w:tc>
          <w:tcPr>
            <w:tcW w:w="7753" w:type="dxa"/>
            <w:tcBorders>
              <w:top w:val="nil"/>
              <w:left w:val="nil"/>
              <w:bottom w:val="single" w:sz="4" w:space="0" w:color="auto"/>
              <w:right w:val="single" w:sz="4" w:space="0" w:color="auto"/>
            </w:tcBorders>
            <w:shd w:val="clear" w:color="auto" w:fill="auto"/>
            <w:noWrap/>
            <w:vAlign w:val="center"/>
            <w:hideMark/>
          </w:tcPr>
          <w:p w14:paraId="72543346" w14:textId="77777777" w:rsidR="00875329" w:rsidRPr="003A4C0A" w:rsidRDefault="00875329" w:rsidP="0040371A">
            <w:pPr>
              <w:spacing w:after="0" w:line="240" w:lineRule="auto"/>
              <w:rPr>
                <w:rFonts w:ascii="Tahoma" w:hAnsi="Tahoma" w:cs="Tahoma"/>
                <w:color w:val="000000"/>
                <w:sz w:val="20"/>
                <w:szCs w:val="20"/>
              </w:rPr>
            </w:pPr>
            <w:r w:rsidRPr="003A4C0A">
              <w:rPr>
                <w:rFonts w:ascii="Tahoma" w:hAnsi="Tahoma" w:cs="Tahoma"/>
                <w:color w:val="000000"/>
                <w:sz w:val="20"/>
                <w:szCs w:val="20"/>
              </w:rPr>
              <w:t>Okulumuzda yerelde ve toplum üzerinde olumlu etki bırakacak çalışmalar yapmaktadır.</w:t>
            </w:r>
          </w:p>
        </w:tc>
        <w:tc>
          <w:tcPr>
            <w:tcW w:w="1220" w:type="dxa"/>
            <w:tcBorders>
              <w:top w:val="nil"/>
              <w:left w:val="nil"/>
              <w:bottom w:val="single" w:sz="4" w:space="0" w:color="auto"/>
              <w:right w:val="single" w:sz="4" w:space="0" w:color="auto"/>
            </w:tcBorders>
            <w:shd w:val="clear" w:color="auto" w:fill="auto"/>
            <w:noWrap/>
            <w:vAlign w:val="bottom"/>
            <w:hideMark/>
          </w:tcPr>
          <w:p w14:paraId="233FF520" w14:textId="77777777" w:rsidR="00875329" w:rsidRPr="003A4C0A" w:rsidRDefault="00875329" w:rsidP="0040371A">
            <w:pPr>
              <w:spacing w:after="0" w:line="240" w:lineRule="auto"/>
              <w:jc w:val="center"/>
              <w:rPr>
                <w:rFonts w:ascii="Tahoma" w:hAnsi="Tahoma" w:cs="Tahoma"/>
                <w:color w:val="000000"/>
                <w:sz w:val="20"/>
                <w:szCs w:val="20"/>
              </w:rPr>
            </w:pPr>
            <w:r w:rsidRPr="003A4C0A">
              <w:rPr>
                <w:rFonts w:ascii="Tahoma" w:hAnsi="Tahoma" w:cs="Tahoma"/>
                <w:color w:val="000000"/>
                <w:sz w:val="20"/>
                <w:szCs w:val="20"/>
              </w:rPr>
              <w:t xml:space="preserve">% </w:t>
            </w:r>
            <w:r>
              <w:rPr>
                <w:rFonts w:ascii="Tahoma" w:hAnsi="Tahoma" w:cs="Tahoma"/>
                <w:color w:val="000000"/>
                <w:sz w:val="20"/>
                <w:szCs w:val="20"/>
              </w:rPr>
              <w:t>89</w:t>
            </w:r>
          </w:p>
        </w:tc>
      </w:tr>
      <w:tr w:rsidR="00875329" w:rsidRPr="003A4C0A" w14:paraId="40731D59" w14:textId="77777777" w:rsidTr="0040371A">
        <w:trPr>
          <w:trHeight w:val="30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A722AB4"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10</w:t>
            </w:r>
          </w:p>
        </w:tc>
        <w:tc>
          <w:tcPr>
            <w:tcW w:w="7753" w:type="dxa"/>
            <w:tcBorders>
              <w:top w:val="nil"/>
              <w:left w:val="nil"/>
              <w:bottom w:val="single" w:sz="4" w:space="0" w:color="auto"/>
              <w:right w:val="single" w:sz="4" w:space="0" w:color="auto"/>
            </w:tcBorders>
            <w:shd w:val="clear" w:color="auto" w:fill="auto"/>
            <w:noWrap/>
            <w:vAlign w:val="center"/>
            <w:hideMark/>
          </w:tcPr>
          <w:p w14:paraId="48DD08CB" w14:textId="77777777" w:rsidR="00875329" w:rsidRPr="003A4C0A" w:rsidRDefault="00875329" w:rsidP="0040371A">
            <w:pPr>
              <w:spacing w:after="0" w:line="240" w:lineRule="auto"/>
              <w:rPr>
                <w:rFonts w:ascii="Tahoma" w:hAnsi="Tahoma" w:cs="Tahoma"/>
                <w:color w:val="000000"/>
                <w:sz w:val="20"/>
                <w:szCs w:val="20"/>
              </w:rPr>
            </w:pPr>
            <w:r w:rsidRPr="003A4C0A">
              <w:rPr>
                <w:rFonts w:ascii="Tahoma" w:hAnsi="Tahoma" w:cs="Tahoma"/>
                <w:color w:val="000000"/>
                <w:sz w:val="20"/>
                <w:szCs w:val="20"/>
              </w:rPr>
              <w:t>Yöneticilerimiz, yaratıcı ve yenilikçi düşüncelerin üretilmesini teşvik etmektedir.</w:t>
            </w:r>
          </w:p>
        </w:tc>
        <w:tc>
          <w:tcPr>
            <w:tcW w:w="1220" w:type="dxa"/>
            <w:tcBorders>
              <w:top w:val="nil"/>
              <w:left w:val="nil"/>
              <w:bottom w:val="single" w:sz="4" w:space="0" w:color="auto"/>
              <w:right w:val="single" w:sz="4" w:space="0" w:color="auto"/>
            </w:tcBorders>
            <w:shd w:val="clear" w:color="auto" w:fill="auto"/>
            <w:noWrap/>
            <w:vAlign w:val="bottom"/>
            <w:hideMark/>
          </w:tcPr>
          <w:p w14:paraId="62A71F92" w14:textId="77777777" w:rsidR="00875329" w:rsidRPr="003A4C0A" w:rsidRDefault="00875329" w:rsidP="0040371A">
            <w:pPr>
              <w:spacing w:after="0" w:line="240" w:lineRule="auto"/>
              <w:jc w:val="center"/>
              <w:rPr>
                <w:rFonts w:ascii="Tahoma" w:hAnsi="Tahoma" w:cs="Tahoma"/>
                <w:color w:val="000000"/>
                <w:sz w:val="20"/>
                <w:szCs w:val="20"/>
              </w:rPr>
            </w:pPr>
            <w:r w:rsidRPr="003A4C0A">
              <w:rPr>
                <w:rFonts w:ascii="Tahoma" w:hAnsi="Tahoma" w:cs="Tahoma"/>
                <w:color w:val="000000"/>
                <w:sz w:val="20"/>
                <w:szCs w:val="20"/>
              </w:rPr>
              <w:t xml:space="preserve">% </w:t>
            </w:r>
            <w:r>
              <w:rPr>
                <w:rFonts w:ascii="Tahoma" w:hAnsi="Tahoma" w:cs="Tahoma"/>
                <w:color w:val="000000"/>
                <w:sz w:val="20"/>
                <w:szCs w:val="20"/>
              </w:rPr>
              <w:t>98</w:t>
            </w:r>
          </w:p>
        </w:tc>
      </w:tr>
      <w:tr w:rsidR="00875329" w:rsidRPr="003A4C0A" w14:paraId="26DC715F" w14:textId="77777777" w:rsidTr="0040371A">
        <w:trPr>
          <w:trHeight w:val="30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B39BC19"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11</w:t>
            </w:r>
          </w:p>
        </w:tc>
        <w:tc>
          <w:tcPr>
            <w:tcW w:w="7753" w:type="dxa"/>
            <w:tcBorders>
              <w:top w:val="nil"/>
              <w:left w:val="nil"/>
              <w:bottom w:val="single" w:sz="4" w:space="0" w:color="auto"/>
              <w:right w:val="single" w:sz="4" w:space="0" w:color="auto"/>
            </w:tcBorders>
            <w:shd w:val="clear" w:color="auto" w:fill="auto"/>
            <w:noWrap/>
            <w:vAlign w:val="center"/>
            <w:hideMark/>
          </w:tcPr>
          <w:p w14:paraId="10F1B99E" w14:textId="77777777" w:rsidR="00875329" w:rsidRPr="003A4C0A" w:rsidRDefault="00875329" w:rsidP="0040371A">
            <w:pPr>
              <w:spacing w:after="0" w:line="240" w:lineRule="auto"/>
              <w:rPr>
                <w:rFonts w:ascii="Tahoma" w:hAnsi="Tahoma" w:cs="Tahoma"/>
                <w:color w:val="000000"/>
                <w:sz w:val="20"/>
                <w:szCs w:val="20"/>
              </w:rPr>
            </w:pPr>
            <w:r w:rsidRPr="003A4C0A">
              <w:rPr>
                <w:rFonts w:ascii="Tahoma" w:hAnsi="Tahoma" w:cs="Tahoma"/>
                <w:color w:val="000000"/>
                <w:sz w:val="20"/>
                <w:szCs w:val="20"/>
              </w:rPr>
              <w:t>Yöneticiler, okulun vizyonunu, stratejilerini, iyileştirmeye açık alanlarını vs. çalışanlarla paylaşır.</w:t>
            </w:r>
          </w:p>
        </w:tc>
        <w:tc>
          <w:tcPr>
            <w:tcW w:w="1220" w:type="dxa"/>
            <w:tcBorders>
              <w:top w:val="nil"/>
              <w:left w:val="nil"/>
              <w:bottom w:val="single" w:sz="4" w:space="0" w:color="auto"/>
              <w:right w:val="single" w:sz="4" w:space="0" w:color="auto"/>
            </w:tcBorders>
            <w:shd w:val="clear" w:color="auto" w:fill="auto"/>
            <w:noWrap/>
            <w:vAlign w:val="bottom"/>
            <w:hideMark/>
          </w:tcPr>
          <w:p w14:paraId="246A8E29" w14:textId="77777777" w:rsidR="00875329" w:rsidRPr="003A4C0A" w:rsidRDefault="00875329" w:rsidP="0040371A">
            <w:pPr>
              <w:spacing w:after="0" w:line="240" w:lineRule="auto"/>
              <w:jc w:val="center"/>
              <w:rPr>
                <w:rFonts w:ascii="Tahoma" w:hAnsi="Tahoma" w:cs="Tahoma"/>
                <w:color w:val="000000"/>
                <w:sz w:val="20"/>
                <w:szCs w:val="20"/>
              </w:rPr>
            </w:pPr>
            <w:r w:rsidRPr="003A4C0A">
              <w:rPr>
                <w:rFonts w:ascii="Tahoma" w:hAnsi="Tahoma" w:cs="Tahoma"/>
                <w:color w:val="000000"/>
                <w:sz w:val="20"/>
                <w:szCs w:val="20"/>
              </w:rPr>
              <w:t xml:space="preserve">% </w:t>
            </w:r>
            <w:r>
              <w:rPr>
                <w:rFonts w:ascii="Tahoma" w:hAnsi="Tahoma" w:cs="Tahoma"/>
                <w:color w:val="000000"/>
                <w:sz w:val="20"/>
                <w:szCs w:val="20"/>
              </w:rPr>
              <w:t>97</w:t>
            </w:r>
          </w:p>
        </w:tc>
      </w:tr>
      <w:tr w:rsidR="00875329" w:rsidRPr="003A4C0A" w14:paraId="773729E2" w14:textId="77777777" w:rsidTr="0040371A">
        <w:trPr>
          <w:trHeight w:val="30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1F5FF02"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12</w:t>
            </w:r>
          </w:p>
        </w:tc>
        <w:tc>
          <w:tcPr>
            <w:tcW w:w="7753" w:type="dxa"/>
            <w:tcBorders>
              <w:top w:val="nil"/>
              <w:left w:val="nil"/>
              <w:bottom w:val="single" w:sz="4" w:space="0" w:color="auto"/>
              <w:right w:val="single" w:sz="4" w:space="0" w:color="auto"/>
            </w:tcBorders>
            <w:shd w:val="clear" w:color="auto" w:fill="auto"/>
            <w:noWrap/>
            <w:vAlign w:val="center"/>
            <w:hideMark/>
          </w:tcPr>
          <w:p w14:paraId="0544E418" w14:textId="77777777" w:rsidR="00875329" w:rsidRPr="003A4C0A" w:rsidRDefault="00875329" w:rsidP="0040371A">
            <w:pPr>
              <w:spacing w:after="0" w:line="240" w:lineRule="auto"/>
              <w:jc w:val="both"/>
              <w:rPr>
                <w:rFonts w:ascii="Tahoma" w:hAnsi="Tahoma" w:cs="Tahoma"/>
                <w:color w:val="000000"/>
                <w:sz w:val="20"/>
                <w:szCs w:val="20"/>
              </w:rPr>
            </w:pPr>
            <w:r w:rsidRPr="003A4C0A">
              <w:rPr>
                <w:rFonts w:ascii="Tahoma" w:hAnsi="Tahoma" w:cs="Tahoma"/>
                <w:color w:val="000000"/>
                <w:sz w:val="20"/>
                <w:szCs w:val="20"/>
              </w:rPr>
              <w:t>Okulumuzda sadece öğretmenlerin kullanımına tahsis edilmiş yerler yeterlidir.</w:t>
            </w:r>
          </w:p>
        </w:tc>
        <w:tc>
          <w:tcPr>
            <w:tcW w:w="1220" w:type="dxa"/>
            <w:tcBorders>
              <w:top w:val="nil"/>
              <w:left w:val="nil"/>
              <w:bottom w:val="single" w:sz="4" w:space="0" w:color="auto"/>
              <w:right w:val="single" w:sz="4" w:space="0" w:color="auto"/>
            </w:tcBorders>
            <w:shd w:val="clear" w:color="auto" w:fill="auto"/>
            <w:noWrap/>
            <w:vAlign w:val="bottom"/>
            <w:hideMark/>
          </w:tcPr>
          <w:p w14:paraId="3EEF23A4" w14:textId="77777777" w:rsidR="00875329" w:rsidRPr="003A4C0A" w:rsidRDefault="00875329" w:rsidP="0040371A">
            <w:pPr>
              <w:spacing w:after="0" w:line="240" w:lineRule="auto"/>
              <w:jc w:val="center"/>
              <w:rPr>
                <w:rFonts w:ascii="Tahoma" w:hAnsi="Tahoma" w:cs="Tahoma"/>
                <w:color w:val="000000"/>
                <w:sz w:val="20"/>
                <w:szCs w:val="20"/>
              </w:rPr>
            </w:pPr>
            <w:r w:rsidRPr="003A4C0A">
              <w:rPr>
                <w:rFonts w:ascii="Tahoma" w:hAnsi="Tahoma" w:cs="Tahoma"/>
                <w:color w:val="000000"/>
                <w:sz w:val="20"/>
                <w:szCs w:val="20"/>
              </w:rPr>
              <w:t xml:space="preserve">% </w:t>
            </w:r>
            <w:r>
              <w:rPr>
                <w:rFonts w:ascii="Tahoma" w:hAnsi="Tahoma" w:cs="Tahoma"/>
                <w:color w:val="000000"/>
                <w:sz w:val="20"/>
                <w:szCs w:val="20"/>
              </w:rPr>
              <w:t>98</w:t>
            </w:r>
          </w:p>
        </w:tc>
      </w:tr>
      <w:tr w:rsidR="00875329" w:rsidRPr="003A4C0A" w14:paraId="4103EAE2" w14:textId="77777777" w:rsidTr="0040371A">
        <w:trPr>
          <w:trHeight w:val="30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A4EC51B"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13</w:t>
            </w:r>
          </w:p>
        </w:tc>
        <w:tc>
          <w:tcPr>
            <w:tcW w:w="7753" w:type="dxa"/>
            <w:tcBorders>
              <w:top w:val="nil"/>
              <w:left w:val="nil"/>
              <w:bottom w:val="single" w:sz="4" w:space="0" w:color="auto"/>
              <w:right w:val="single" w:sz="4" w:space="0" w:color="auto"/>
            </w:tcBorders>
            <w:shd w:val="clear" w:color="auto" w:fill="auto"/>
            <w:noWrap/>
            <w:vAlign w:val="center"/>
            <w:hideMark/>
          </w:tcPr>
          <w:p w14:paraId="5AEC55FA" w14:textId="77777777" w:rsidR="00875329" w:rsidRPr="003A4C0A" w:rsidRDefault="00875329" w:rsidP="0040371A">
            <w:pPr>
              <w:spacing w:after="0" w:line="240" w:lineRule="auto"/>
              <w:rPr>
                <w:rFonts w:ascii="Tahoma" w:hAnsi="Tahoma" w:cs="Tahoma"/>
                <w:color w:val="000000"/>
                <w:sz w:val="20"/>
                <w:szCs w:val="20"/>
              </w:rPr>
            </w:pPr>
            <w:r w:rsidRPr="003A4C0A">
              <w:rPr>
                <w:rFonts w:ascii="Tahoma" w:hAnsi="Tahoma" w:cs="Tahoma"/>
                <w:color w:val="000000"/>
                <w:sz w:val="20"/>
                <w:szCs w:val="20"/>
              </w:rPr>
              <w:t>Alanıma ilişkin yenilik ve gelişmeleri takip eder ve kendimi güncellerim.</w:t>
            </w:r>
          </w:p>
        </w:tc>
        <w:tc>
          <w:tcPr>
            <w:tcW w:w="1220" w:type="dxa"/>
            <w:tcBorders>
              <w:top w:val="nil"/>
              <w:left w:val="nil"/>
              <w:bottom w:val="single" w:sz="4" w:space="0" w:color="auto"/>
              <w:right w:val="single" w:sz="4" w:space="0" w:color="auto"/>
            </w:tcBorders>
            <w:shd w:val="clear" w:color="auto" w:fill="auto"/>
            <w:noWrap/>
            <w:vAlign w:val="bottom"/>
            <w:hideMark/>
          </w:tcPr>
          <w:p w14:paraId="37AB485D" w14:textId="77777777" w:rsidR="00875329" w:rsidRPr="003A4C0A" w:rsidRDefault="00875329" w:rsidP="0040371A">
            <w:pPr>
              <w:spacing w:after="0" w:line="240" w:lineRule="auto"/>
              <w:jc w:val="center"/>
              <w:rPr>
                <w:rFonts w:ascii="Tahoma" w:hAnsi="Tahoma" w:cs="Tahoma"/>
                <w:color w:val="000000"/>
                <w:sz w:val="20"/>
                <w:szCs w:val="20"/>
              </w:rPr>
            </w:pPr>
            <w:r w:rsidRPr="003A4C0A">
              <w:rPr>
                <w:rFonts w:ascii="Tahoma" w:hAnsi="Tahoma" w:cs="Tahoma"/>
                <w:color w:val="000000"/>
                <w:sz w:val="20"/>
                <w:szCs w:val="20"/>
              </w:rPr>
              <w:t xml:space="preserve">% </w:t>
            </w:r>
            <w:r>
              <w:rPr>
                <w:rFonts w:ascii="Tahoma" w:hAnsi="Tahoma" w:cs="Tahoma"/>
                <w:color w:val="000000"/>
                <w:sz w:val="20"/>
                <w:szCs w:val="20"/>
              </w:rPr>
              <w:t>92</w:t>
            </w:r>
          </w:p>
        </w:tc>
      </w:tr>
      <w:tr w:rsidR="00875329" w:rsidRPr="003A4C0A" w14:paraId="7A383B43" w14:textId="77777777" w:rsidTr="0040371A">
        <w:trPr>
          <w:trHeight w:val="284"/>
        </w:trPr>
        <w:tc>
          <w:tcPr>
            <w:tcW w:w="426" w:type="dxa"/>
            <w:tcBorders>
              <w:top w:val="nil"/>
              <w:left w:val="nil"/>
              <w:bottom w:val="nil"/>
              <w:right w:val="nil"/>
            </w:tcBorders>
            <w:shd w:val="clear" w:color="auto" w:fill="auto"/>
            <w:noWrap/>
            <w:vAlign w:val="bottom"/>
            <w:hideMark/>
          </w:tcPr>
          <w:p w14:paraId="4E56A470" w14:textId="77777777" w:rsidR="00875329" w:rsidRPr="003A4C0A" w:rsidRDefault="00875329" w:rsidP="0040371A">
            <w:pPr>
              <w:spacing w:after="0" w:line="240" w:lineRule="auto"/>
              <w:jc w:val="center"/>
              <w:rPr>
                <w:rFonts w:ascii="Tahoma" w:hAnsi="Tahoma" w:cs="Tahoma"/>
                <w:color w:val="000000"/>
                <w:sz w:val="20"/>
                <w:szCs w:val="20"/>
              </w:rPr>
            </w:pPr>
          </w:p>
        </w:tc>
        <w:tc>
          <w:tcPr>
            <w:tcW w:w="7753" w:type="dxa"/>
            <w:tcBorders>
              <w:top w:val="nil"/>
              <w:left w:val="nil"/>
              <w:bottom w:val="nil"/>
              <w:right w:val="nil"/>
            </w:tcBorders>
            <w:shd w:val="clear" w:color="auto" w:fill="auto"/>
            <w:noWrap/>
            <w:vAlign w:val="bottom"/>
            <w:hideMark/>
          </w:tcPr>
          <w:p w14:paraId="6CEF2956" w14:textId="77777777" w:rsidR="00875329" w:rsidRPr="003A4C0A" w:rsidRDefault="00875329" w:rsidP="0040371A">
            <w:pPr>
              <w:spacing w:after="0" w:line="240" w:lineRule="auto"/>
              <w:rPr>
                <w:rFonts w:ascii="Tahoma" w:hAnsi="Tahoma" w:cs="Tahoma"/>
                <w:sz w:val="20"/>
                <w:szCs w:val="20"/>
              </w:rPr>
            </w:pPr>
          </w:p>
        </w:tc>
        <w:tc>
          <w:tcPr>
            <w:tcW w:w="1220" w:type="dxa"/>
            <w:tcBorders>
              <w:top w:val="nil"/>
              <w:left w:val="nil"/>
              <w:bottom w:val="nil"/>
              <w:right w:val="nil"/>
            </w:tcBorders>
            <w:shd w:val="clear" w:color="auto" w:fill="auto"/>
            <w:noWrap/>
            <w:vAlign w:val="bottom"/>
            <w:hideMark/>
          </w:tcPr>
          <w:p w14:paraId="2E11C17A" w14:textId="77777777" w:rsidR="00875329" w:rsidRPr="003A4C0A" w:rsidRDefault="00875329" w:rsidP="0040371A">
            <w:pPr>
              <w:spacing w:after="0" w:line="240" w:lineRule="auto"/>
              <w:rPr>
                <w:rFonts w:ascii="Tahoma" w:hAnsi="Tahoma" w:cs="Tahoma"/>
                <w:sz w:val="20"/>
                <w:szCs w:val="20"/>
              </w:rPr>
            </w:pPr>
          </w:p>
        </w:tc>
      </w:tr>
      <w:tr w:rsidR="00875329" w:rsidRPr="003A4C0A" w14:paraId="5F2A72C3" w14:textId="77777777" w:rsidTr="0040371A">
        <w:trPr>
          <w:trHeight w:val="569"/>
        </w:trPr>
        <w:tc>
          <w:tcPr>
            <w:tcW w:w="426" w:type="dxa"/>
            <w:tcBorders>
              <w:top w:val="nil"/>
              <w:left w:val="nil"/>
              <w:bottom w:val="nil"/>
              <w:right w:val="nil"/>
            </w:tcBorders>
            <w:shd w:val="clear" w:color="auto" w:fill="auto"/>
            <w:noWrap/>
            <w:vAlign w:val="bottom"/>
            <w:hideMark/>
          </w:tcPr>
          <w:p w14:paraId="5A46604A" w14:textId="77777777" w:rsidR="00875329" w:rsidRPr="003A4C0A" w:rsidRDefault="00875329" w:rsidP="0040371A">
            <w:pPr>
              <w:spacing w:after="0" w:line="240" w:lineRule="auto"/>
              <w:rPr>
                <w:rFonts w:ascii="Tahoma" w:hAnsi="Tahoma" w:cs="Tahoma"/>
                <w:sz w:val="20"/>
                <w:szCs w:val="20"/>
              </w:rPr>
            </w:pPr>
          </w:p>
        </w:tc>
        <w:tc>
          <w:tcPr>
            <w:tcW w:w="7753" w:type="dxa"/>
            <w:tcBorders>
              <w:top w:val="nil"/>
              <w:left w:val="nil"/>
              <w:bottom w:val="nil"/>
              <w:right w:val="nil"/>
            </w:tcBorders>
            <w:shd w:val="clear" w:color="auto" w:fill="auto"/>
            <w:noWrap/>
            <w:vAlign w:val="center"/>
            <w:hideMark/>
          </w:tcPr>
          <w:p w14:paraId="58E8E6E6" w14:textId="77777777" w:rsidR="00875329" w:rsidRPr="003A4C0A" w:rsidRDefault="00875329" w:rsidP="0040371A">
            <w:pPr>
              <w:spacing w:after="0" w:line="240" w:lineRule="auto"/>
              <w:jc w:val="right"/>
              <w:rPr>
                <w:rFonts w:ascii="Tahoma" w:hAnsi="Tahoma" w:cs="Tahoma"/>
                <w:bCs/>
                <w:color w:val="000000"/>
                <w:sz w:val="20"/>
                <w:szCs w:val="20"/>
              </w:rPr>
            </w:pPr>
            <w:r w:rsidRPr="003A4C0A">
              <w:rPr>
                <w:rFonts w:ascii="Tahoma" w:hAnsi="Tahoma" w:cs="Tahoma"/>
                <w:bCs/>
                <w:color w:val="000000"/>
                <w:sz w:val="20"/>
                <w:szCs w:val="20"/>
              </w:rPr>
              <w:t>ÖĞRETMENLERİN GENEL MEMNUNİYET ORANI</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EF498" w14:textId="77777777" w:rsidR="00875329" w:rsidRPr="003A4C0A" w:rsidRDefault="00875329" w:rsidP="0040371A">
            <w:pPr>
              <w:spacing w:after="0" w:line="240" w:lineRule="auto"/>
              <w:jc w:val="center"/>
              <w:rPr>
                <w:rFonts w:ascii="Tahoma" w:hAnsi="Tahoma" w:cs="Tahoma"/>
                <w:b/>
                <w:bCs/>
                <w:sz w:val="20"/>
                <w:szCs w:val="20"/>
              </w:rPr>
            </w:pPr>
            <w:r w:rsidRPr="003A4C0A">
              <w:rPr>
                <w:rFonts w:ascii="Tahoma" w:hAnsi="Tahoma" w:cs="Tahoma"/>
                <w:b/>
                <w:bCs/>
                <w:sz w:val="20"/>
                <w:szCs w:val="20"/>
              </w:rPr>
              <w:t xml:space="preserve">% </w:t>
            </w:r>
            <w:r>
              <w:rPr>
                <w:rFonts w:ascii="Tahoma" w:hAnsi="Tahoma" w:cs="Tahoma"/>
                <w:b/>
                <w:bCs/>
                <w:sz w:val="20"/>
                <w:szCs w:val="20"/>
              </w:rPr>
              <w:t>94</w:t>
            </w:r>
          </w:p>
        </w:tc>
      </w:tr>
    </w:tbl>
    <w:p w14:paraId="79666DF3" w14:textId="161352F5" w:rsidR="00875329" w:rsidRDefault="00875329" w:rsidP="00272413">
      <w:pPr>
        <w:pStyle w:val="GvdeMetni"/>
        <w:spacing w:before="3"/>
        <w:rPr>
          <w:lang w:val="tr-TR"/>
        </w:rPr>
      </w:pPr>
    </w:p>
    <w:p w14:paraId="7E622E7B" w14:textId="179E2EB4" w:rsidR="00D52FF1" w:rsidRDefault="00D52FF1" w:rsidP="00272413">
      <w:pPr>
        <w:pStyle w:val="GvdeMetni"/>
        <w:spacing w:before="3"/>
        <w:rPr>
          <w:lang w:val="tr-TR"/>
        </w:rPr>
      </w:pPr>
    </w:p>
    <w:p w14:paraId="2A727959" w14:textId="04A60987" w:rsidR="00D52FF1" w:rsidRDefault="00D52FF1" w:rsidP="00272413">
      <w:pPr>
        <w:pStyle w:val="GvdeMetni"/>
        <w:spacing w:before="3"/>
        <w:rPr>
          <w:lang w:val="tr-TR"/>
        </w:rPr>
      </w:pPr>
    </w:p>
    <w:p w14:paraId="70C82A60" w14:textId="4A0E96C4" w:rsidR="00D52FF1" w:rsidRDefault="00D52FF1" w:rsidP="00272413">
      <w:pPr>
        <w:pStyle w:val="GvdeMetni"/>
        <w:spacing w:before="3"/>
        <w:rPr>
          <w:lang w:val="tr-TR"/>
        </w:rPr>
      </w:pPr>
    </w:p>
    <w:p w14:paraId="2CBABAA4" w14:textId="1296EC77" w:rsidR="00D52FF1" w:rsidRDefault="00D52FF1" w:rsidP="00272413">
      <w:pPr>
        <w:pStyle w:val="GvdeMetni"/>
        <w:spacing w:before="3"/>
        <w:rPr>
          <w:lang w:val="tr-TR"/>
        </w:rPr>
      </w:pPr>
    </w:p>
    <w:p w14:paraId="42FA3E43" w14:textId="1533708D" w:rsidR="00D52FF1" w:rsidRDefault="00D52FF1" w:rsidP="00272413">
      <w:pPr>
        <w:pStyle w:val="GvdeMetni"/>
        <w:spacing w:before="3"/>
        <w:rPr>
          <w:lang w:val="tr-TR"/>
        </w:rPr>
      </w:pPr>
    </w:p>
    <w:p w14:paraId="71718D63" w14:textId="2C4A09B3" w:rsidR="00D52FF1" w:rsidRDefault="00D52FF1" w:rsidP="00272413">
      <w:pPr>
        <w:pStyle w:val="GvdeMetni"/>
        <w:spacing w:before="3"/>
        <w:rPr>
          <w:lang w:val="tr-TR"/>
        </w:rPr>
      </w:pPr>
    </w:p>
    <w:p w14:paraId="2F62DFE3" w14:textId="7F33C25B" w:rsidR="00D52FF1" w:rsidRDefault="00D52FF1" w:rsidP="00272413">
      <w:pPr>
        <w:pStyle w:val="GvdeMetni"/>
        <w:spacing w:before="3"/>
        <w:rPr>
          <w:lang w:val="tr-TR"/>
        </w:rPr>
      </w:pPr>
    </w:p>
    <w:p w14:paraId="7FB4146A" w14:textId="3A803459" w:rsidR="00D52FF1" w:rsidRDefault="00D52FF1" w:rsidP="00272413">
      <w:pPr>
        <w:pStyle w:val="GvdeMetni"/>
        <w:spacing w:before="3"/>
        <w:rPr>
          <w:lang w:val="tr-TR"/>
        </w:rPr>
      </w:pPr>
    </w:p>
    <w:p w14:paraId="63650E53" w14:textId="36E377BF" w:rsidR="00D52FF1" w:rsidRDefault="00D52FF1" w:rsidP="00272413">
      <w:pPr>
        <w:pStyle w:val="GvdeMetni"/>
        <w:spacing w:before="3"/>
        <w:rPr>
          <w:lang w:val="tr-TR"/>
        </w:rPr>
      </w:pPr>
    </w:p>
    <w:p w14:paraId="4F759BF3" w14:textId="6DEC90A4" w:rsidR="00D52FF1" w:rsidRDefault="00D52FF1" w:rsidP="00272413">
      <w:pPr>
        <w:pStyle w:val="GvdeMetni"/>
        <w:spacing w:before="3"/>
        <w:rPr>
          <w:lang w:val="tr-TR"/>
        </w:rPr>
      </w:pPr>
    </w:p>
    <w:p w14:paraId="2775DBD7" w14:textId="6F7F8F1C" w:rsidR="00D52FF1" w:rsidRDefault="00D52FF1" w:rsidP="00272413">
      <w:pPr>
        <w:pStyle w:val="GvdeMetni"/>
        <w:spacing w:before="3"/>
        <w:rPr>
          <w:lang w:val="tr-TR"/>
        </w:rPr>
      </w:pPr>
    </w:p>
    <w:p w14:paraId="0BA2145E" w14:textId="63F422E7" w:rsidR="00D52FF1" w:rsidRDefault="00D52FF1" w:rsidP="00272413">
      <w:pPr>
        <w:pStyle w:val="GvdeMetni"/>
        <w:spacing w:before="3"/>
        <w:rPr>
          <w:lang w:val="tr-TR"/>
        </w:rPr>
      </w:pPr>
    </w:p>
    <w:p w14:paraId="27EBE012" w14:textId="1EFFD873" w:rsidR="00D52FF1" w:rsidRDefault="00D52FF1" w:rsidP="00272413">
      <w:pPr>
        <w:pStyle w:val="GvdeMetni"/>
        <w:spacing w:before="3"/>
        <w:rPr>
          <w:lang w:val="tr-TR"/>
        </w:rPr>
      </w:pPr>
    </w:p>
    <w:p w14:paraId="581F794F" w14:textId="4A7DBB1E" w:rsidR="00D52FF1" w:rsidRDefault="00D52FF1" w:rsidP="00272413">
      <w:pPr>
        <w:pStyle w:val="GvdeMetni"/>
        <w:spacing w:before="3"/>
        <w:rPr>
          <w:lang w:val="tr-TR"/>
        </w:rPr>
      </w:pPr>
    </w:p>
    <w:p w14:paraId="54804B8F" w14:textId="58DF88BC" w:rsidR="00D52FF1" w:rsidRDefault="00D52FF1" w:rsidP="00272413">
      <w:pPr>
        <w:pStyle w:val="GvdeMetni"/>
        <w:spacing w:before="3"/>
        <w:rPr>
          <w:lang w:val="tr-TR"/>
        </w:rPr>
      </w:pPr>
    </w:p>
    <w:p w14:paraId="128D81B2" w14:textId="59B544A2" w:rsidR="00D52FF1" w:rsidRDefault="00D52FF1" w:rsidP="00272413">
      <w:pPr>
        <w:pStyle w:val="GvdeMetni"/>
        <w:spacing w:before="3"/>
        <w:rPr>
          <w:lang w:val="tr-TR"/>
        </w:rPr>
      </w:pPr>
    </w:p>
    <w:p w14:paraId="1A16D2D2" w14:textId="78A27F34" w:rsidR="00D52FF1" w:rsidRDefault="00D52FF1" w:rsidP="00272413">
      <w:pPr>
        <w:pStyle w:val="GvdeMetni"/>
        <w:spacing w:before="3"/>
        <w:rPr>
          <w:lang w:val="tr-TR"/>
        </w:rPr>
      </w:pPr>
    </w:p>
    <w:p w14:paraId="0CF6E195" w14:textId="7638D5FC" w:rsidR="00D52FF1" w:rsidRDefault="00D52FF1" w:rsidP="00272413">
      <w:pPr>
        <w:pStyle w:val="GvdeMetni"/>
        <w:spacing w:before="3"/>
        <w:rPr>
          <w:lang w:val="tr-TR"/>
        </w:rPr>
      </w:pPr>
    </w:p>
    <w:p w14:paraId="7D7621F9" w14:textId="3802505C" w:rsidR="00D52FF1" w:rsidRDefault="00D52FF1" w:rsidP="00272413">
      <w:pPr>
        <w:pStyle w:val="GvdeMetni"/>
        <w:spacing w:before="3"/>
        <w:rPr>
          <w:lang w:val="tr-TR"/>
        </w:rPr>
      </w:pPr>
    </w:p>
    <w:p w14:paraId="4BD1997C" w14:textId="42FA0F80" w:rsidR="00D52FF1" w:rsidRDefault="00D52FF1" w:rsidP="00272413">
      <w:pPr>
        <w:pStyle w:val="GvdeMetni"/>
        <w:spacing w:before="3"/>
        <w:rPr>
          <w:lang w:val="tr-TR"/>
        </w:rPr>
      </w:pPr>
    </w:p>
    <w:p w14:paraId="0E317918" w14:textId="1AFF4E29" w:rsidR="00D52FF1" w:rsidRDefault="00D52FF1" w:rsidP="00272413">
      <w:pPr>
        <w:pStyle w:val="GvdeMetni"/>
        <w:spacing w:before="3"/>
        <w:rPr>
          <w:lang w:val="tr-TR"/>
        </w:rPr>
      </w:pPr>
    </w:p>
    <w:p w14:paraId="4F663676" w14:textId="1F443638" w:rsidR="00D52FF1" w:rsidRDefault="00D52FF1" w:rsidP="00272413">
      <w:pPr>
        <w:pStyle w:val="GvdeMetni"/>
        <w:spacing w:before="3"/>
        <w:rPr>
          <w:lang w:val="tr-TR"/>
        </w:rPr>
      </w:pPr>
    </w:p>
    <w:p w14:paraId="16E0C4A8" w14:textId="47E5315B" w:rsidR="00D52FF1" w:rsidRDefault="00D52FF1" w:rsidP="00272413">
      <w:pPr>
        <w:pStyle w:val="GvdeMetni"/>
        <w:spacing w:before="3"/>
        <w:rPr>
          <w:lang w:val="tr-TR"/>
        </w:rPr>
      </w:pPr>
    </w:p>
    <w:p w14:paraId="66A4E969" w14:textId="65661D17" w:rsidR="00D52FF1" w:rsidRDefault="00D52FF1" w:rsidP="00272413">
      <w:pPr>
        <w:pStyle w:val="GvdeMetni"/>
        <w:spacing w:before="3"/>
        <w:rPr>
          <w:lang w:val="tr-TR"/>
        </w:rPr>
      </w:pPr>
    </w:p>
    <w:p w14:paraId="338D383C" w14:textId="3B717A95" w:rsidR="00875329" w:rsidRDefault="00875329" w:rsidP="00272413">
      <w:pPr>
        <w:pStyle w:val="GvdeMetni"/>
        <w:spacing w:before="3"/>
        <w:rPr>
          <w:lang w:val="tr-TR"/>
        </w:rPr>
      </w:pPr>
      <w:r>
        <w:rPr>
          <w:lang w:val="tr-TR"/>
        </w:rPr>
        <w:t>Veli anket sonuçları</w:t>
      </w:r>
    </w:p>
    <w:p w14:paraId="4824C32A" w14:textId="455FEBFD" w:rsidR="00875329" w:rsidRDefault="00875329" w:rsidP="00272413">
      <w:pPr>
        <w:pStyle w:val="GvdeMetni"/>
        <w:spacing w:before="3"/>
        <w:rPr>
          <w:lang w:val="tr-TR"/>
        </w:rPr>
      </w:pPr>
    </w:p>
    <w:tbl>
      <w:tblPr>
        <w:tblW w:w="9400" w:type="dxa"/>
        <w:tblInd w:w="75" w:type="dxa"/>
        <w:tblCellMar>
          <w:left w:w="70" w:type="dxa"/>
          <w:right w:w="70" w:type="dxa"/>
        </w:tblCellMar>
        <w:tblLook w:val="04A0" w:firstRow="1" w:lastRow="0" w:firstColumn="1" w:lastColumn="0" w:noHBand="0" w:noVBand="1"/>
      </w:tblPr>
      <w:tblGrid>
        <w:gridCol w:w="478"/>
        <w:gridCol w:w="7695"/>
        <w:gridCol w:w="1227"/>
      </w:tblGrid>
      <w:tr w:rsidR="00875329" w:rsidRPr="003A4C0A" w14:paraId="2CF15824" w14:textId="77777777" w:rsidTr="0040371A">
        <w:trPr>
          <w:trHeight w:val="674"/>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A4DC6"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Sıra No</w:t>
            </w:r>
          </w:p>
        </w:tc>
        <w:tc>
          <w:tcPr>
            <w:tcW w:w="7695" w:type="dxa"/>
            <w:tcBorders>
              <w:top w:val="single" w:sz="4" w:space="0" w:color="auto"/>
              <w:left w:val="nil"/>
              <w:bottom w:val="single" w:sz="4" w:space="0" w:color="auto"/>
              <w:right w:val="single" w:sz="4" w:space="0" w:color="auto"/>
            </w:tcBorders>
            <w:shd w:val="clear" w:color="auto" w:fill="auto"/>
            <w:noWrap/>
            <w:vAlign w:val="center"/>
            <w:hideMark/>
          </w:tcPr>
          <w:p w14:paraId="78768343"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MADDELER</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7596957A"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Memnuniyet Düzeyi</w:t>
            </w:r>
          </w:p>
        </w:tc>
      </w:tr>
      <w:tr w:rsidR="00875329" w:rsidRPr="003A4C0A" w14:paraId="782981B0" w14:textId="77777777" w:rsidTr="0040371A">
        <w:trPr>
          <w:trHeight w:val="324"/>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41CF296E"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1</w:t>
            </w:r>
          </w:p>
        </w:tc>
        <w:tc>
          <w:tcPr>
            <w:tcW w:w="7695" w:type="dxa"/>
            <w:tcBorders>
              <w:top w:val="nil"/>
              <w:left w:val="nil"/>
              <w:bottom w:val="single" w:sz="4" w:space="0" w:color="auto"/>
              <w:right w:val="single" w:sz="4" w:space="0" w:color="auto"/>
            </w:tcBorders>
            <w:shd w:val="clear" w:color="auto" w:fill="auto"/>
            <w:noWrap/>
            <w:vAlign w:val="center"/>
            <w:hideMark/>
          </w:tcPr>
          <w:p w14:paraId="43753E52" w14:textId="77777777" w:rsidR="00875329" w:rsidRPr="003A4C0A" w:rsidRDefault="00875329" w:rsidP="0040371A">
            <w:pPr>
              <w:spacing w:after="0" w:line="240" w:lineRule="auto"/>
              <w:rPr>
                <w:rFonts w:ascii="Tahoma" w:hAnsi="Tahoma" w:cs="Tahoma"/>
                <w:color w:val="000000"/>
                <w:sz w:val="20"/>
                <w:szCs w:val="20"/>
              </w:rPr>
            </w:pPr>
            <w:r w:rsidRPr="003A4C0A">
              <w:rPr>
                <w:rFonts w:ascii="Tahoma" w:hAnsi="Tahoma" w:cs="Tahoma"/>
                <w:color w:val="000000"/>
                <w:sz w:val="20"/>
                <w:szCs w:val="20"/>
              </w:rPr>
              <w:t>İhtiyaç duyduğumda okul çalışanlarıyla rahatlıkla görüşebiliyorum.</w:t>
            </w:r>
          </w:p>
        </w:tc>
        <w:tc>
          <w:tcPr>
            <w:tcW w:w="1227" w:type="dxa"/>
            <w:tcBorders>
              <w:top w:val="nil"/>
              <w:left w:val="nil"/>
              <w:bottom w:val="single" w:sz="4" w:space="0" w:color="auto"/>
              <w:right w:val="single" w:sz="4" w:space="0" w:color="auto"/>
            </w:tcBorders>
            <w:shd w:val="clear" w:color="auto" w:fill="auto"/>
            <w:noWrap/>
            <w:vAlign w:val="bottom"/>
            <w:hideMark/>
          </w:tcPr>
          <w:p w14:paraId="03E4B612"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 xml:space="preserve">% </w:t>
            </w:r>
            <w:r>
              <w:rPr>
                <w:rFonts w:ascii="Tahoma" w:hAnsi="Tahoma" w:cs="Tahoma"/>
                <w:bCs/>
                <w:color w:val="000000"/>
                <w:sz w:val="20"/>
                <w:szCs w:val="20"/>
              </w:rPr>
              <w:t>92</w:t>
            </w:r>
          </w:p>
        </w:tc>
      </w:tr>
      <w:tr w:rsidR="00875329" w:rsidRPr="003A4C0A" w14:paraId="71A5E749" w14:textId="77777777" w:rsidTr="0040371A">
        <w:trPr>
          <w:trHeight w:val="324"/>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6B614322"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2</w:t>
            </w:r>
          </w:p>
        </w:tc>
        <w:tc>
          <w:tcPr>
            <w:tcW w:w="7695" w:type="dxa"/>
            <w:tcBorders>
              <w:top w:val="nil"/>
              <w:left w:val="nil"/>
              <w:bottom w:val="single" w:sz="4" w:space="0" w:color="auto"/>
              <w:right w:val="single" w:sz="4" w:space="0" w:color="auto"/>
            </w:tcBorders>
            <w:shd w:val="clear" w:color="auto" w:fill="auto"/>
            <w:noWrap/>
            <w:vAlign w:val="center"/>
            <w:hideMark/>
          </w:tcPr>
          <w:p w14:paraId="0D59557B" w14:textId="77777777" w:rsidR="00875329" w:rsidRPr="003A4C0A" w:rsidRDefault="00875329" w:rsidP="0040371A">
            <w:pPr>
              <w:spacing w:after="0" w:line="240" w:lineRule="auto"/>
              <w:rPr>
                <w:rFonts w:ascii="Tahoma" w:hAnsi="Tahoma" w:cs="Tahoma"/>
                <w:color w:val="000000"/>
                <w:sz w:val="20"/>
                <w:szCs w:val="20"/>
              </w:rPr>
            </w:pPr>
            <w:r w:rsidRPr="003A4C0A">
              <w:rPr>
                <w:rFonts w:ascii="Tahoma" w:hAnsi="Tahoma" w:cs="Tahoma"/>
                <w:color w:val="000000"/>
                <w:sz w:val="20"/>
                <w:szCs w:val="20"/>
              </w:rPr>
              <w:t>Bizi ilgilendiren okul duyurularını zamanında öğreniyorum.</w:t>
            </w:r>
          </w:p>
        </w:tc>
        <w:tc>
          <w:tcPr>
            <w:tcW w:w="1227" w:type="dxa"/>
            <w:tcBorders>
              <w:top w:val="nil"/>
              <w:left w:val="nil"/>
              <w:bottom w:val="single" w:sz="4" w:space="0" w:color="auto"/>
              <w:right w:val="single" w:sz="4" w:space="0" w:color="auto"/>
            </w:tcBorders>
            <w:shd w:val="clear" w:color="auto" w:fill="auto"/>
            <w:noWrap/>
            <w:vAlign w:val="bottom"/>
            <w:hideMark/>
          </w:tcPr>
          <w:p w14:paraId="37311957"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 xml:space="preserve">% </w:t>
            </w:r>
            <w:r>
              <w:rPr>
                <w:rFonts w:ascii="Tahoma" w:hAnsi="Tahoma" w:cs="Tahoma"/>
                <w:bCs/>
                <w:color w:val="000000"/>
                <w:sz w:val="20"/>
                <w:szCs w:val="20"/>
              </w:rPr>
              <w:t>89</w:t>
            </w:r>
          </w:p>
        </w:tc>
      </w:tr>
      <w:tr w:rsidR="00875329" w:rsidRPr="003A4C0A" w14:paraId="276FC429" w14:textId="77777777" w:rsidTr="0040371A">
        <w:trPr>
          <w:trHeight w:val="324"/>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04A6BCB5"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3</w:t>
            </w:r>
          </w:p>
        </w:tc>
        <w:tc>
          <w:tcPr>
            <w:tcW w:w="7695" w:type="dxa"/>
            <w:tcBorders>
              <w:top w:val="nil"/>
              <w:left w:val="nil"/>
              <w:bottom w:val="single" w:sz="4" w:space="0" w:color="auto"/>
              <w:right w:val="single" w:sz="4" w:space="0" w:color="auto"/>
            </w:tcBorders>
            <w:shd w:val="clear" w:color="auto" w:fill="auto"/>
            <w:noWrap/>
            <w:vAlign w:val="center"/>
            <w:hideMark/>
          </w:tcPr>
          <w:p w14:paraId="0BA20F80" w14:textId="77777777" w:rsidR="00875329" w:rsidRPr="003A4C0A" w:rsidRDefault="00875329" w:rsidP="0040371A">
            <w:pPr>
              <w:spacing w:after="0" w:line="240" w:lineRule="auto"/>
              <w:jc w:val="both"/>
              <w:rPr>
                <w:rFonts w:ascii="Tahoma" w:hAnsi="Tahoma" w:cs="Tahoma"/>
                <w:color w:val="000000"/>
                <w:sz w:val="20"/>
                <w:szCs w:val="20"/>
              </w:rPr>
            </w:pPr>
            <w:r w:rsidRPr="003A4C0A">
              <w:rPr>
                <w:rFonts w:ascii="Tahoma" w:hAnsi="Tahoma" w:cs="Tahoma"/>
                <w:color w:val="000000"/>
                <w:sz w:val="20"/>
                <w:szCs w:val="20"/>
              </w:rPr>
              <w:t>Öğrencimle ilgili konularda okulda rehberlik hizmeti alabiliyorum.</w:t>
            </w:r>
          </w:p>
        </w:tc>
        <w:tc>
          <w:tcPr>
            <w:tcW w:w="1227" w:type="dxa"/>
            <w:tcBorders>
              <w:top w:val="nil"/>
              <w:left w:val="nil"/>
              <w:bottom w:val="single" w:sz="4" w:space="0" w:color="auto"/>
              <w:right w:val="single" w:sz="4" w:space="0" w:color="auto"/>
            </w:tcBorders>
            <w:shd w:val="clear" w:color="auto" w:fill="auto"/>
            <w:noWrap/>
            <w:vAlign w:val="bottom"/>
            <w:hideMark/>
          </w:tcPr>
          <w:p w14:paraId="63394743"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 xml:space="preserve">% </w:t>
            </w:r>
            <w:r>
              <w:rPr>
                <w:rFonts w:ascii="Tahoma" w:hAnsi="Tahoma" w:cs="Tahoma"/>
                <w:bCs/>
                <w:color w:val="000000"/>
                <w:sz w:val="20"/>
                <w:szCs w:val="20"/>
              </w:rPr>
              <w:t>91</w:t>
            </w:r>
          </w:p>
        </w:tc>
      </w:tr>
      <w:tr w:rsidR="00875329" w:rsidRPr="003A4C0A" w14:paraId="4EA96492" w14:textId="77777777" w:rsidTr="0040371A">
        <w:trPr>
          <w:trHeight w:val="324"/>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05C5252D"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4</w:t>
            </w:r>
          </w:p>
        </w:tc>
        <w:tc>
          <w:tcPr>
            <w:tcW w:w="7695" w:type="dxa"/>
            <w:tcBorders>
              <w:top w:val="nil"/>
              <w:left w:val="nil"/>
              <w:bottom w:val="single" w:sz="4" w:space="0" w:color="auto"/>
              <w:right w:val="single" w:sz="4" w:space="0" w:color="auto"/>
            </w:tcBorders>
            <w:shd w:val="clear" w:color="auto" w:fill="auto"/>
            <w:noWrap/>
            <w:vAlign w:val="center"/>
            <w:hideMark/>
          </w:tcPr>
          <w:p w14:paraId="772FDF60" w14:textId="77777777" w:rsidR="00875329" w:rsidRPr="003A4C0A" w:rsidRDefault="00875329" w:rsidP="0040371A">
            <w:pPr>
              <w:spacing w:after="0" w:line="240" w:lineRule="auto"/>
              <w:jc w:val="both"/>
              <w:rPr>
                <w:rFonts w:ascii="Tahoma" w:hAnsi="Tahoma" w:cs="Tahoma"/>
                <w:color w:val="000000"/>
                <w:sz w:val="20"/>
                <w:szCs w:val="20"/>
              </w:rPr>
            </w:pPr>
            <w:r w:rsidRPr="003A4C0A">
              <w:rPr>
                <w:rFonts w:ascii="Tahoma" w:hAnsi="Tahoma" w:cs="Tahoma"/>
                <w:color w:val="000000"/>
                <w:sz w:val="20"/>
                <w:szCs w:val="20"/>
              </w:rPr>
              <w:t>Okula ilettiğim istek ve şikâyetlerim dikkate alınıyor.</w:t>
            </w:r>
          </w:p>
        </w:tc>
        <w:tc>
          <w:tcPr>
            <w:tcW w:w="1227" w:type="dxa"/>
            <w:tcBorders>
              <w:top w:val="nil"/>
              <w:left w:val="nil"/>
              <w:bottom w:val="single" w:sz="4" w:space="0" w:color="auto"/>
              <w:right w:val="single" w:sz="4" w:space="0" w:color="auto"/>
            </w:tcBorders>
            <w:shd w:val="clear" w:color="auto" w:fill="auto"/>
            <w:noWrap/>
            <w:vAlign w:val="bottom"/>
            <w:hideMark/>
          </w:tcPr>
          <w:p w14:paraId="02995047"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 xml:space="preserve">% </w:t>
            </w:r>
            <w:r>
              <w:rPr>
                <w:rFonts w:ascii="Tahoma" w:hAnsi="Tahoma" w:cs="Tahoma"/>
                <w:bCs/>
                <w:color w:val="000000"/>
                <w:sz w:val="20"/>
                <w:szCs w:val="20"/>
              </w:rPr>
              <w:t>93</w:t>
            </w:r>
          </w:p>
        </w:tc>
      </w:tr>
      <w:tr w:rsidR="00875329" w:rsidRPr="003A4C0A" w14:paraId="5421142E" w14:textId="77777777" w:rsidTr="0040371A">
        <w:trPr>
          <w:trHeight w:val="324"/>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53841865"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5</w:t>
            </w:r>
          </w:p>
        </w:tc>
        <w:tc>
          <w:tcPr>
            <w:tcW w:w="7695" w:type="dxa"/>
            <w:tcBorders>
              <w:top w:val="nil"/>
              <w:left w:val="nil"/>
              <w:bottom w:val="single" w:sz="4" w:space="0" w:color="auto"/>
              <w:right w:val="single" w:sz="4" w:space="0" w:color="auto"/>
            </w:tcBorders>
            <w:shd w:val="clear" w:color="auto" w:fill="auto"/>
            <w:noWrap/>
            <w:vAlign w:val="center"/>
            <w:hideMark/>
          </w:tcPr>
          <w:p w14:paraId="0DA8C5FE" w14:textId="77777777" w:rsidR="00875329" w:rsidRPr="003A4C0A" w:rsidRDefault="00875329" w:rsidP="0040371A">
            <w:pPr>
              <w:spacing w:after="0" w:line="240" w:lineRule="auto"/>
              <w:rPr>
                <w:rFonts w:ascii="Tahoma" w:hAnsi="Tahoma" w:cs="Tahoma"/>
                <w:color w:val="000000"/>
                <w:sz w:val="20"/>
                <w:szCs w:val="20"/>
              </w:rPr>
            </w:pPr>
            <w:r w:rsidRPr="003A4C0A">
              <w:rPr>
                <w:rFonts w:ascii="Tahoma" w:hAnsi="Tahoma" w:cs="Tahoma"/>
                <w:color w:val="000000"/>
                <w:sz w:val="20"/>
                <w:szCs w:val="20"/>
              </w:rPr>
              <w:t>Öğretmenler yeniliğe açık olarak derslerin işlenişinde çeşitli yöntemler kullanmaktadır.</w:t>
            </w:r>
          </w:p>
        </w:tc>
        <w:tc>
          <w:tcPr>
            <w:tcW w:w="1227" w:type="dxa"/>
            <w:tcBorders>
              <w:top w:val="nil"/>
              <w:left w:val="nil"/>
              <w:bottom w:val="single" w:sz="4" w:space="0" w:color="auto"/>
              <w:right w:val="single" w:sz="4" w:space="0" w:color="auto"/>
            </w:tcBorders>
            <w:shd w:val="clear" w:color="auto" w:fill="auto"/>
            <w:noWrap/>
            <w:vAlign w:val="bottom"/>
            <w:hideMark/>
          </w:tcPr>
          <w:p w14:paraId="1EC058F3"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w:t>
            </w:r>
            <w:r>
              <w:rPr>
                <w:rFonts w:ascii="Tahoma" w:hAnsi="Tahoma" w:cs="Tahoma"/>
                <w:bCs/>
                <w:color w:val="000000"/>
                <w:sz w:val="20"/>
                <w:szCs w:val="20"/>
              </w:rPr>
              <w:t>93</w:t>
            </w:r>
          </w:p>
        </w:tc>
      </w:tr>
      <w:tr w:rsidR="00875329" w:rsidRPr="003A4C0A" w14:paraId="44860D84" w14:textId="77777777" w:rsidTr="0040371A">
        <w:trPr>
          <w:trHeight w:val="324"/>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14100181"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6</w:t>
            </w:r>
          </w:p>
        </w:tc>
        <w:tc>
          <w:tcPr>
            <w:tcW w:w="7695" w:type="dxa"/>
            <w:tcBorders>
              <w:top w:val="nil"/>
              <w:left w:val="nil"/>
              <w:bottom w:val="single" w:sz="4" w:space="0" w:color="auto"/>
              <w:right w:val="single" w:sz="4" w:space="0" w:color="auto"/>
            </w:tcBorders>
            <w:shd w:val="clear" w:color="auto" w:fill="auto"/>
            <w:noWrap/>
            <w:vAlign w:val="center"/>
            <w:hideMark/>
          </w:tcPr>
          <w:p w14:paraId="45166EB4" w14:textId="77777777" w:rsidR="00875329" w:rsidRPr="003A4C0A" w:rsidRDefault="00875329" w:rsidP="0040371A">
            <w:pPr>
              <w:spacing w:after="0" w:line="240" w:lineRule="auto"/>
              <w:rPr>
                <w:rFonts w:ascii="Tahoma" w:hAnsi="Tahoma" w:cs="Tahoma"/>
                <w:color w:val="000000"/>
                <w:sz w:val="20"/>
                <w:szCs w:val="20"/>
              </w:rPr>
            </w:pPr>
            <w:r w:rsidRPr="003A4C0A">
              <w:rPr>
                <w:rFonts w:ascii="Tahoma" w:hAnsi="Tahoma" w:cs="Tahoma"/>
                <w:color w:val="000000"/>
                <w:sz w:val="20"/>
                <w:szCs w:val="20"/>
              </w:rPr>
              <w:t>Okulda yabancı kişilere karşı güvenlik önlemleri alınmaktadır.</w:t>
            </w:r>
          </w:p>
        </w:tc>
        <w:tc>
          <w:tcPr>
            <w:tcW w:w="1227" w:type="dxa"/>
            <w:tcBorders>
              <w:top w:val="nil"/>
              <w:left w:val="nil"/>
              <w:bottom w:val="single" w:sz="4" w:space="0" w:color="auto"/>
              <w:right w:val="single" w:sz="4" w:space="0" w:color="auto"/>
            </w:tcBorders>
            <w:shd w:val="clear" w:color="auto" w:fill="auto"/>
            <w:noWrap/>
            <w:vAlign w:val="bottom"/>
            <w:hideMark/>
          </w:tcPr>
          <w:p w14:paraId="08A1DC1E"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 xml:space="preserve">% </w:t>
            </w:r>
            <w:r>
              <w:rPr>
                <w:rFonts w:ascii="Tahoma" w:hAnsi="Tahoma" w:cs="Tahoma"/>
                <w:bCs/>
                <w:color w:val="000000"/>
                <w:sz w:val="20"/>
                <w:szCs w:val="20"/>
              </w:rPr>
              <w:t>97</w:t>
            </w:r>
          </w:p>
        </w:tc>
      </w:tr>
      <w:tr w:rsidR="00875329" w:rsidRPr="003A4C0A" w14:paraId="30AE710D" w14:textId="77777777" w:rsidTr="0040371A">
        <w:trPr>
          <w:trHeight w:val="324"/>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65C157A5"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7</w:t>
            </w:r>
          </w:p>
        </w:tc>
        <w:tc>
          <w:tcPr>
            <w:tcW w:w="7695" w:type="dxa"/>
            <w:tcBorders>
              <w:top w:val="nil"/>
              <w:left w:val="nil"/>
              <w:bottom w:val="single" w:sz="4" w:space="0" w:color="auto"/>
              <w:right w:val="single" w:sz="4" w:space="0" w:color="auto"/>
            </w:tcBorders>
            <w:shd w:val="clear" w:color="auto" w:fill="auto"/>
            <w:noWrap/>
            <w:vAlign w:val="center"/>
            <w:hideMark/>
          </w:tcPr>
          <w:p w14:paraId="454C34DA" w14:textId="77777777" w:rsidR="00875329" w:rsidRPr="003A4C0A" w:rsidRDefault="00875329" w:rsidP="0040371A">
            <w:pPr>
              <w:spacing w:after="0" w:line="240" w:lineRule="auto"/>
              <w:jc w:val="both"/>
              <w:rPr>
                <w:rFonts w:ascii="Tahoma" w:hAnsi="Tahoma" w:cs="Tahoma"/>
                <w:color w:val="000000"/>
                <w:sz w:val="20"/>
                <w:szCs w:val="20"/>
              </w:rPr>
            </w:pPr>
            <w:r w:rsidRPr="003A4C0A">
              <w:rPr>
                <w:rFonts w:ascii="Tahoma" w:hAnsi="Tahoma" w:cs="Tahoma"/>
                <w:color w:val="000000"/>
                <w:sz w:val="20"/>
                <w:szCs w:val="20"/>
              </w:rPr>
              <w:t>Okulda bizleri ilgilendiren kararlarda görüşlerimiz dikkate alınır.</w:t>
            </w:r>
          </w:p>
        </w:tc>
        <w:tc>
          <w:tcPr>
            <w:tcW w:w="1227" w:type="dxa"/>
            <w:tcBorders>
              <w:top w:val="nil"/>
              <w:left w:val="nil"/>
              <w:bottom w:val="single" w:sz="4" w:space="0" w:color="auto"/>
              <w:right w:val="single" w:sz="4" w:space="0" w:color="auto"/>
            </w:tcBorders>
            <w:shd w:val="clear" w:color="auto" w:fill="auto"/>
            <w:noWrap/>
            <w:vAlign w:val="bottom"/>
            <w:hideMark/>
          </w:tcPr>
          <w:p w14:paraId="179455DB"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 xml:space="preserve">% </w:t>
            </w:r>
            <w:r>
              <w:rPr>
                <w:rFonts w:ascii="Tahoma" w:hAnsi="Tahoma" w:cs="Tahoma"/>
                <w:bCs/>
                <w:color w:val="000000"/>
                <w:sz w:val="20"/>
                <w:szCs w:val="20"/>
              </w:rPr>
              <w:t>92</w:t>
            </w:r>
          </w:p>
        </w:tc>
      </w:tr>
      <w:tr w:rsidR="00875329" w:rsidRPr="003A4C0A" w14:paraId="75BEE65C" w14:textId="77777777" w:rsidTr="0040371A">
        <w:trPr>
          <w:trHeight w:val="324"/>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2F33C5EF"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8</w:t>
            </w:r>
          </w:p>
        </w:tc>
        <w:tc>
          <w:tcPr>
            <w:tcW w:w="7695" w:type="dxa"/>
            <w:tcBorders>
              <w:top w:val="nil"/>
              <w:left w:val="nil"/>
              <w:bottom w:val="single" w:sz="4" w:space="0" w:color="auto"/>
              <w:right w:val="single" w:sz="4" w:space="0" w:color="auto"/>
            </w:tcBorders>
            <w:shd w:val="clear" w:color="auto" w:fill="auto"/>
            <w:noWrap/>
            <w:vAlign w:val="center"/>
            <w:hideMark/>
          </w:tcPr>
          <w:p w14:paraId="703D1CDD" w14:textId="77777777" w:rsidR="00875329" w:rsidRPr="003A4C0A" w:rsidRDefault="00875329" w:rsidP="0040371A">
            <w:pPr>
              <w:spacing w:after="0" w:line="240" w:lineRule="auto"/>
              <w:rPr>
                <w:rFonts w:ascii="Tahoma" w:hAnsi="Tahoma" w:cs="Tahoma"/>
                <w:color w:val="000000"/>
                <w:sz w:val="20"/>
                <w:szCs w:val="20"/>
              </w:rPr>
            </w:pPr>
            <w:r w:rsidRPr="003A4C0A">
              <w:rPr>
                <w:rFonts w:ascii="Tahoma" w:hAnsi="Tahoma" w:cs="Tahoma"/>
                <w:color w:val="000000"/>
                <w:sz w:val="20"/>
                <w:szCs w:val="20"/>
              </w:rPr>
              <w:t>E-Okul Veli Bilgilendirme Sistemi ile okulun internet sayfasını düzenli olarak takip ediyorum.</w:t>
            </w:r>
          </w:p>
        </w:tc>
        <w:tc>
          <w:tcPr>
            <w:tcW w:w="1227" w:type="dxa"/>
            <w:tcBorders>
              <w:top w:val="nil"/>
              <w:left w:val="nil"/>
              <w:bottom w:val="single" w:sz="4" w:space="0" w:color="auto"/>
              <w:right w:val="single" w:sz="4" w:space="0" w:color="auto"/>
            </w:tcBorders>
            <w:shd w:val="clear" w:color="auto" w:fill="auto"/>
            <w:noWrap/>
            <w:vAlign w:val="bottom"/>
            <w:hideMark/>
          </w:tcPr>
          <w:p w14:paraId="73894F94"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 xml:space="preserve">% </w:t>
            </w:r>
            <w:r>
              <w:rPr>
                <w:rFonts w:ascii="Tahoma" w:hAnsi="Tahoma" w:cs="Tahoma"/>
                <w:bCs/>
                <w:color w:val="000000"/>
                <w:sz w:val="20"/>
                <w:szCs w:val="20"/>
              </w:rPr>
              <w:t>87</w:t>
            </w:r>
          </w:p>
        </w:tc>
      </w:tr>
      <w:tr w:rsidR="00875329" w:rsidRPr="003A4C0A" w14:paraId="377D0DD4" w14:textId="77777777" w:rsidTr="0040371A">
        <w:trPr>
          <w:trHeight w:val="324"/>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37985288"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9</w:t>
            </w:r>
          </w:p>
        </w:tc>
        <w:tc>
          <w:tcPr>
            <w:tcW w:w="7695" w:type="dxa"/>
            <w:tcBorders>
              <w:top w:val="nil"/>
              <w:left w:val="nil"/>
              <w:bottom w:val="single" w:sz="4" w:space="0" w:color="auto"/>
              <w:right w:val="single" w:sz="4" w:space="0" w:color="auto"/>
            </w:tcBorders>
            <w:shd w:val="clear" w:color="auto" w:fill="auto"/>
            <w:noWrap/>
            <w:vAlign w:val="center"/>
            <w:hideMark/>
          </w:tcPr>
          <w:p w14:paraId="69A2EFAA" w14:textId="77777777" w:rsidR="00875329" w:rsidRPr="003A4C0A" w:rsidRDefault="00875329" w:rsidP="0040371A">
            <w:pPr>
              <w:spacing w:after="0" w:line="240" w:lineRule="auto"/>
              <w:rPr>
                <w:rFonts w:ascii="Tahoma" w:hAnsi="Tahoma" w:cs="Tahoma"/>
                <w:color w:val="000000"/>
                <w:sz w:val="20"/>
                <w:szCs w:val="20"/>
              </w:rPr>
            </w:pPr>
            <w:r w:rsidRPr="003A4C0A">
              <w:rPr>
                <w:rFonts w:ascii="Tahoma" w:hAnsi="Tahoma" w:cs="Tahoma"/>
                <w:color w:val="000000"/>
                <w:sz w:val="20"/>
                <w:szCs w:val="20"/>
              </w:rPr>
              <w:t>Çocuğumun okulunu sevdiğini ve öğretmenleriyle iyi anlaştığını düşünüyorum.</w:t>
            </w:r>
          </w:p>
        </w:tc>
        <w:tc>
          <w:tcPr>
            <w:tcW w:w="1227" w:type="dxa"/>
            <w:tcBorders>
              <w:top w:val="nil"/>
              <w:left w:val="nil"/>
              <w:bottom w:val="single" w:sz="4" w:space="0" w:color="auto"/>
              <w:right w:val="single" w:sz="4" w:space="0" w:color="auto"/>
            </w:tcBorders>
            <w:shd w:val="clear" w:color="auto" w:fill="auto"/>
            <w:noWrap/>
            <w:vAlign w:val="bottom"/>
            <w:hideMark/>
          </w:tcPr>
          <w:p w14:paraId="2AD138CE"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 xml:space="preserve">% </w:t>
            </w:r>
            <w:r>
              <w:rPr>
                <w:rFonts w:ascii="Tahoma" w:hAnsi="Tahoma" w:cs="Tahoma"/>
                <w:bCs/>
                <w:color w:val="000000"/>
                <w:sz w:val="20"/>
                <w:szCs w:val="20"/>
              </w:rPr>
              <w:t>93</w:t>
            </w:r>
          </w:p>
        </w:tc>
      </w:tr>
      <w:tr w:rsidR="00875329" w:rsidRPr="003A4C0A" w14:paraId="67648EEA" w14:textId="77777777" w:rsidTr="0040371A">
        <w:trPr>
          <w:trHeight w:val="324"/>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5388536F"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10</w:t>
            </w:r>
          </w:p>
        </w:tc>
        <w:tc>
          <w:tcPr>
            <w:tcW w:w="7695" w:type="dxa"/>
            <w:tcBorders>
              <w:top w:val="nil"/>
              <w:left w:val="nil"/>
              <w:bottom w:val="single" w:sz="4" w:space="0" w:color="auto"/>
              <w:right w:val="single" w:sz="4" w:space="0" w:color="auto"/>
            </w:tcBorders>
            <w:shd w:val="clear" w:color="auto" w:fill="auto"/>
            <w:noWrap/>
            <w:vAlign w:val="center"/>
            <w:hideMark/>
          </w:tcPr>
          <w:p w14:paraId="2FF5A5DD" w14:textId="77777777" w:rsidR="00875329" w:rsidRPr="003A4C0A" w:rsidRDefault="00875329" w:rsidP="0040371A">
            <w:pPr>
              <w:spacing w:after="0" w:line="240" w:lineRule="auto"/>
              <w:rPr>
                <w:rFonts w:ascii="Tahoma" w:hAnsi="Tahoma" w:cs="Tahoma"/>
                <w:color w:val="000000"/>
                <w:sz w:val="20"/>
                <w:szCs w:val="20"/>
              </w:rPr>
            </w:pPr>
            <w:r w:rsidRPr="003A4C0A">
              <w:rPr>
                <w:rFonts w:ascii="Tahoma" w:hAnsi="Tahoma" w:cs="Tahoma"/>
                <w:color w:val="000000"/>
                <w:sz w:val="20"/>
                <w:szCs w:val="20"/>
              </w:rPr>
              <w:t>Okul, teknik araç ve gereç yönünden yeterli donanıma sahiptir.</w:t>
            </w:r>
          </w:p>
        </w:tc>
        <w:tc>
          <w:tcPr>
            <w:tcW w:w="1227" w:type="dxa"/>
            <w:tcBorders>
              <w:top w:val="nil"/>
              <w:left w:val="nil"/>
              <w:bottom w:val="single" w:sz="4" w:space="0" w:color="auto"/>
              <w:right w:val="single" w:sz="4" w:space="0" w:color="auto"/>
            </w:tcBorders>
            <w:shd w:val="clear" w:color="auto" w:fill="auto"/>
            <w:noWrap/>
            <w:vAlign w:val="bottom"/>
            <w:hideMark/>
          </w:tcPr>
          <w:p w14:paraId="7DE8CF45"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 xml:space="preserve">% </w:t>
            </w:r>
            <w:r>
              <w:rPr>
                <w:rFonts w:ascii="Tahoma" w:hAnsi="Tahoma" w:cs="Tahoma"/>
                <w:bCs/>
                <w:color w:val="000000"/>
                <w:sz w:val="20"/>
                <w:szCs w:val="20"/>
              </w:rPr>
              <w:t>98</w:t>
            </w:r>
          </w:p>
        </w:tc>
      </w:tr>
      <w:tr w:rsidR="00875329" w:rsidRPr="003A4C0A" w14:paraId="7E6B6D2F" w14:textId="77777777" w:rsidTr="0040371A">
        <w:trPr>
          <w:trHeight w:val="324"/>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17CB82CC"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11</w:t>
            </w:r>
          </w:p>
        </w:tc>
        <w:tc>
          <w:tcPr>
            <w:tcW w:w="7695" w:type="dxa"/>
            <w:tcBorders>
              <w:top w:val="nil"/>
              <w:left w:val="nil"/>
              <w:bottom w:val="single" w:sz="4" w:space="0" w:color="auto"/>
              <w:right w:val="single" w:sz="4" w:space="0" w:color="auto"/>
            </w:tcBorders>
            <w:shd w:val="clear" w:color="auto" w:fill="auto"/>
            <w:noWrap/>
            <w:vAlign w:val="center"/>
            <w:hideMark/>
          </w:tcPr>
          <w:p w14:paraId="75659323" w14:textId="77777777" w:rsidR="00875329" w:rsidRPr="003A4C0A" w:rsidRDefault="00875329" w:rsidP="0040371A">
            <w:pPr>
              <w:spacing w:after="0" w:line="240" w:lineRule="auto"/>
              <w:rPr>
                <w:rFonts w:ascii="Tahoma" w:hAnsi="Tahoma" w:cs="Tahoma"/>
                <w:color w:val="000000"/>
                <w:sz w:val="20"/>
                <w:szCs w:val="20"/>
              </w:rPr>
            </w:pPr>
            <w:r w:rsidRPr="003A4C0A">
              <w:rPr>
                <w:rFonts w:ascii="Tahoma" w:hAnsi="Tahoma" w:cs="Tahoma"/>
                <w:color w:val="000000"/>
                <w:sz w:val="20"/>
                <w:szCs w:val="20"/>
              </w:rPr>
              <w:t>Okul her zaman temiz ve bakımlıdır.</w:t>
            </w:r>
          </w:p>
        </w:tc>
        <w:tc>
          <w:tcPr>
            <w:tcW w:w="1227" w:type="dxa"/>
            <w:tcBorders>
              <w:top w:val="nil"/>
              <w:left w:val="nil"/>
              <w:bottom w:val="single" w:sz="4" w:space="0" w:color="auto"/>
              <w:right w:val="single" w:sz="4" w:space="0" w:color="auto"/>
            </w:tcBorders>
            <w:shd w:val="clear" w:color="auto" w:fill="auto"/>
            <w:noWrap/>
            <w:vAlign w:val="bottom"/>
            <w:hideMark/>
          </w:tcPr>
          <w:p w14:paraId="54CAAD69"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 xml:space="preserve">% </w:t>
            </w:r>
            <w:r>
              <w:rPr>
                <w:rFonts w:ascii="Tahoma" w:hAnsi="Tahoma" w:cs="Tahoma"/>
                <w:bCs/>
                <w:color w:val="000000"/>
                <w:sz w:val="20"/>
                <w:szCs w:val="20"/>
              </w:rPr>
              <w:t>97</w:t>
            </w:r>
          </w:p>
        </w:tc>
      </w:tr>
      <w:tr w:rsidR="00875329" w:rsidRPr="003A4C0A" w14:paraId="4AACD13A" w14:textId="77777777" w:rsidTr="0040371A">
        <w:trPr>
          <w:trHeight w:val="324"/>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7A488E52"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12</w:t>
            </w:r>
          </w:p>
        </w:tc>
        <w:tc>
          <w:tcPr>
            <w:tcW w:w="7695" w:type="dxa"/>
            <w:tcBorders>
              <w:top w:val="nil"/>
              <w:left w:val="nil"/>
              <w:bottom w:val="single" w:sz="4" w:space="0" w:color="auto"/>
              <w:right w:val="single" w:sz="4" w:space="0" w:color="auto"/>
            </w:tcBorders>
            <w:shd w:val="clear" w:color="auto" w:fill="auto"/>
            <w:noWrap/>
            <w:vAlign w:val="center"/>
            <w:hideMark/>
          </w:tcPr>
          <w:p w14:paraId="4C88CF82" w14:textId="77777777" w:rsidR="00875329" w:rsidRPr="003A4C0A" w:rsidRDefault="00875329" w:rsidP="0040371A">
            <w:pPr>
              <w:spacing w:after="0" w:line="240" w:lineRule="auto"/>
              <w:jc w:val="both"/>
              <w:rPr>
                <w:rFonts w:ascii="Tahoma" w:hAnsi="Tahoma" w:cs="Tahoma"/>
                <w:color w:val="000000"/>
                <w:sz w:val="20"/>
                <w:szCs w:val="20"/>
              </w:rPr>
            </w:pPr>
            <w:r w:rsidRPr="003A4C0A">
              <w:rPr>
                <w:rFonts w:ascii="Tahoma" w:hAnsi="Tahoma" w:cs="Tahoma"/>
                <w:color w:val="000000"/>
                <w:sz w:val="20"/>
                <w:szCs w:val="20"/>
              </w:rPr>
              <w:t>Okulun binası ve diğer fiziki mekânlar yeterlidir.</w:t>
            </w:r>
          </w:p>
        </w:tc>
        <w:tc>
          <w:tcPr>
            <w:tcW w:w="1227" w:type="dxa"/>
            <w:tcBorders>
              <w:top w:val="nil"/>
              <w:left w:val="nil"/>
              <w:bottom w:val="single" w:sz="4" w:space="0" w:color="auto"/>
              <w:right w:val="single" w:sz="4" w:space="0" w:color="auto"/>
            </w:tcBorders>
            <w:shd w:val="clear" w:color="auto" w:fill="auto"/>
            <w:noWrap/>
            <w:vAlign w:val="bottom"/>
            <w:hideMark/>
          </w:tcPr>
          <w:p w14:paraId="378D8179"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 xml:space="preserve">% </w:t>
            </w:r>
            <w:r>
              <w:rPr>
                <w:rFonts w:ascii="Tahoma" w:hAnsi="Tahoma" w:cs="Tahoma"/>
                <w:bCs/>
                <w:color w:val="000000"/>
                <w:sz w:val="20"/>
                <w:szCs w:val="20"/>
              </w:rPr>
              <w:t>96</w:t>
            </w:r>
          </w:p>
        </w:tc>
      </w:tr>
      <w:tr w:rsidR="00875329" w:rsidRPr="003A4C0A" w14:paraId="24B668FA" w14:textId="77777777" w:rsidTr="0040371A">
        <w:trPr>
          <w:trHeight w:val="324"/>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62E388D7"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13</w:t>
            </w:r>
          </w:p>
        </w:tc>
        <w:tc>
          <w:tcPr>
            <w:tcW w:w="7695" w:type="dxa"/>
            <w:tcBorders>
              <w:top w:val="nil"/>
              <w:left w:val="nil"/>
              <w:bottom w:val="single" w:sz="4" w:space="0" w:color="auto"/>
              <w:right w:val="single" w:sz="4" w:space="0" w:color="auto"/>
            </w:tcBorders>
            <w:shd w:val="clear" w:color="auto" w:fill="auto"/>
            <w:noWrap/>
            <w:vAlign w:val="center"/>
            <w:hideMark/>
          </w:tcPr>
          <w:p w14:paraId="4E059A17" w14:textId="77777777" w:rsidR="00875329" w:rsidRPr="003A4C0A" w:rsidRDefault="00875329" w:rsidP="0040371A">
            <w:pPr>
              <w:spacing w:after="0" w:line="240" w:lineRule="auto"/>
              <w:rPr>
                <w:rFonts w:ascii="Tahoma" w:hAnsi="Tahoma" w:cs="Tahoma"/>
                <w:color w:val="000000"/>
                <w:sz w:val="20"/>
                <w:szCs w:val="20"/>
              </w:rPr>
            </w:pPr>
            <w:r w:rsidRPr="003A4C0A">
              <w:rPr>
                <w:rFonts w:ascii="Tahoma" w:hAnsi="Tahoma" w:cs="Tahoma"/>
                <w:color w:val="000000"/>
                <w:sz w:val="20"/>
                <w:szCs w:val="20"/>
              </w:rPr>
              <w:t>Okulumuzda yeterli miktarda sanatsal ve kültürel faaliyetler düzenlenmektedir.</w:t>
            </w:r>
          </w:p>
        </w:tc>
        <w:tc>
          <w:tcPr>
            <w:tcW w:w="1227" w:type="dxa"/>
            <w:tcBorders>
              <w:top w:val="nil"/>
              <w:left w:val="nil"/>
              <w:bottom w:val="single" w:sz="4" w:space="0" w:color="auto"/>
              <w:right w:val="single" w:sz="4" w:space="0" w:color="auto"/>
            </w:tcBorders>
            <w:shd w:val="clear" w:color="auto" w:fill="auto"/>
            <w:noWrap/>
            <w:vAlign w:val="bottom"/>
            <w:hideMark/>
          </w:tcPr>
          <w:p w14:paraId="47F5331B" w14:textId="77777777" w:rsidR="00875329" w:rsidRPr="003A4C0A" w:rsidRDefault="00875329" w:rsidP="0040371A">
            <w:pPr>
              <w:spacing w:after="0" w:line="240" w:lineRule="auto"/>
              <w:jc w:val="center"/>
              <w:rPr>
                <w:rFonts w:ascii="Tahoma" w:hAnsi="Tahoma" w:cs="Tahoma"/>
                <w:bCs/>
                <w:color w:val="000000"/>
                <w:sz w:val="20"/>
                <w:szCs w:val="20"/>
              </w:rPr>
            </w:pPr>
            <w:r w:rsidRPr="003A4C0A">
              <w:rPr>
                <w:rFonts w:ascii="Tahoma" w:hAnsi="Tahoma" w:cs="Tahoma"/>
                <w:bCs/>
                <w:color w:val="000000"/>
                <w:sz w:val="20"/>
                <w:szCs w:val="20"/>
              </w:rPr>
              <w:t>%</w:t>
            </w:r>
            <w:r>
              <w:rPr>
                <w:rFonts w:ascii="Tahoma" w:hAnsi="Tahoma" w:cs="Tahoma"/>
                <w:bCs/>
                <w:color w:val="000000"/>
                <w:sz w:val="20"/>
                <w:szCs w:val="20"/>
              </w:rPr>
              <w:t>86</w:t>
            </w:r>
          </w:p>
        </w:tc>
      </w:tr>
      <w:tr w:rsidR="00875329" w:rsidRPr="003A4C0A" w14:paraId="31F09324" w14:textId="77777777" w:rsidTr="0040371A">
        <w:trPr>
          <w:trHeight w:val="300"/>
        </w:trPr>
        <w:tc>
          <w:tcPr>
            <w:tcW w:w="478" w:type="dxa"/>
            <w:tcBorders>
              <w:top w:val="nil"/>
              <w:left w:val="nil"/>
              <w:bottom w:val="nil"/>
              <w:right w:val="nil"/>
            </w:tcBorders>
            <w:shd w:val="clear" w:color="auto" w:fill="auto"/>
            <w:noWrap/>
            <w:vAlign w:val="bottom"/>
            <w:hideMark/>
          </w:tcPr>
          <w:p w14:paraId="04E61451" w14:textId="77777777" w:rsidR="00875329" w:rsidRPr="003A4C0A" w:rsidRDefault="00875329" w:rsidP="0040371A">
            <w:pPr>
              <w:spacing w:after="0" w:line="240" w:lineRule="auto"/>
              <w:jc w:val="center"/>
              <w:rPr>
                <w:rFonts w:ascii="Tahoma" w:hAnsi="Tahoma" w:cs="Tahoma"/>
                <w:bCs/>
                <w:color w:val="000000"/>
                <w:sz w:val="20"/>
                <w:szCs w:val="20"/>
              </w:rPr>
            </w:pPr>
          </w:p>
        </w:tc>
        <w:tc>
          <w:tcPr>
            <w:tcW w:w="7695" w:type="dxa"/>
            <w:tcBorders>
              <w:top w:val="nil"/>
              <w:left w:val="nil"/>
              <w:bottom w:val="nil"/>
              <w:right w:val="nil"/>
            </w:tcBorders>
            <w:shd w:val="clear" w:color="auto" w:fill="auto"/>
            <w:noWrap/>
            <w:vAlign w:val="bottom"/>
            <w:hideMark/>
          </w:tcPr>
          <w:p w14:paraId="09A62492" w14:textId="77777777" w:rsidR="00875329" w:rsidRPr="003A4C0A" w:rsidRDefault="00875329" w:rsidP="0040371A">
            <w:pPr>
              <w:spacing w:after="0" w:line="240" w:lineRule="auto"/>
              <w:rPr>
                <w:rFonts w:ascii="Tahoma" w:hAnsi="Tahoma" w:cs="Tahoma"/>
                <w:sz w:val="20"/>
                <w:szCs w:val="20"/>
              </w:rPr>
            </w:pPr>
          </w:p>
        </w:tc>
        <w:tc>
          <w:tcPr>
            <w:tcW w:w="1227" w:type="dxa"/>
            <w:tcBorders>
              <w:top w:val="nil"/>
              <w:left w:val="nil"/>
              <w:bottom w:val="nil"/>
              <w:right w:val="nil"/>
            </w:tcBorders>
            <w:shd w:val="clear" w:color="auto" w:fill="auto"/>
            <w:noWrap/>
            <w:vAlign w:val="bottom"/>
            <w:hideMark/>
          </w:tcPr>
          <w:p w14:paraId="45D5B0E8" w14:textId="77777777" w:rsidR="00875329" w:rsidRPr="003A4C0A" w:rsidRDefault="00875329" w:rsidP="0040371A">
            <w:pPr>
              <w:spacing w:after="0" w:line="240" w:lineRule="auto"/>
              <w:rPr>
                <w:rFonts w:ascii="Tahoma" w:hAnsi="Tahoma" w:cs="Tahoma"/>
                <w:sz w:val="20"/>
                <w:szCs w:val="20"/>
              </w:rPr>
            </w:pPr>
          </w:p>
        </w:tc>
      </w:tr>
      <w:tr w:rsidR="00875329" w:rsidRPr="003A4C0A" w14:paraId="265F2CBB" w14:textId="77777777" w:rsidTr="0040371A">
        <w:trPr>
          <w:trHeight w:val="600"/>
        </w:trPr>
        <w:tc>
          <w:tcPr>
            <w:tcW w:w="478" w:type="dxa"/>
            <w:tcBorders>
              <w:top w:val="nil"/>
              <w:left w:val="nil"/>
              <w:bottom w:val="nil"/>
              <w:right w:val="nil"/>
            </w:tcBorders>
            <w:shd w:val="clear" w:color="auto" w:fill="auto"/>
            <w:noWrap/>
            <w:vAlign w:val="bottom"/>
            <w:hideMark/>
          </w:tcPr>
          <w:p w14:paraId="7549A444" w14:textId="77777777" w:rsidR="00875329" w:rsidRPr="003A4C0A" w:rsidRDefault="00875329" w:rsidP="0040371A">
            <w:pPr>
              <w:spacing w:after="0" w:line="240" w:lineRule="auto"/>
              <w:rPr>
                <w:rFonts w:ascii="Tahoma" w:hAnsi="Tahoma" w:cs="Tahoma"/>
                <w:sz w:val="20"/>
                <w:szCs w:val="20"/>
              </w:rPr>
            </w:pPr>
          </w:p>
        </w:tc>
        <w:tc>
          <w:tcPr>
            <w:tcW w:w="7695" w:type="dxa"/>
            <w:tcBorders>
              <w:top w:val="nil"/>
              <w:left w:val="nil"/>
              <w:bottom w:val="nil"/>
              <w:right w:val="nil"/>
            </w:tcBorders>
            <w:shd w:val="clear" w:color="auto" w:fill="auto"/>
            <w:noWrap/>
            <w:vAlign w:val="center"/>
            <w:hideMark/>
          </w:tcPr>
          <w:p w14:paraId="252FBCE4" w14:textId="77777777" w:rsidR="00875329" w:rsidRPr="003A4C0A" w:rsidRDefault="00875329" w:rsidP="0040371A">
            <w:pPr>
              <w:spacing w:after="0" w:line="240" w:lineRule="auto"/>
              <w:jc w:val="right"/>
              <w:rPr>
                <w:rFonts w:ascii="Tahoma" w:hAnsi="Tahoma" w:cs="Tahoma"/>
                <w:bCs/>
                <w:color w:val="000000"/>
                <w:sz w:val="20"/>
                <w:szCs w:val="20"/>
              </w:rPr>
            </w:pPr>
            <w:r w:rsidRPr="003A4C0A">
              <w:rPr>
                <w:rFonts w:ascii="Tahoma" w:hAnsi="Tahoma" w:cs="Tahoma"/>
                <w:bCs/>
                <w:color w:val="000000"/>
                <w:sz w:val="20"/>
                <w:szCs w:val="20"/>
              </w:rPr>
              <w:t>VELİLERİN GENEL MEMNUNİYET ORANI</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E37CB" w14:textId="77777777" w:rsidR="00875329" w:rsidRPr="003A4C0A" w:rsidRDefault="00875329" w:rsidP="0040371A">
            <w:pPr>
              <w:spacing w:after="0" w:line="240" w:lineRule="auto"/>
              <w:jc w:val="center"/>
              <w:rPr>
                <w:rFonts w:ascii="Tahoma" w:hAnsi="Tahoma" w:cs="Tahoma"/>
                <w:b/>
                <w:bCs/>
                <w:sz w:val="20"/>
                <w:szCs w:val="20"/>
              </w:rPr>
            </w:pPr>
            <w:r w:rsidRPr="003A4C0A">
              <w:rPr>
                <w:rFonts w:ascii="Tahoma" w:hAnsi="Tahoma" w:cs="Tahoma"/>
                <w:b/>
                <w:bCs/>
                <w:sz w:val="20"/>
                <w:szCs w:val="20"/>
              </w:rPr>
              <w:t xml:space="preserve">% </w:t>
            </w:r>
            <w:r>
              <w:rPr>
                <w:rFonts w:ascii="Tahoma" w:hAnsi="Tahoma" w:cs="Tahoma"/>
                <w:b/>
                <w:bCs/>
                <w:sz w:val="20"/>
                <w:szCs w:val="20"/>
              </w:rPr>
              <w:t>92</w:t>
            </w:r>
          </w:p>
        </w:tc>
      </w:tr>
    </w:tbl>
    <w:p w14:paraId="0BED1890" w14:textId="21D40303" w:rsidR="00875329" w:rsidRDefault="00875329" w:rsidP="00272413">
      <w:pPr>
        <w:pStyle w:val="GvdeMetni"/>
        <w:spacing w:before="3"/>
        <w:rPr>
          <w:lang w:val="tr-TR"/>
        </w:rPr>
      </w:pPr>
    </w:p>
    <w:p w14:paraId="5D84547E" w14:textId="77777777" w:rsidR="00875329" w:rsidRDefault="00875329" w:rsidP="00272413">
      <w:pPr>
        <w:pStyle w:val="GvdeMetni"/>
        <w:spacing w:before="3"/>
        <w:rPr>
          <w:lang w:val="tr-TR"/>
        </w:rPr>
      </w:pPr>
    </w:p>
    <w:p w14:paraId="33B317D6" w14:textId="0CF6F926" w:rsidR="00875329" w:rsidRDefault="00875329" w:rsidP="00272413">
      <w:pPr>
        <w:pStyle w:val="GvdeMetni"/>
        <w:spacing w:before="3"/>
        <w:rPr>
          <w:lang w:val="tr-TR"/>
        </w:rPr>
      </w:pPr>
    </w:p>
    <w:p w14:paraId="79C0E511" w14:textId="7820BB34" w:rsidR="005C3017" w:rsidRDefault="005C3017" w:rsidP="00272413">
      <w:pPr>
        <w:pStyle w:val="GvdeMetni"/>
        <w:spacing w:before="3"/>
        <w:rPr>
          <w:lang w:val="tr-TR"/>
        </w:rPr>
      </w:pPr>
    </w:p>
    <w:p w14:paraId="1ABAA7D0" w14:textId="05C49C06" w:rsidR="005C3017" w:rsidRDefault="005C3017" w:rsidP="00272413">
      <w:pPr>
        <w:pStyle w:val="GvdeMetni"/>
        <w:spacing w:before="3"/>
        <w:rPr>
          <w:lang w:val="tr-TR"/>
        </w:rPr>
      </w:pPr>
    </w:p>
    <w:p w14:paraId="62A25444" w14:textId="0887967D" w:rsidR="005C3017" w:rsidRDefault="005C3017" w:rsidP="00272413">
      <w:pPr>
        <w:pStyle w:val="GvdeMetni"/>
        <w:spacing w:before="3"/>
        <w:rPr>
          <w:lang w:val="tr-TR"/>
        </w:rPr>
      </w:pPr>
    </w:p>
    <w:p w14:paraId="54A4EE75" w14:textId="565CEF6B" w:rsidR="005C3017" w:rsidRDefault="005C3017" w:rsidP="00272413">
      <w:pPr>
        <w:pStyle w:val="GvdeMetni"/>
        <w:spacing w:before="3"/>
        <w:rPr>
          <w:lang w:val="tr-TR"/>
        </w:rPr>
      </w:pPr>
    </w:p>
    <w:p w14:paraId="4659D1CF" w14:textId="7ED2C84A" w:rsidR="005C3017" w:rsidRDefault="005C3017" w:rsidP="00272413">
      <w:pPr>
        <w:pStyle w:val="GvdeMetni"/>
        <w:spacing w:before="3"/>
        <w:rPr>
          <w:lang w:val="tr-TR"/>
        </w:rPr>
      </w:pPr>
    </w:p>
    <w:p w14:paraId="775AB3C5" w14:textId="6DAF7431" w:rsidR="005C3017" w:rsidRDefault="005C3017" w:rsidP="00272413">
      <w:pPr>
        <w:pStyle w:val="GvdeMetni"/>
        <w:spacing w:before="3"/>
        <w:rPr>
          <w:lang w:val="tr-TR"/>
        </w:rPr>
      </w:pPr>
    </w:p>
    <w:p w14:paraId="7F095DBB" w14:textId="255DB85C" w:rsidR="005C3017" w:rsidRDefault="005C3017" w:rsidP="00272413">
      <w:pPr>
        <w:pStyle w:val="GvdeMetni"/>
        <w:spacing w:before="3"/>
        <w:rPr>
          <w:lang w:val="tr-TR"/>
        </w:rPr>
      </w:pPr>
    </w:p>
    <w:p w14:paraId="17766AC8" w14:textId="34EB2777" w:rsidR="005C3017" w:rsidRDefault="005C3017" w:rsidP="00272413">
      <w:pPr>
        <w:pStyle w:val="GvdeMetni"/>
        <w:spacing w:before="3"/>
        <w:rPr>
          <w:lang w:val="tr-TR"/>
        </w:rPr>
      </w:pPr>
    </w:p>
    <w:p w14:paraId="3C55CB89" w14:textId="426E0F4D" w:rsidR="005C3017" w:rsidRDefault="005C3017" w:rsidP="00272413">
      <w:pPr>
        <w:pStyle w:val="GvdeMetni"/>
        <w:spacing w:before="3"/>
        <w:rPr>
          <w:lang w:val="tr-TR"/>
        </w:rPr>
      </w:pPr>
    </w:p>
    <w:p w14:paraId="134DD039" w14:textId="2B39C69E" w:rsidR="005C3017" w:rsidRDefault="005C3017" w:rsidP="00272413">
      <w:pPr>
        <w:pStyle w:val="GvdeMetni"/>
        <w:spacing w:before="3"/>
        <w:rPr>
          <w:lang w:val="tr-TR"/>
        </w:rPr>
      </w:pPr>
    </w:p>
    <w:p w14:paraId="62855FCE" w14:textId="31B95BD2" w:rsidR="005C3017" w:rsidRDefault="005C3017" w:rsidP="00272413">
      <w:pPr>
        <w:pStyle w:val="GvdeMetni"/>
        <w:spacing w:before="3"/>
        <w:rPr>
          <w:lang w:val="tr-TR"/>
        </w:rPr>
      </w:pPr>
    </w:p>
    <w:p w14:paraId="2F04560A" w14:textId="546593CD" w:rsidR="005C3017" w:rsidRDefault="005C3017" w:rsidP="00272413">
      <w:pPr>
        <w:pStyle w:val="GvdeMetni"/>
        <w:spacing w:before="3"/>
        <w:rPr>
          <w:lang w:val="tr-TR"/>
        </w:rPr>
      </w:pPr>
    </w:p>
    <w:p w14:paraId="57E3F4F7" w14:textId="5F398B3C" w:rsidR="005C3017" w:rsidRDefault="005C3017" w:rsidP="00272413">
      <w:pPr>
        <w:pStyle w:val="GvdeMetni"/>
        <w:spacing w:before="3"/>
        <w:rPr>
          <w:lang w:val="tr-TR"/>
        </w:rPr>
      </w:pPr>
    </w:p>
    <w:p w14:paraId="3D9F5F07" w14:textId="260D6E67" w:rsidR="005C3017" w:rsidRDefault="005C3017" w:rsidP="00272413">
      <w:pPr>
        <w:pStyle w:val="GvdeMetni"/>
        <w:spacing w:before="3"/>
        <w:rPr>
          <w:lang w:val="tr-TR"/>
        </w:rPr>
      </w:pPr>
    </w:p>
    <w:p w14:paraId="6C513D9B" w14:textId="03B55B7F" w:rsidR="005C3017" w:rsidRDefault="005C3017" w:rsidP="00272413">
      <w:pPr>
        <w:pStyle w:val="GvdeMetni"/>
        <w:spacing w:before="3"/>
        <w:rPr>
          <w:lang w:val="tr-TR"/>
        </w:rPr>
      </w:pPr>
    </w:p>
    <w:p w14:paraId="5F83D819" w14:textId="6006236D" w:rsidR="005C3017" w:rsidRDefault="005C3017" w:rsidP="00272413">
      <w:pPr>
        <w:pStyle w:val="GvdeMetni"/>
        <w:spacing w:before="3"/>
        <w:rPr>
          <w:lang w:val="tr-TR"/>
        </w:rPr>
      </w:pPr>
    </w:p>
    <w:p w14:paraId="6689FF76" w14:textId="571A3D2A" w:rsidR="005C3017" w:rsidRDefault="005C3017" w:rsidP="00272413">
      <w:pPr>
        <w:pStyle w:val="GvdeMetni"/>
        <w:spacing w:before="3"/>
        <w:rPr>
          <w:lang w:val="tr-TR"/>
        </w:rPr>
      </w:pPr>
    </w:p>
    <w:p w14:paraId="24A9524B" w14:textId="0EC6DF84" w:rsidR="005C3017" w:rsidRDefault="005C3017" w:rsidP="00272413">
      <w:pPr>
        <w:pStyle w:val="GvdeMetni"/>
        <w:spacing w:before="3"/>
        <w:rPr>
          <w:lang w:val="tr-TR"/>
        </w:rPr>
      </w:pPr>
    </w:p>
    <w:p w14:paraId="7E797D60" w14:textId="15CBD572" w:rsidR="005C3017" w:rsidRDefault="005C3017" w:rsidP="00272413">
      <w:pPr>
        <w:pStyle w:val="GvdeMetni"/>
        <w:spacing w:before="3"/>
        <w:rPr>
          <w:lang w:val="tr-TR"/>
        </w:rPr>
      </w:pPr>
    </w:p>
    <w:p w14:paraId="47C83CC6" w14:textId="67D040E8" w:rsidR="005C3017" w:rsidRDefault="005C3017" w:rsidP="00272413">
      <w:pPr>
        <w:pStyle w:val="GvdeMetni"/>
        <w:spacing w:before="3"/>
        <w:rPr>
          <w:lang w:val="tr-TR"/>
        </w:rPr>
      </w:pPr>
    </w:p>
    <w:p w14:paraId="3B570156" w14:textId="13DB2027" w:rsidR="005C3017" w:rsidRDefault="005C3017" w:rsidP="00272413">
      <w:pPr>
        <w:pStyle w:val="GvdeMetni"/>
        <w:spacing w:before="3"/>
        <w:rPr>
          <w:lang w:val="tr-TR"/>
        </w:rPr>
      </w:pPr>
    </w:p>
    <w:p w14:paraId="586D3ED3" w14:textId="72100981" w:rsidR="005C3017" w:rsidRDefault="005C3017" w:rsidP="00272413">
      <w:pPr>
        <w:pStyle w:val="GvdeMetni"/>
        <w:spacing w:before="3"/>
        <w:rPr>
          <w:lang w:val="tr-TR"/>
        </w:rPr>
      </w:pPr>
    </w:p>
    <w:p w14:paraId="6C49866F" w14:textId="5BB731CE" w:rsidR="005C3017" w:rsidRDefault="005C3017" w:rsidP="00272413">
      <w:pPr>
        <w:pStyle w:val="GvdeMetni"/>
        <w:spacing w:before="3"/>
        <w:rPr>
          <w:lang w:val="tr-TR"/>
        </w:rPr>
      </w:pPr>
    </w:p>
    <w:p w14:paraId="1DFE91D1" w14:textId="4A2CBA92" w:rsidR="005C3017" w:rsidRDefault="005C3017" w:rsidP="00272413">
      <w:pPr>
        <w:pStyle w:val="GvdeMetni"/>
        <w:spacing w:before="3"/>
        <w:rPr>
          <w:lang w:val="tr-TR"/>
        </w:rPr>
      </w:pPr>
    </w:p>
    <w:p w14:paraId="30FE3CFF" w14:textId="77777777" w:rsidR="005C3017" w:rsidRDefault="005C3017" w:rsidP="00272413">
      <w:pPr>
        <w:pStyle w:val="GvdeMetni"/>
        <w:spacing w:before="3"/>
        <w:rPr>
          <w:lang w:val="tr-TR"/>
        </w:rPr>
      </w:pPr>
    </w:p>
    <w:p w14:paraId="1D871875" w14:textId="62C214F2" w:rsidR="00875329" w:rsidRDefault="00875329" w:rsidP="00272413">
      <w:pPr>
        <w:pStyle w:val="GvdeMetni"/>
        <w:spacing w:before="3"/>
        <w:rPr>
          <w:lang w:val="tr-TR"/>
        </w:rPr>
      </w:pPr>
    </w:p>
    <w:p w14:paraId="4AAA7CF4" w14:textId="09886BD8" w:rsidR="00875329" w:rsidRDefault="00875329" w:rsidP="00272413">
      <w:pPr>
        <w:pStyle w:val="GvdeMetni"/>
        <w:spacing w:before="3"/>
        <w:rPr>
          <w:lang w:val="tr-TR"/>
        </w:rPr>
      </w:pPr>
    </w:p>
    <w:p w14:paraId="519DF0B8" w14:textId="3328A5FA" w:rsidR="00875329" w:rsidRDefault="00875329" w:rsidP="00272413">
      <w:pPr>
        <w:pStyle w:val="GvdeMetni"/>
        <w:spacing w:before="3"/>
        <w:rPr>
          <w:lang w:val="tr-TR"/>
        </w:rPr>
      </w:pPr>
    </w:p>
    <w:p w14:paraId="16FBD68B" w14:textId="2476C0D4" w:rsidR="00DF45F2" w:rsidRDefault="009172AE" w:rsidP="009172AE">
      <w:pPr>
        <w:jc w:val="center"/>
        <w:rPr>
          <w:rFonts w:ascii="Cambria" w:eastAsia="Cambria" w:hAnsi="Cambria" w:cs="Cambria"/>
          <w:b/>
          <w:kern w:val="0"/>
          <w:sz w:val="24"/>
          <w:szCs w:val="24"/>
        </w:rPr>
      </w:pPr>
      <w:r w:rsidRPr="009172AE">
        <w:rPr>
          <w:rFonts w:ascii="Cambria" w:eastAsia="Cambria" w:hAnsi="Cambria" w:cs="Cambria"/>
          <w:b/>
          <w:kern w:val="0"/>
          <w:sz w:val="24"/>
          <w:szCs w:val="24"/>
        </w:rPr>
        <w:t>STRATEJİK PLAN ÜST KURULU ONAY TUTANAĞI</w:t>
      </w:r>
    </w:p>
    <w:p w14:paraId="7AD055B6" w14:textId="77777777" w:rsidR="005C3017" w:rsidRPr="009172AE" w:rsidRDefault="005C3017" w:rsidP="009172AE">
      <w:pPr>
        <w:jc w:val="center"/>
        <w:rPr>
          <w:rFonts w:ascii="Cambria" w:eastAsia="Cambria" w:hAnsi="Cambria" w:cs="Cambria"/>
          <w:b/>
          <w:kern w:val="0"/>
          <w:sz w:val="24"/>
          <w:szCs w:val="24"/>
        </w:rPr>
      </w:pPr>
    </w:p>
    <w:p w14:paraId="2B8AFA41" w14:textId="25751903" w:rsidR="009172AE" w:rsidRDefault="009172AE" w:rsidP="004905AC">
      <w:pPr>
        <w:ind w:firstLine="708"/>
        <w:rPr>
          <w:rFonts w:ascii="Cambria" w:eastAsia="Cambria" w:hAnsi="Cambria" w:cs="Cambria"/>
          <w:kern w:val="0"/>
          <w:sz w:val="24"/>
          <w:szCs w:val="24"/>
        </w:rPr>
      </w:pPr>
      <w:r>
        <w:rPr>
          <w:rFonts w:ascii="Cambria" w:eastAsia="Cambria" w:hAnsi="Cambria" w:cs="Cambria"/>
          <w:kern w:val="0"/>
          <w:sz w:val="24"/>
          <w:szCs w:val="24"/>
        </w:rPr>
        <w:t>2024-2028 Dilek Recep Özer Ortaokulu Stratejik Planı üst kurulunca incelenmiş olup ilgili kişilerce imzalanarak onaylanmıştır.</w:t>
      </w:r>
    </w:p>
    <w:p w14:paraId="184D3F2A" w14:textId="667CF523" w:rsidR="005C3017" w:rsidRDefault="005C3017" w:rsidP="004905AC">
      <w:pPr>
        <w:ind w:firstLine="708"/>
        <w:rPr>
          <w:rFonts w:ascii="Cambria" w:eastAsia="Cambria" w:hAnsi="Cambria" w:cs="Cambria"/>
          <w:kern w:val="0"/>
          <w:sz w:val="24"/>
          <w:szCs w:val="24"/>
        </w:rPr>
      </w:pPr>
    </w:p>
    <w:p w14:paraId="62D53979" w14:textId="77777777" w:rsidR="005C3017" w:rsidRDefault="005C3017" w:rsidP="004905AC">
      <w:pPr>
        <w:ind w:firstLine="708"/>
        <w:rPr>
          <w:rFonts w:ascii="Cambria" w:eastAsia="Cambria" w:hAnsi="Cambria" w:cs="Cambria"/>
          <w:kern w:val="0"/>
          <w:sz w:val="24"/>
          <w:szCs w:val="24"/>
        </w:rPr>
      </w:pPr>
      <w:bookmarkStart w:id="1" w:name="_GoBack"/>
      <w:bookmarkEnd w:id="1"/>
    </w:p>
    <w:tbl>
      <w:tblPr>
        <w:tblStyle w:val="TabloKlavuzu"/>
        <w:tblW w:w="0" w:type="auto"/>
        <w:tblLook w:val="04A0" w:firstRow="1" w:lastRow="0" w:firstColumn="1" w:lastColumn="0" w:noHBand="0" w:noVBand="1"/>
      </w:tblPr>
      <w:tblGrid>
        <w:gridCol w:w="2943"/>
        <w:gridCol w:w="2694"/>
        <w:gridCol w:w="3118"/>
      </w:tblGrid>
      <w:tr w:rsidR="009172AE" w14:paraId="53EEF407" w14:textId="77777777" w:rsidTr="009172AE">
        <w:tc>
          <w:tcPr>
            <w:tcW w:w="2943" w:type="dxa"/>
          </w:tcPr>
          <w:p w14:paraId="18CED537" w14:textId="12F324FB" w:rsidR="009172AE" w:rsidRDefault="009172AE" w:rsidP="0002690D">
            <w:pPr>
              <w:rPr>
                <w:rFonts w:ascii="Cambria" w:eastAsia="Cambria" w:hAnsi="Cambria" w:cs="Cambria"/>
                <w:kern w:val="0"/>
                <w:sz w:val="24"/>
                <w:szCs w:val="24"/>
              </w:rPr>
            </w:pPr>
            <w:r>
              <w:rPr>
                <w:rFonts w:ascii="Cambria" w:eastAsia="Cambria" w:hAnsi="Cambria" w:cs="Cambria"/>
                <w:kern w:val="0"/>
                <w:sz w:val="24"/>
                <w:szCs w:val="24"/>
              </w:rPr>
              <w:t>ADI SOYADI</w:t>
            </w:r>
          </w:p>
        </w:tc>
        <w:tc>
          <w:tcPr>
            <w:tcW w:w="2694" w:type="dxa"/>
          </w:tcPr>
          <w:p w14:paraId="51D64E8F" w14:textId="56F526E5" w:rsidR="009172AE" w:rsidRDefault="009172AE" w:rsidP="0002690D">
            <w:pPr>
              <w:rPr>
                <w:rFonts w:ascii="Cambria" w:eastAsia="Cambria" w:hAnsi="Cambria" w:cs="Cambria"/>
                <w:kern w:val="0"/>
                <w:sz w:val="24"/>
                <w:szCs w:val="24"/>
              </w:rPr>
            </w:pPr>
            <w:r>
              <w:rPr>
                <w:rFonts w:ascii="Cambria" w:eastAsia="Cambria" w:hAnsi="Cambria" w:cs="Cambria"/>
                <w:kern w:val="0"/>
                <w:sz w:val="24"/>
                <w:szCs w:val="24"/>
              </w:rPr>
              <w:t>ÜNVANI</w:t>
            </w:r>
          </w:p>
        </w:tc>
        <w:tc>
          <w:tcPr>
            <w:tcW w:w="3118" w:type="dxa"/>
          </w:tcPr>
          <w:p w14:paraId="2590AAE7" w14:textId="2CFBA422" w:rsidR="009172AE" w:rsidRDefault="009172AE" w:rsidP="0002690D">
            <w:pPr>
              <w:rPr>
                <w:rFonts w:ascii="Cambria" w:eastAsia="Cambria" w:hAnsi="Cambria" w:cs="Cambria"/>
                <w:kern w:val="0"/>
                <w:sz w:val="24"/>
                <w:szCs w:val="24"/>
              </w:rPr>
            </w:pPr>
            <w:r>
              <w:rPr>
                <w:rFonts w:ascii="Cambria" w:eastAsia="Cambria" w:hAnsi="Cambria" w:cs="Cambria"/>
                <w:kern w:val="0"/>
                <w:sz w:val="24"/>
                <w:szCs w:val="24"/>
              </w:rPr>
              <w:t>İMZA</w:t>
            </w:r>
          </w:p>
        </w:tc>
      </w:tr>
      <w:tr w:rsidR="009172AE" w14:paraId="7FDCF75F" w14:textId="77777777" w:rsidTr="009172AE">
        <w:tc>
          <w:tcPr>
            <w:tcW w:w="2943" w:type="dxa"/>
          </w:tcPr>
          <w:p w14:paraId="1114A030" w14:textId="104C3130" w:rsidR="009172AE" w:rsidRDefault="009172AE" w:rsidP="009172AE">
            <w:pPr>
              <w:rPr>
                <w:rFonts w:ascii="Cambria" w:eastAsia="Cambria" w:hAnsi="Cambria" w:cs="Cambria"/>
                <w:kern w:val="0"/>
                <w:sz w:val="24"/>
                <w:szCs w:val="24"/>
              </w:rPr>
            </w:pPr>
            <w:r>
              <w:rPr>
                <w:rFonts w:ascii="Cambria" w:eastAsia="Cambria" w:hAnsi="Cambria" w:cs="Cambria"/>
                <w:kern w:val="0"/>
                <w:sz w:val="24"/>
                <w:szCs w:val="24"/>
              </w:rPr>
              <w:t>AYTEN YAZAR GENCE</w:t>
            </w:r>
          </w:p>
        </w:tc>
        <w:tc>
          <w:tcPr>
            <w:tcW w:w="2694" w:type="dxa"/>
          </w:tcPr>
          <w:p w14:paraId="5F521DA3" w14:textId="683FE34C" w:rsidR="009172AE" w:rsidRDefault="009172AE" w:rsidP="0002690D">
            <w:pPr>
              <w:rPr>
                <w:rFonts w:ascii="Cambria" w:eastAsia="Cambria" w:hAnsi="Cambria" w:cs="Cambria"/>
                <w:kern w:val="0"/>
                <w:sz w:val="24"/>
                <w:szCs w:val="24"/>
              </w:rPr>
            </w:pPr>
            <w:r>
              <w:rPr>
                <w:rFonts w:ascii="Cambria" w:eastAsia="Cambria" w:hAnsi="Cambria" w:cs="Cambria"/>
                <w:kern w:val="0"/>
                <w:sz w:val="24"/>
                <w:szCs w:val="24"/>
              </w:rPr>
              <w:t>OKUL MÜDÜRÜ</w:t>
            </w:r>
          </w:p>
        </w:tc>
        <w:tc>
          <w:tcPr>
            <w:tcW w:w="3118" w:type="dxa"/>
          </w:tcPr>
          <w:p w14:paraId="6C47EC00" w14:textId="77777777" w:rsidR="009172AE" w:rsidRDefault="009172AE" w:rsidP="0002690D">
            <w:pPr>
              <w:rPr>
                <w:rFonts w:ascii="Cambria" w:eastAsia="Cambria" w:hAnsi="Cambria" w:cs="Cambria"/>
                <w:kern w:val="0"/>
                <w:sz w:val="24"/>
                <w:szCs w:val="24"/>
              </w:rPr>
            </w:pPr>
          </w:p>
        </w:tc>
      </w:tr>
      <w:tr w:rsidR="009172AE" w14:paraId="5AC2AD21" w14:textId="77777777" w:rsidTr="009172AE">
        <w:tc>
          <w:tcPr>
            <w:tcW w:w="2943" w:type="dxa"/>
          </w:tcPr>
          <w:p w14:paraId="5B0B02A7" w14:textId="0D28EDAC" w:rsidR="009172AE" w:rsidRDefault="009172AE" w:rsidP="0002690D">
            <w:pPr>
              <w:rPr>
                <w:rFonts w:ascii="Cambria" w:eastAsia="Cambria" w:hAnsi="Cambria" w:cs="Cambria"/>
                <w:kern w:val="0"/>
                <w:sz w:val="24"/>
                <w:szCs w:val="24"/>
              </w:rPr>
            </w:pPr>
            <w:r>
              <w:rPr>
                <w:rFonts w:ascii="Cambria" w:eastAsia="Cambria" w:hAnsi="Cambria" w:cs="Cambria"/>
                <w:kern w:val="0"/>
                <w:sz w:val="24"/>
                <w:szCs w:val="24"/>
              </w:rPr>
              <w:t>CANAN CABİR</w:t>
            </w:r>
          </w:p>
        </w:tc>
        <w:tc>
          <w:tcPr>
            <w:tcW w:w="2694" w:type="dxa"/>
          </w:tcPr>
          <w:p w14:paraId="5071A658" w14:textId="7014A037" w:rsidR="009172AE" w:rsidRDefault="009172AE" w:rsidP="0002690D">
            <w:pPr>
              <w:rPr>
                <w:rFonts w:ascii="Cambria" w:eastAsia="Cambria" w:hAnsi="Cambria" w:cs="Cambria"/>
                <w:kern w:val="0"/>
                <w:sz w:val="24"/>
                <w:szCs w:val="24"/>
              </w:rPr>
            </w:pPr>
            <w:r>
              <w:rPr>
                <w:rFonts w:ascii="Cambria" w:eastAsia="Cambria" w:hAnsi="Cambria" w:cs="Cambria"/>
                <w:kern w:val="0"/>
                <w:sz w:val="24"/>
                <w:szCs w:val="24"/>
              </w:rPr>
              <w:t>MÜDÜR YARDIMCISI</w:t>
            </w:r>
          </w:p>
        </w:tc>
        <w:tc>
          <w:tcPr>
            <w:tcW w:w="3118" w:type="dxa"/>
          </w:tcPr>
          <w:p w14:paraId="33076A77" w14:textId="77777777" w:rsidR="009172AE" w:rsidRDefault="009172AE" w:rsidP="0002690D">
            <w:pPr>
              <w:rPr>
                <w:rFonts w:ascii="Cambria" w:eastAsia="Cambria" w:hAnsi="Cambria" w:cs="Cambria"/>
                <w:kern w:val="0"/>
                <w:sz w:val="24"/>
                <w:szCs w:val="24"/>
              </w:rPr>
            </w:pPr>
          </w:p>
        </w:tc>
      </w:tr>
      <w:tr w:rsidR="009172AE" w14:paraId="11124F55" w14:textId="77777777" w:rsidTr="009172AE">
        <w:tc>
          <w:tcPr>
            <w:tcW w:w="2943" w:type="dxa"/>
          </w:tcPr>
          <w:p w14:paraId="7978C292" w14:textId="723E27F1" w:rsidR="009172AE" w:rsidRDefault="009172AE" w:rsidP="0002690D">
            <w:pPr>
              <w:rPr>
                <w:rFonts w:ascii="Cambria" w:eastAsia="Cambria" w:hAnsi="Cambria" w:cs="Cambria"/>
                <w:kern w:val="0"/>
                <w:sz w:val="24"/>
                <w:szCs w:val="24"/>
              </w:rPr>
            </w:pPr>
            <w:r>
              <w:rPr>
                <w:rFonts w:ascii="Cambria" w:eastAsia="Cambria" w:hAnsi="Cambria" w:cs="Cambria"/>
                <w:kern w:val="0"/>
                <w:sz w:val="24"/>
                <w:szCs w:val="24"/>
              </w:rPr>
              <w:t>ONUR ÖZKARA</w:t>
            </w:r>
          </w:p>
        </w:tc>
        <w:tc>
          <w:tcPr>
            <w:tcW w:w="2694" w:type="dxa"/>
          </w:tcPr>
          <w:p w14:paraId="28CD5759" w14:textId="0C008A7D" w:rsidR="009172AE" w:rsidRDefault="009172AE" w:rsidP="0002690D">
            <w:pPr>
              <w:rPr>
                <w:rFonts w:ascii="Cambria" w:eastAsia="Cambria" w:hAnsi="Cambria" w:cs="Cambria"/>
                <w:kern w:val="0"/>
                <w:sz w:val="24"/>
                <w:szCs w:val="24"/>
              </w:rPr>
            </w:pPr>
            <w:r>
              <w:rPr>
                <w:rFonts w:ascii="Cambria" w:eastAsia="Cambria" w:hAnsi="Cambria" w:cs="Cambria"/>
                <w:kern w:val="0"/>
                <w:sz w:val="24"/>
                <w:szCs w:val="24"/>
              </w:rPr>
              <w:t>ÖĞRETMEN</w:t>
            </w:r>
          </w:p>
        </w:tc>
        <w:tc>
          <w:tcPr>
            <w:tcW w:w="3118" w:type="dxa"/>
          </w:tcPr>
          <w:p w14:paraId="689CB1FE" w14:textId="77777777" w:rsidR="009172AE" w:rsidRDefault="009172AE" w:rsidP="0002690D">
            <w:pPr>
              <w:rPr>
                <w:rFonts w:ascii="Cambria" w:eastAsia="Cambria" w:hAnsi="Cambria" w:cs="Cambria"/>
                <w:kern w:val="0"/>
                <w:sz w:val="24"/>
                <w:szCs w:val="24"/>
              </w:rPr>
            </w:pPr>
          </w:p>
        </w:tc>
      </w:tr>
      <w:tr w:rsidR="009172AE" w14:paraId="32B74980" w14:textId="77777777" w:rsidTr="009172AE">
        <w:tc>
          <w:tcPr>
            <w:tcW w:w="2943" w:type="dxa"/>
          </w:tcPr>
          <w:p w14:paraId="067A35A4" w14:textId="1C46F769" w:rsidR="009172AE" w:rsidRDefault="009172AE" w:rsidP="0002690D">
            <w:pPr>
              <w:rPr>
                <w:rFonts w:ascii="Cambria" w:eastAsia="Cambria" w:hAnsi="Cambria" w:cs="Cambria"/>
                <w:kern w:val="0"/>
                <w:sz w:val="24"/>
                <w:szCs w:val="24"/>
              </w:rPr>
            </w:pPr>
            <w:r>
              <w:rPr>
                <w:rFonts w:ascii="Cambria" w:eastAsia="Cambria" w:hAnsi="Cambria" w:cs="Cambria"/>
                <w:kern w:val="0"/>
                <w:sz w:val="24"/>
                <w:szCs w:val="24"/>
              </w:rPr>
              <w:t>LEYLA ŞENOL</w:t>
            </w:r>
          </w:p>
        </w:tc>
        <w:tc>
          <w:tcPr>
            <w:tcW w:w="2694" w:type="dxa"/>
          </w:tcPr>
          <w:p w14:paraId="19688C2D" w14:textId="32150339" w:rsidR="009172AE" w:rsidRDefault="009172AE" w:rsidP="0002690D">
            <w:pPr>
              <w:rPr>
                <w:rFonts w:ascii="Cambria" w:eastAsia="Cambria" w:hAnsi="Cambria" w:cs="Cambria"/>
                <w:kern w:val="0"/>
                <w:sz w:val="24"/>
                <w:szCs w:val="24"/>
              </w:rPr>
            </w:pPr>
            <w:r>
              <w:rPr>
                <w:rFonts w:ascii="Cambria" w:eastAsia="Cambria" w:hAnsi="Cambria" w:cs="Cambria"/>
                <w:kern w:val="0"/>
                <w:sz w:val="24"/>
                <w:szCs w:val="24"/>
              </w:rPr>
              <w:t>ÖĞRETMEN</w:t>
            </w:r>
          </w:p>
        </w:tc>
        <w:tc>
          <w:tcPr>
            <w:tcW w:w="3118" w:type="dxa"/>
          </w:tcPr>
          <w:p w14:paraId="5AD66BA5" w14:textId="77777777" w:rsidR="009172AE" w:rsidRDefault="009172AE" w:rsidP="0002690D">
            <w:pPr>
              <w:rPr>
                <w:rFonts w:ascii="Cambria" w:eastAsia="Cambria" w:hAnsi="Cambria" w:cs="Cambria"/>
                <w:kern w:val="0"/>
                <w:sz w:val="24"/>
                <w:szCs w:val="24"/>
              </w:rPr>
            </w:pPr>
          </w:p>
        </w:tc>
      </w:tr>
      <w:tr w:rsidR="009172AE" w14:paraId="6E2C8D76" w14:textId="77777777" w:rsidTr="009172AE">
        <w:tc>
          <w:tcPr>
            <w:tcW w:w="2943" w:type="dxa"/>
          </w:tcPr>
          <w:p w14:paraId="3C8B71B1" w14:textId="5A802AEF" w:rsidR="009172AE" w:rsidRDefault="009172AE" w:rsidP="0002690D">
            <w:pPr>
              <w:rPr>
                <w:rFonts w:ascii="Cambria" w:eastAsia="Cambria" w:hAnsi="Cambria" w:cs="Cambria"/>
                <w:kern w:val="0"/>
                <w:sz w:val="24"/>
                <w:szCs w:val="24"/>
              </w:rPr>
            </w:pPr>
            <w:r>
              <w:rPr>
                <w:rFonts w:ascii="Cambria" w:eastAsia="Cambria" w:hAnsi="Cambria" w:cs="Cambria"/>
                <w:kern w:val="0"/>
                <w:sz w:val="24"/>
                <w:szCs w:val="24"/>
              </w:rPr>
              <w:t>CEM CANGÜL</w:t>
            </w:r>
          </w:p>
        </w:tc>
        <w:tc>
          <w:tcPr>
            <w:tcW w:w="2694" w:type="dxa"/>
          </w:tcPr>
          <w:p w14:paraId="4C956F80" w14:textId="3B7FCFBE" w:rsidR="009172AE" w:rsidRDefault="009172AE" w:rsidP="009172AE">
            <w:pPr>
              <w:rPr>
                <w:rFonts w:ascii="Cambria" w:eastAsia="Cambria" w:hAnsi="Cambria" w:cs="Cambria"/>
                <w:kern w:val="0"/>
                <w:sz w:val="24"/>
                <w:szCs w:val="24"/>
              </w:rPr>
            </w:pPr>
            <w:r>
              <w:rPr>
                <w:rFonts w:ascii="Cambria" w:eastAsia="Cambria" w:hAnsi="Cambria" w:cs="Cambria"/>
                <w:kern w:val="0"/>
                <w:sz w:val="24"/>
                <w:szCs w:val="24"/>
              </w:rPr>
              <w:t>OKUL AİLE BİRLİĞİ BAŞKANI</w:t>
            </w:r>
          </w:p>
        </w:tc>
        <w:tc>
          <w:tcPr>
            <w:tcW w:w="3118" w:type="dxa"/>
          </w:tcPr>
          <w:p w14:paraId="1BE35BB7" w14:textId="77777777" w:rsidR="009172AE" w:rsidRDefault="009172AE" w:rsidP="0002690D">
            <w:pPr>
              <w:rPr>
                <w:rFonts w:ascii="Cambria" w:eastAsia="Cambria" w:hAnsi="Cambria" w:cs="Cambria"/>
                <w:kern w:val="0"/>
                <w:sz w:val="24"/>
                <w:szCs w:val="24"/>
              </w:rPr>
            </w:pPr>
          </w:p>
        </w:tc>
      </w:tr>
    </w:tbl>
    <w:p w14:paraId="32EC7611" w14:textId="77777777" w:rsidR="009172AE" w:rsidRPr="0002690D" w:rsidRDefault="009172AE" w:rsidP="0002690D">
      <w:pPr>
        <w:rPr>
          <w:rFonts w:ascii="Cambria" w:eastAsia="Cambria" w:hAnsi="Cambria" w:cs="Cambria"/>
          <w:kern w:val="0"/>
          <w:sz w:val="24"/>
          <w:szCs w:val="24"/>
        </w:rPr>
      </w:pPr>
    </w:p>
    <w:sectPr w:rsidR="009172AE" w:rsidRPr="000269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8C030" w14:textId="77777777" w:rsidR="001736B6" w:rsidRDefault="001736B6" w:rsidP="00376F5C">
      <w:pPr>
        <w:spacing w:after="0" w:line="240" w:lineRule="auto"/>
      </w:pPr>
      <w:r>
        <w:separator/>
      </w:r>
    </w:p>
  </w:endnote>
  <w:endnote w:type="continuationSeparator" w:id="0">
    <w:p w14:paraId="445C0091" w14:textId="77777777" w:rsidR="001736B6" w:rsidRDefault="001736B6" w:rsidP="00376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MyriadPro">
    <w:altName w:val="Cambria"/>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A4331" w14:textId="77777777" w:rsidR="001736B6" w:rsidRDefault="001736B6" w:rsidP="00376F5C">
      <w:pPr>
        <w:spacing w:after="0" w:line="240" w:lineRule="auto"/>
      </w:pPr>
      <w:r>
        <w:separator/>
      </w:r>
    </w:p>
  </w:footnote>
  <w:footnote w:type="continuationSeparator" w:id="0">
    <w:p w14:paraId="0B5538E9" w14:textId="77777777" w:rsidR="001736B6" w:rsidRDefault="001736B6" w:rsidP="00376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068"/>
    <w:multiLevelType w:val="multilevel"/>
    <w:tmpl w:val="0D6C3CA6"/>
    <w:lvl w:ilvl="0">
      <w:start w:val="3"/>
      <w:numFmt w:val="decimal"/>
      <w:lvlText w:val="%1"/>
      <w:lvlJc w:val="left"/>
      <w:pPr>
        <w:ind w:left="466" w:hanging="499"/>
      </w:pPr>
      <w:rPr>
        <w:rFonts w:hint="default"/>
      </w:rPr>
    </w:lvl>
    <w:lvl w:ilvl="1">
      <w:start w:val="4"/>
      <w:numFmt w:val="decimal"/>
      <w:lvlText w:val="%1.%2"/>
      <w:lvlJc w:val="left"/>
      <w:pPr>
        <w:ind w:left="466" w:hanging="499"/>
      </w:pPr>
      <w:rPr>
        <w:rFonts w:hint="default"/>
      </w:rPr>
    </w:lvl>
    <w:lvl w:ilvl="2">
      <w:start w:val="4"/>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2891" w:hanging="499"/>
      </w:pPr>
      <w:rPr>
        <w:rFonts w:hint="default"/>
      </w:rPr>
    </w:lvl>
    <w:lvl w:ilvl="4">
      <w:numFmt w:val="bullet"/>
      <w:lvlText w:val="•"/>
      <w:lvlJc w:val="left"/>
      <w:pPr>
        <w:ind w:left="3702" w:hanging="499"/>
      </w:pPr>
      <w:rPr>
        <w:rFonts w:hint="default"/>
      </w:rPr>
    </w:lvl>
    <w:lvl w:ilvl="5">
      <w:numFmt w:val="bullet"/>
      <w:lvlText w:val="•"/>
      <w:lvlJc w:val="left"/>
      <w:pPr>
        <w:ind w:left="4513" w:hanging="499"/>
      </w:pPr>
      <w:rPr>
        <w:rFonts w:hint="default"/>
      </w:rPr>
    </w:lvl>
    <w:lvl w:ilvl="6">
      <w:numFmt w:val="bullet"/>
      <w:lvlText w:val="•"/>
      <w:lvlJc w:val="left"/>
      <w:pPr>
        <w:ind w:left="5323" w:hanging="499"/>
      </w:pPr>
      <w:rPr>
        <w:rFonts w:hint="default"/>
      </w:rPr>
    </w:lvl>
    <w:lvl w:ilvl="7">
      <w:numFmt w:val="bullet"/>
      <w:lvlText w:val="•"/>
      <w:lvlJc w:val="left"/>
      <w:pPr>
        <w:ind w:left="6134" w:hanging="499"/>
      </w:pPr>
      <w:rPr>
        <w:rFonts w:hint="default"/>
      </w:rPr>
    </w:lvl>
    <w:lvl w:ilvl="8">
      <w:numFmt w:val="bullet"/>
      <w:lvlText w:val="•"/>
      <w:lvlJc w:val="left"/>
      <w:pPr>
        <w:ind w:left="6945" w:hanging="499"/>
      </w:pPr>
      <w:rPr>
        <w:rFonts w:hint="default"/>
      </w:rPr>
    </w:lvl>
  </w:abstractNum>
  <w:abstractNum w:abstractNumId="1" w15:restartNumberingAfterBreak="0">
    <w:nsid w:val="00F149C5"/>
    <w:multiLevelType w:val="hybridMultilevel"/>
    <w:tmpl w:val="9C40E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3" w15:restartNumberingAfterBreak="0">
    <w:nsid w:val="08902A9F"/>
    <w:multiLevelType w:val="hybridMultilevel"/>
    <w:tmpl w:val="BAF86120"/>
    <w:lvl w:ilvl="0" w:tplc="9F62E49C">
      <w:numFmt w:val="bullet"/>
      <w:lvlText w:val=""/>
      <w:lvlJc w:val="left"/>
      <w:pPr>
        <w:ind w:left="711" w:hanging="93"/>
      </w:pPr>
      <w:rPr>
        <w:rFonts w:ascii="Symbol" w:eastAsia="Symbol" w:hAnsi="Symbol" w:cs="Symbol" w:hint="default"/>
        <w:spacing w:val="-1"/>
        <w:w w:val="99"/>
        <w:sz w:val="20"/>
        <w:szCs w:val="20"/>
      </w:rPr>
    </w:lvl>
    <w:lvl w:ilvl="1" w:tplc="E7845282">
      <w:numFmt w:val="bullet"/>
      <w:lvlText w:val="•"/>
      <w:lvlJc w:val="left"/>
      <w:pPr>
        <w:ind w:left="1590" w:hanging="93"/>
      </w:pPr>
      <w:rPr>
        <w:rFonts w:hint="default"/>
      </w:rPr>
    </w:lvl>
    <w:lvl w:ilvl="2" w:tplc="99EEE406">
      <w:numFmt w:val="bullet"/>
      <w:lvlText w:val="•"/>
      <w:lvlJc w:val="left"/>
      <w:pPr>
        <w:ind w:left="2461" w:hanging="93"/>
      </w:pPr>
      <w:rPr>
        <w:rFonts w:hint="default"/>
      </w:rPr>
    </w:lvl>
    <w:lvl w:ilvl="3" w:tplc="35A8BD66">
      <w:numFmt w:val="bullet"/>
      <w:lvlText w:val="•"/>
      <w:lvlJc w:val="left"/>
      <w:pPr>
        <w:ind w:left="3332" w:hanging="93"/>
      </w:pPr>
      <w:rPr>
        <w:rFonts w:hint="default"/>
      </w:rPr>
    </w:lvl>
    <w:lvl w:ilvl="4" w:tplc="97E0EDB6">
      <w:numFmt w:val="bullet"/>
      <w:lvlText w:val="•"/>
      <w:lvlJc w:val="left"/>
      <w:pPr>
        <w:ind w:left="4203" w:hanging="93"/>
      </w:pPr>
      <w:rPr>
        <w:rFonts w:hint="default"/>
      </w:rPr>
    </w:lvl>
    <w:lvl w:ilvl="5" w:tplc="0D14F4A0">
      <w:numFmt w:val="bullet"/>
      <w:lvlText w:val="•"/>
      <w:lvlJc w:val="left"/>
      <w:pPr>
        <w:ind w:left="5074" w:hanging="93"/>
      </w:pPr>
      <w:rPr>
        <w:rFonts w:hint="default"/>
      </w:rPr>
    </w:lvl>
    <w:lvl w:ilvl="6" w:tplc="3DE60D64">
      <w:numFmt w:val="bullet"/>
      <w:lvlText w:val="•"/>
      <w:lvlJc w:val="left"/>
      <w:pPr>
        <w:ind w:left="5945" w:hanging="93"/>
      </w:pPr>
      <w:rPr>
        <w:rFonts w:hint="default"/>
      </w:rPr>
    </w:lvl>
    <w:lvl w:ilvl="7" w:tplc="FA58A79E">
      <w:numFmt w:val="bullet"/>
      <w:lvlText w:val="•"/>
      <w:lvlJc w:val="left"/>
      <w:pPr>
        <w:ind w:left="6816" w:hanging="93"/>
      </w:pPr>
      <w:rPr>
        <w:rFonts w:hint="default"/>
      </w:rPr>
    </w:lvl>
    <w:lvl w:ilvl="8" w:tplc="F27C4348">
      <w:numFmt w:val="bullet"/>
      <w:lvlText w:val="•"/>
      <w:lvlJc w:val="left"/>
      <w:pPr>
        <w:ind w:left="7687" w:hanging="93"/>
      </w:pPr>
      <w:rPr>
        <w:rFonts w:hint="default"/>
      </w:rPr>
    </w:lvl>
  </w:abstractNum>
  <w:abstractNum w:abstractNumId="4" w15:restartNumberingAfterBreak="0">
    <w:nsid w:val="0AF873BF"/>
    <w:multiLevelType w:val="hybridMultilevel"/>
    <w:tmpl w:val="4CAA69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BB0218D"/>
    <w:multiLevelType w:val="hybridMultilevel"/>
    <w:tmpl w:val="AC9C5E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DFD4322"/>
    <w:multiLevelType w:val="multilevel"/>
    <w:tmpl w:val="5BC294DC"/>
    <w:lvl w:ilvl="0">
      <w:start w:val="1"/>
      <w:numFmt w:val="decimal"/>
      <w:lvlText w:val="%1."/>
      <w:lvlJc w:val="left"/>
      <w:pPr>
        <w:ind w:left="478" w:hanging="360"/>
      </w:pPr>
      <w:rPr>
        <w:rFonts w:ascii="Cambria" w:eastAsia="Cambria" w:hAnsi="Cambria" w:cs="Cambria" w:hint="default"/>
        <w:b/>
        <w:bCs/>
        <w:spacing w:val="-2"/>
        <w:w w:val="100"/>
        <w:sz w:val="24"/>
        <w:szCs w:val="24"/>
      </w:rPr>
    </w:lvl>
    <w:lvl w:ilvl="1">
      <w:start w:val="1"/>
      <w:numFmt w:val="decimal"/>
      <w:lvlText w:val="%1.%2."/>
      <w:lvlJc w:val="left"/>
      <w:pPr>
        <w:ind w:left="910" w:hanging="432"/>
        <w:jc w:val="right"/>
      </w:pPr>
      <w:rPr>
        <w:rFonts w:hint="default"/>
        <w:b/>
        <w:bCs/>
        <w:spacing w:val="-1"/>
        <w:w w:val="100"/>
      </w:rPr>
    </w:lvl>
    <w:lvl w:ilvl="2">
      <w:start w:val="1"/>
      <w:numFmt w:val="decimal"/>
      <w:lvlText w:val="%1.%2.%3"/>
      <w:lvlJc w:val="left"/>
      <w:pPr>
        <w:ind w:left="466" w:hanging="499"/>
      </w:pPr>
      <w:rPr>
        <w:rFonts w:hint="default"/>
        <w:spacing w:val="-1"/>
        <w:w w:val="100"/>
      </w:rPr>
    </w:lvl>
    <w:lvl w:ilvl="3">
      <w:start w:val="4"/>
      <w:numFmt w:val="decimal"/>
      <w:lvlText w:val="%1.%2.%3.%4"/>
      <w:lvlJc w:val="left"/>
      <w:pPr>
        <w:ind w:left="1519" w:hanging="499"/>
      </w:pPr>
      <w:rPr>
        <w:rFonts w:hint="default"/>
        <w:spacing w:val="-1"/>
        <w:w w:val="100"/>
      </w:rPr>
    </w:lvl>
    <w:lvl w:ilvl="4">
      <w:numFmt w:val="bullet"/>
      <w:lvlText w:val="•"/>
      <w:lvlJc w:val="left"/>
      <w:pPr>
        <w:ind w:left="960" w:hanging="499"/>
      </w:pPr>
      <w:rPr>
        <w:rFonts w:hint="default"/>
      </w:rPr>
    </w:lvl>
    <w:lvl w:ilvl="5">
      <w:numFmt w:val="bullet"/>
      <w:lvlText w:val="•"/>
      <w:lvlJc w:val="left"/>
      <w:pPr>
        <w:ind w:left="1200" w:hanging="499"/>
      </w:pPr>
      <w:rPr>
        <w:rFonts w:hint="default"/>
      </w:rPr>
    </w:lvl>
    <w:lvl w:ilvl="6">
      <w:numFmt w:val="bullet"/>
      <w:lvlText w:val="•"/>
      <w:lvlJc w:val="left"/>
      <w:pPr>
        <w:ind w:left="1520" w:hanging="499"/>
      </w:pPr>
      <w:rPr>
        <w:rFonts w:hint="default"/>
      </w:rPr>
    </w:lvl>
    <w:lvl w:ilvl="7">
      <w:numFmt w:val="bullet"/>
      <w:lvlText w:val="•"/>
      <w:lvlJc w:val="left"/>
      <w:pPr>
        <w:ind w:left="3281" w:hanging="499"/>
      </w:pPr>
      <w:rPr>
        <w:rFonts w:hint="default"/>
      </w:rPr>
    </w:lvl>
    <w:lvl w:ilvl="8">
      <w:numFmt w:val="bullet"/>
      <w:lvlText w:val="•"/>
      <w:lvlJc w:val="left"/>
      <w:pPr>
        <w:ind w:left="5043" w:hanging="499"/>
      </w:pPr>
      <w:rPr>
        <w:rFonts w:hint="default"/>
      </w:rPr>
    </w:lvl>
  </w:abstractNum>
  <w:abstractNum w:abstractNumId="7" w15:restartNumberingAfterBreak="0">
    <w:nsid w:val="0EFA4629"/>
    <w:multiLevelType w:val="hybridMultilevel"/>
    <w:tmpl w:val="40DA4B56"/>
    <w:lvl w:ilvl="0" w:tplc="2A124944">
      <w:start w:val="7"/>
      <w:numFmt w:val="bullet"/>
      <w:lvlText w:val="﷐"/>
      <w:lvlJc w:val="left"/>
      <w:pPr>
        <w:ind w:left="720" w:hanging="360"/>
      </w:pPr>
      <w:rPr>
        <w:rFonts w:ascii="Cambria" w:eastAsia="Cambria" w:hAnsi="Cambria" w:cs="Cambr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9" w15:restartNumberingAfterBreak="0">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10" w15:restartNumberingAfterBreak="0">
    <w:nsid w:val="19CA030A"/>
    <w:multiLevelType w:val="multilevel"/>
    <w:tmpl w:val="67268D4A"/>
    <w:lvl w:ilvl="0">
      <w:start w:val="3"/>
      <w:numFmt w:val="decimal"/>
      <w:lvlText w:val="%1"/>
      <w:lvlJc w:val="left"/>
      <w:pPr>
        <w:ind w:left="466" w:hanging="499"/>
      </w:pPr>
      <w:rPr>
        <w:rFonts w:hint="default"/>
      </w:rPr>
    </w:lvl>
    <w:lvl w:ilvl="1">
      <w:start w:val="5"/>
      <w:numFmt w:val="decimal"/>
      <w:lvlText w:val="%1.%2"/>
      <w:lvlJc w:val="left"/>
      <w:pPr>
        <w:ind w:left="466" w:hanging="499"/>
      </w:pPr>
      <w:rPr>
        <w:rFonts w:hint="default"/>
      </w:rPr>
    </w:lvl>
    <w:lvl w:ilvl="2">
      <w:start w:val="8"/>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3005" w:hanging="499"/>
      </w:pPr>
      <w:rPr>
        <w:rFonts w:hint="default"/>
      </w:rPr>
    </w:lvl>
    <w:lvl w:ilvl="4">
      <w:numFmt w:val="bullet"/>
      <w:lvlText w:val="•"/>
      <w:lvlJc w:val="left"/>
      <w:pPr>
        <w:ind w:left="3854" w:hanging="499"/>
      </w:pPr>
      <w:rPr>
        <w:rFonts w:hint="default"/>
      </w:rPr>
    </w:lvl>
    <w:lvl w:ilvl="5">
      <w:numFmt w:val="bullet"/>
      <w:lvlText w:val="•"/>
      <w:lvlJc w:val="left"/>
      <w:pPr>
        <w:ind w:left="4703" w:hanging="499"/>
      </w:pPr>
      <w:rPr>
        <w:rFonts w:hint="default"/>
      </w:rPr>
    </w:lvl>
    <w:lvl w:ilvl="6">
      <w:numFmt w:val="bullet"/>
      <w:lvlText w:val="•"/>
      <w:lvlJc w:val="left"/>
      <w:pPr>
        <w:ind w:left="5551" w:hanging="499"/>
      </w:pPr>
      <w:rPr>
        <w:rFonts w:hint="default"/>
      </w:rPr>
    </w:lvl>
    <w:lvl w:ilvl="7">
      <w:numFmt w:val="bullet"/>
      <w:lvlText w:val="•"/>
      <w:lvlJc w:val="left"/>
      <w:pPr>
        <w:ind w:left="6400" w:hanging="499"/>
      </w:pPr>
      <w:rPr>
        <w:rFonts w:hint="default"/>
      </w:rPr>
    </w:lvl>
    <w:lvl w:ilvl="8">
      <w:numFmt w:val="bullet"/>
      <w:lvlText w:val="•"/>
      <w:lvlJc w:val="left"/>
      <w:pPr>
        <w:ind w:left="7249" w:hanging="499"/>
      </w:pPr>
      <w:rPr>
        <w:rFonts w:hint="default"/>
      </w:rPr>
    </w:lvl>
  </w:abstractNum>
  <w:abstractNum w:abstractNumId="11" w15:restartNumberingAfterBreak="0">
    <w:nsid w:val="1E7103FF"/>
    <w:multiLevelType w:val="hybridMultilevel"/>
    <w:tmpl w:val="F3BABA54"/>
    <w:lvl w:ilvl="0" w:tplc="C2B096B4">
      <w:start w:val="1"/>
      <w:numFmt w:val="decimal"/>
      <w:lvlText w:val="%1."/>
      <w:lvlJc w:val="left"/>
      <w:pPr>
        <w:ind w:left="838" w:hanging="377"/>
        <w:jc w:val="right"/>
      </w:pPr>
      <w:rPr>
        <w:rFonts w:ascii="Cambria" w:eastAsia="Cambria" w:hAnsi="Cambria" w:cs="Cambria" w:hint="default"/>
        <w:b/>
        <w:bCs/>
        <w:spacing w:val="-2"/>
        <w:w w:val="100"/>
        <w:sz w:val="36"/>
        <w:szCs w:val="36"/>
      </w:rPr>
    </w:lvl>
    <w:lvl w:ilvl="1" w:tplc="EB9677E6">
      <w:numFmt w:val="bullet"/>
      <w:lvlText w:val="•"/>
      <w:lvlJc w:val="left"/>
      <w:pPr>
        <w:ind w:left="1702" w:hanging="377"/>
      </w:pPr>
      <w:rPr>
        <w:rFonts w:hint="default"/>
      </w:rPr>
    </w:lvl>
    <w:lvl w:ilvl="2" w:tplc="4CD26E88">
      <w:numFmt w:val="bullet"/>
      <w:lvlText w:val="•"/>
      <w:lvlJc w:val="left"/>
      <w:pPr>
        <w:ind w:left="2565" w:hanging="377"/>
      </w:pPr>
      <w:rPr>
        <w:rFonts w:hint="default"/>
      </w:rPr>
    </w:lvl>
    <w:lvl w:ilvl="3" w:tplc="CBF05616">
      <w:numFmt w:val="bullet"/>
      <w:lvlText w:val="•"/>
      <w:lvlJc w:val="left"/>
      <w:pPr>
        <w:ind w:left="3427" w:hanging="377"/>
      </w:pPr>
      <w:rPr>
        <w:rFonts w:hint="default"/>
      </w:rPr>
    </w:lvl>
    <w:lvl w:ilvl="4" w:tplc="EA9C13BC">
      <w:numFmt w:val="bullet"/>
      <w:lvlText w:val="•"/>
      <w:lvlJc w:val="left"/>
      <w:pPr>
        <w:ind w:left="4290" w:hanging="377"/>
      </w:pPr>
      <w:rPr>
        <w:rFonts w:hint="default"/>
      </w:rPr>
    </w:lvl>
    <w:lvl w:ilvl="5" w:tplc="6E3E9AA0">
      <w:numFmt w:val="bullet"/>
      <w:lvlText w:val="•"/>
      <w:lvlJc w:val="left"/>
      <w:pPr>
        <w:ind w:left="5153" w:hanging="377"/>
      </w:pPr>
      <w:rPr>
        <w:rFonts w:hint="default"/>
      </w:rPr>
    </w:lvl>
    <w:lvl w:ilvl="6" w:tplc="6FA2251E">
      <w:numFmt w:val="bullet"/>
      <w:lvlText w:val="•"/>
      <w:lvlJc w:val="left"/>
      <w:pPr>
        <w:ind w:left="6015" w:hanging="377"/>
      </w:pPr>
      <w:rPr>
        <w:rFonts w:hint="default"/>
      </w:rPr>
    </w:lvl>
    <w:lvl w:ilvl="7" w:tplc="3BE63CE6">
      <w:numFmt w:val="bullet"/>
      <w:lvlText w:val="•"/>
      <w:lvlJc w:val="left"/>
      <w:pPr>
        <w:ind w:left="6878" w:hanging="377"/>
      </w:pPr>
      <w:rPr>
        <w:rFonts w:hint="default"/>
      </w:rPr>
    </w:lvl>
    <w:lvl w:ilvl="8" w:tplc="9A1466B8">
      <w:numFmt w:val="bullet"/>
      <w:lvlText w:val="•"/>
      <w:lvlJc w:val="left"/>
      <w:pPr>
        <w:ind w:left="7741" w:hanging="377"/>
      </w:pPr>
      <w:rPr>
        <w:rFonts w:hint="default"/>
      </w:rPr>
    </w:lvl>
  </w:abstractNum>
  <w:abstractNum w:abstractNumId="12" w15:restartNumberingAfterBreak="0">
    <w:nsid w:val="1EBD73BB"/>
    <w:multiLevelType w:val="hybridMultilevel"/>
    <w:tmpl w:val="4A421918"/>
    <w:lvl w:ilvl="0" w:tplc="D910CCDE">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4" w15:restartNumberingAfterBreak="0">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5" w15:restartNumberingAfterBreak="0">
    <w:nsid w:val="2F5F040F"/>
    <w:multiLevelType w:val="hybridMultilevel"/>
    <w:tmpl w:val="BC68992E"/>
    <w:lvl w:ilvl="0" w:tplc="0D1E84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7" w15:restartNumberingAfterBreak="0">
    <w:nsid w:val="31F95F32"/>
    <w:multiLevelType w:val="hybridMultilevel"/>
    <w:tmpl w:val="91C006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2938"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9" w15:restartNumberingAfterBreak="0">
    <w:nsid w:val="37EB6B56"/>
    <w:multiLevelType w:val="multilevel"/>
    <w:tmpl w:val="0E5AE9E2"/>
    <w:lvl w:ilvl="0">
      <w:start w:val="2"/>
      <w:numFmt w:val="decimal"/>
      <w:lvlText w:val="%1"/>
      <w:lvlJc w:val="left"/>
      <w:pPr>
        <w:ind w:left="970" w:hanging="499"/>
      </w:pPr>
      <w:rPr>
        <w:rFonts w:hint="default"/>
      </w:rPr>
    </w:lvl>
    <w:lvl w:ilvl="1">
      <w:start w:val="2"/>
      <w:numFmt w:val="decimal"/>
      <w:lvlText w:val="%1.%2"/>
      <w:lvlJc w:val="left"/>
      <w:pPr>
        <w:ind w:left="970" w:hanging="499"/>
      </w:pPr>
      <w:rPr>
        <w:rFonts w:hint="default"/>
      </w:rPr>
    </w:lvl>
    <w:lvl w:ilvl="2">
      <w:start w:val="9"/>
      <w:numFmt w:val="decimal"/>
      <w:lvlText w:val="%1.%2.%3"/>
      <w:lvlJc w:val="left"/>
      <w:pPr>
        <w:ind w:left="970" w:hanging="499"/>
      </w:pPr>
      <w:rPr>
        <w:rFonts w:ascii="Cambria" w:eastAsia="Cambria" w:hAnsi="Cambria" w:cs="Cambria" w:hint="default"/>
        <w:spacing w:val="-1"/>
        <w:w w:val="100"/>
        <w:sz w:val="24"/>
        <w:szCs w:val="24"/>
      </w:rPr>
    </w:lvl>
    <w:lvl w:ilvl="3">
      <w:numFmt w:val="bullet"/>
      <w:lvlText w:val="•"/>
      <w:lvlJc w:val="left"/>
      <w:pPr>
        <w:ind w:left="3369" w:hanging="499"/>
      </w:pPr>
      <w:rPr>
        <w:rFonts w:hint="default"/>
      </w:rPr>
    </w:lvl>
    <w:lvl w:ilvl="4">
      <w:numFmt w:val="bullet"/>
      <w:lvlText w:val="•"/>
      <w:lvlJc w:val="left"/>
      <w:pPr>
        <w:ind w:left="4166" w:hanging="499"/>
      </w:pPr>
      <w:rPr>
        <w:rFonts w:hint="default"/>
      </w:rPr>
    </w:lvl>
    <w:lvl w:ilvl="5">
      <w:numFmt w:val="bullet"/>
      <w:lvlText w:val="•"/>
      <w:lvlJc w:val="left"/>
      <w:pPr>
        <w:ind w:left="4963" w:hanging="499"/>
      </w:pPr>
      <w:rPr>
        <w:rFonts w:hint="default"/>
      </w:rPr>
    </w:lvl>
    <w:lvl w:ilvl="6">
      <w:numFmt w:val="bullet"/>
      <w:lvlText w:val="•"/>
      <w:lvlJc w:val="left"/>
      <w:pPr>
        <w:ind w:left="5759" w:hanging="499"/>
      </w:pPr>
      <w:rPr>
        <w:rFonts w:hint="default"/>
      </w:rPr>
    </w:lvl>
    <w:lvl w:ilvl="7">
      <w:numFmt w:val="bullet"/>
      <w:lvlText w:val="•"/>
      <w:lvlJc w:val="left"/>
      <w:pPr>
        <w:ind w:left="6556" w:hanging="499"/>
      </w:pPr>
      <w:rPr>
        <w:rFonts w:hint="default"/>
      </w:rPr>
    </w:lvl>
    <w:lvl w:ilvl="8">
      <w:numFmt w:val="bullet"/>
      <w:lvlText w:val="•"/>
      <w:lvlJc w:val="left"/>
      <w:pPr>
        <w:ind w:left="7353" w:hanging="499"/>
      </w:pPr>
      <w:rPr>
        <w:rFonts w:hint="default"/>
      </w:rPr>
    </w:lvl>
  </w:abstractNum>
  <w:abstractNum w:abstractNumId="20" w15:restartNumberingAfterBreak="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1" w15:restartNumberingAfterBreak="0">
    <w:nsid w:val="43804731"/>
    <w:multiLevelType w:val="multilevel"/>
    <w:tmpl w:val="C852689C"/>
    <w:lvl w:ilvl="0">
      <w:start w:val="3"/>
      <w:numFmt w:val="decimal"/>
      <w:lvlText w:val="%1"/>
      <w:lvlJc w:val="left"/>
      <w:pPr>
        <w:ind w:left="965" w:hanging="499"/>
      </w:pPr>
      <w:rPr>
        <w:rFonts w:hint="default"/>
      </w:rPr>
    </w:lvl>
    <w:lvl w:ilvl="1">
      <w:start w:val="2"/>
      <w:numFmt w:val="decimal"/>
      <w:lvlText w:val="%1.%2"/>
      <w:lvlJc w:val="left"/>
      <w:pPr>
        <w:ind w:left="965" w:hanging="499"/>
      </w:pPr>
      <w:rPr>
        <w:rFonts w:hint="default"/>
      </w:rPr>
    </w:lvl>
    <w:lvl w:ilvl="2">
      <w:start w:val="3"/>
      <w:numFmt w:val="decimal"/>
      <w:lvlText w:val="%1.%2.%3"/>
      <w:lvlJc w:val="left"/>
      <w:pPr>
        <w:ind w:left="965" w:hanging="499"/>
      </w:pPr>
      <w:rPr>
        <w:rFonts w:hint="default"/>
        <w:spacing w:val="-1"/>
        <w:w w:val="100"/>
      </w:rPr>
    </w:lvl>
    <w:lvl w:ilvl="3">
      <w:numFmt w:val="bullet"/>
      <w:lvlText w:val="•"/>
      <w:lvlJc w:val="left"/>
      <w:pPr>
        <w:ind w:left="3241" w:hanging="499"/>
      </w:pPr>
      <w:rPr>
        <w:rFonts w:hint="default"/>
      </w:rPr>
    </w:lvl>
    <w:lvl w:ilvl="4">
      <w:numFmt w:val="bullet"/>
      <w:lvlText w:val="•"/>
      <w:lvlJc w:val="left"/>
      <w:pPr>
        <w:ind w:left="4002" w:hanging="499"/>
      </w:pPr>
      <w:rPr>
        <w:rFonts w:hint="default"/>
      </w:rPr>
    </w:lvl>
    <w:lvl w:ilvl="5">
      <w:numFmt w:val="bullet"/>
      <w:lvlText w:val="•"/>
      <w:lvlJc w:val="left"/>
      <w:pPr>
        <w:ind w:left="4763" w:hanging="499"/>
      </w:pPr>
      <w:rPr>
        <w:rFonts w:hint="default"/>
      </w:rPr>
    </w:lvl>
    <w:lvl w:ilvl="6">
      <w:numFmt w:val="bullet"/>
      <w:lvlText w:val="•"/>
      <w:lvlJc w:val="left"/>
      <w:pPr>
        <w:ind w:left="5523" w:hanging="499"/>
      </w:pPr>
      <w:rPr>
        <w:rFonts w:hint="default"/>
      </w:rPr>
    </w:lvl>
    <w:lvl w:ilvl="7">
      <w:numFmt w:val="bullet"/>
      <w:lvlText w:val="•"/>
      <w:lvlJc w:val="left"/>
      <w:pPr>
        <w:ind w:left="6284" w:hanging="499"/>
      </w:pPr>
      <w:rPr>
        <w:rFonts w:hint="default"/>
      </w:rPr>
    </w:lvl>
    <w:lvl w:ilvl="8">
      <w:numFmt w:val="bullet"/>
      <w:lvlText w:val="•"/>
      <w:lvlJc w:val="left"/>
      <w:pPr>
        <w:ind w:left="7045" w:hanging="499"/>
      </w:pPr>
      <w:rPr>
        <w:rFonts w:hint="default"/>
      </w:rPr>
    </w:lvl>
  </w:abstractNum>
  <w:abstractNum w:abstractNumId="22" w15:restartNumberingAfterBreak="0">
    <w:nsid w:val="44151089"/>
    <w:multiLevelType w:val="hybridMultilevel"/>
    <w:tmpl w:val="EFDC7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5FF7CCF"/>
    <w:multiLevelType w:val="multilevel"/>
    <w:tmpl w:val="B33EE4E4"/>
    <w:lvl w:ilvl="0">
      <w:start w:val="3"/>
      <w:numFmt w:val="decimal"/>
      <w:lvlText w:val="%1"/>
      <w:lvlJc w:val="left"/>
      <w:pPr>
        <w:ind w:left="1519" w:hanging="682"/>
      </w:pPr>
      <w:rPr>
        <w:rFonts w:hint="default"/>
      </w:rPr>
    </w:lvl>
    <w:lvl w:ilvl="1">
      <w:start w:val="3"/>
      <w:numFmt w:val="decimal"/>
      <w:lvlText w:val="%1.%2"/>
      <w:lvlJc w:val="left"/>
      <w:pPr>
        <w:ind w:left="1519" w:hanging="682"/>
      </w:pPr>
      <w:rPr>
        <w:rFonts w:hint="default"/>
      </w:rPr>
    </w:lvl>
    <w:lvl w:ilvl="2">
      <w:start w:val="1"/>
      <w:numFmt w:val="decimal"/>
      <w:lvlText w:val="%1.%2.%3"/>
      <w:lvlJc w:val="left"/>
      <w:pPr>
        <w:ind w:left="838" w:hanging="682"/>
        <w:jc w:val="right"/>
      </w:pPr>
      <w:rPr>
        <w:rFonts w:hint="default"/>
      </w:rPr>
    </w:lvl>
    <w:lvl w:ilvl="3">
      <w:start w:val="5"/>
      <w:numFmt w:val="decimal"/>
      <w:lvlText w:val="%1.%2.%3.%4"/>
      <w:lvlJc w:val="left"/>
      <w:pPr>
        <w:ind w:left="1519" w:hanging="682"/>
      </w:pPr>
      <w:rPr>
        <w:rFonts w:hint="default"/>
        <w:spacing w:val="-1"/>
        <w:w w:val="100"/>
      </w:rPr>
    </w:lvl>
    <w:lvl w:ilvl="4">
      <w:numFmt w:val="bullet"/>
      <w:lvlText w:val="•"/>
      <w:lvlJc w:val="left"/>
      <w:pPr>
        <w:ind w:left="3868" w:hanging="682"/>
      </w:pPr>
      <w:rPr>
        <w:rFonts w:hint="default"/>
      </w:rPr>
    </w:lvl>
    <w:lvl w:ilvl="5">
      <w:numFmt w:val="bullet"/>
      <w:lvlText w:val="•"/>
      <w:lvlJc w:val="left"/>
      <w:pPr>
        <w:ind w:left="4651" w:hanging="682"/>
      </w:pPr>
      <w:rPr>
        <w:rFonts w:hint="default"/>
      </w:rPr>
    </w:lvl>
    <w:lvl w:ilvl="6">
      <w:numFmt w:val="bullet"/>
      <w:lvlText w:val="•"/>
      <w:lvlJc w:val="left"/>
      <w:pPr>
        <w:ind w:left="5434" w:hanging="682"/>
      </w:pPr>
      <w:rPr>
        <w:rFonts w:hint="default"/>
      </w:rPr>
    </w:lvl>
    <w:lvl w:ilvl="7">
      <w:numFmt w:val="bullet"/>
      <w:lvlText w:val="•"/>
      <w:lvlJc w:val="left"/>
      <w:pPr>
        <w:ind w:left="6217" w:hanging="682"/>
      </w:pPr>
      <w:rPr>
        <w:rFonts w:hint="default"/>
      </w:rPr>
    </w:lvl>
    <w:lvl w:ilvl="8">
      <w:numFmt w:val="bullet"/>
      <w:lvlText w:val="•"/>
      <w:lvlJc w:val="left"/>
      <w:pPr>
        <w:ind w:left="7000" w:hanging="682"/>
      </w:pPr>
      <w:rPr>
        <w:rFonts w:hint="default"/>
      </w:rPr>
    </w:lvl>
  </w:abstractNum>
  <w:abstractNum w:abstractNumId="24" w15:restartNumberingAfterBreak="0">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25" w15:restartNumberingAfterBreak="0">
    <w:nsid w:val="48676A86"/>
    <w:multiLevelType w:val="hybridMultilevel"/>
    <w:tmpl w:val="D9BE02C4"/>
    <w:lvl w:ilvl="0" w:tplc="48ECDD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0CE1646"/>
    <w:multiLevelType w:val="hybridMultilevel"/>
    <w:tmpl w:val="4DA659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28" w15:restartNumberingAfterBreak="0">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29" w15:restartNumberingAfterBreak="0">
    <w:nsid w:val="6D7042F6"/>
    <w:multiLevelType w:val="multilevel"/>
    <w:tmpl w:val="3A16A58C"/>
    <w:lvl w:ilvl="0">
      <w:start w:val="3"/>
      <w:numFmt w:val="decimal"/>
      <w:lvlText w:val="%1"/>
      <w:lvlJc w:val="left"/>
      <w:pPr>
        <w:ind w:left="826" w:hanging="499"/>
      </w:pPr>
      <w:rPr>
        <w:rFonts w:hint="default"/>
      </w:rPr>
    </w:lvl>
    <w:lvl w:ilvl="1">
      <w:start w:val="1"/>
      <w:numFmt w:val="decimal"/>
      <w:lvlText w:val="%1.%2"/>
      <w:lvlJc w:val="left"/>
      <w:pPr>
        <w:ind w:left="826" w:hanging="499"/>
      </w:pPr>
      <w:rPr>
        <w:rFonts w:hint="default"/>
      </w:rPr>
    </w:lvl>
    <w:lvl w:ilvl="2">
      <w:start w:val="8"/>
      <w:numFmt w:val="decimal"/>
      <w:lvlText w:val="%1.%2.%3"/>
      <w:lvlJc w:val="left"/>
      <w:pPr>
        <w:ind w:left="826" w:hanging="499"/>
      </w:pPr>
      <w:rPr>
        <w:rFonts w:ascii="Cambria" w:eastAsia="Cambria" w:hAnsi="Cambria" w:cs="Cambria" w:hint="default"/>
        <w:spacing w:val="-1"/>
        <w:w w:val="100"/>
        <w:sz w:val="24"/>
        <w:szCs w:val="24"/>
      </w:rPr>
    </w:lvl>
    <w:lvl w:ilvl="3">
      <w:numFmt w:val="bullet"/>
      <w:lvlText w:val="•"/>
      <w:lvlJc w:val="left"/>
      <w:pPr>
        <w:ind w:left="3251" w:hanging="499"/>
      </w:pPr>
      <w:rPr>
        <w:rFonts w:hint="default"/>
      </w:rPr>
    </w:lvl>
    <w:lvl w:ilvl="4">
      <w:numFmt w:val="bullet"/>
      <w:lvlText w:val="•"/>
      <w:lvlJc w:val="left"/>
      <w:pPr>
        <w:ind w:left="4062" w:hanging="499"/>
      </w:pPr>
      <w:rPr>
        <w:rFonts w:hint="default"/>
      </w:rPr>
    </w:lvl>
    <w:lvl w:ilvl="5">
      <w:numFmt w:val="bullet"/>
      <w:lvlText w:val="•"/>
      <w:lvlJc w:val="left"/>
      <w:pPr>
        <w:ind w:left="4873" w:hanging="499"/>
      </w:pPr>
      <w:rPr>
        <w:rFonts w:hint="default"/>
      </w:rPr>
    </w:lvl>
    <w:lvl w:ilvl="6">
      <w:numFmt w:val="bullet"/>
      <w:lvlText w:val="•"/>
      <w:lvlJc w:val="left"/>
      <w:pPr>
        <w:ind w:left="5683" w:hanging="499"/>
      </w:pPr>
      <w:rPr>
        <w:rFonts w:hint="default"/>
      </w:rPr>
    </w:lvl>
    <w:lvl w:ilvl="7">
      <w:numFmt w:val="bullet"/>
      <w:lvlText w:val="•"/>
      <w:lvlJc w:val="left"/>
      <w:pPr>
        <w:ind w:left="6494" w:hanging="499"/>
      </w:pPr>
      <w:rPr>
        <w:rFonts w:hint="default"/>
      </w:rPr>
    </w:lvl>
    <w:lvl w:ilvl="8">
      <w:numFmt w:val="bullet"/>
      <w:lvlText w:val="•"/>
      <w:lvlJc w:val="left"/>
      <w:pPr>
        <w:ind w:left="7305" w:hanging="499"/>
      </w:pPr>
      <w:rPr>
        <w:rFonts w:hint="default"/>
      </w:rPr>
    </w:lvl>
  </w:abstractNum>
  <w:abstractNum w:abstractNumId="30" w15:restartNumberingAfterBreak="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1" w15:restartNumberingAfterBreak="0">
    <w:nsid w:val="72A0331E"/>
    <w:multiLevelType w:val="hybridMultilevel"/>
    <w:tmpl w:val="886C3442"/>
    <w:lvl w:ilvl="0" w:tplc="36AE1D30">
      <w:numFmt w:val="bullet"/>
      <w:lvlText w:val="-"/>
      <w:lvlJc w:val="left"/>
      <w:pPr>
        <w:ind w:left="651" w:hanging="101"/>
      </w:pPr>
      <w:rPr>
        <w:rFonts w:ascii="Cambria" w:eastAsia="Cambria" w:hAnsi="Cambria" w:cs="Cambria" w:hint="default"/>
        <w:w w:val="100"/>
        <w:sz w:val="18"/>
        <w:szCs w:val="18"/>
      </w:rPr>
    </w:lvl>
    <w:lvl w:ilvl="1" w:tplc="08B0C948">
      <w:numFmt w:val="bullet"/>
      <w:lvlText w:val="•"/>
      <w:lvlJc w:val="left"/>
      <w:pPr>
        <w:ind w:left="1488" w:hanging="101"/>
      </w:pPr>
      <w:rPr>
        <w:rFonts w:hint="default"/>
      </w:rPr>
    </w:lvl>
    <w:lvl w:ilvl="2" w:tplc="6E40283C">
      <w:numFmt w:val="bullet"/>
      <w:lvlText w:val="•"/>
      <w:lvlJc w:val="left"/>
      <w:pPr>
        <w:ind w:left="2317" w:hanging="101"/>
      </w:pPr>
      <w:rPr>
        <w:rFonts w:hint="default"/>
      </w:rPr>
    </w:lvl>
    <w:lvl w:ilvl="3" w:tplc="04322EB4">
      <w:numFmt w:val="bullet"/>
      <w:lvlText w:val="•"/>
      <w:lvlJc w:val="left"/>
      <w:pPr>
        <w:ind w:left="3145" w:hanging="101"/>
      </w:pPr>
      <w:rPr>
        <w:rFonts w:hint="default"/>
      </w:rPr>
    </w:lvl>
    <w:lvl w:ilvl="4" w:tplc="3A7065B2">
      <w:numFmt w:val="bullet"/>
      <w:lvlText w:val="•"/>
      <w:lvlJc w:val="left"/>
      <w:pPr>
        <w:ind w:left="3974" w:hanging="101"/>
      </w:pPr>
      <w:rPr>
        <w:rFonts w:hint="default"/>
      </w:rPr>
    </w:lvl>
    <w:lvl w:ilvl="5" w:tplc="D0CCAE58">
      <w:numFmt w:val="bullet"/>
      <w:lvlText w:val="•"/>
      <w:lvlJc w:val="left"/>
      <w:pPr>
        <w:ind w:left="4803" w:hanging="101"/>
      </w:pPr>
      <w:rPr>
        <w:rFonts w:hint="default"/>
      </w:rPr>
    </w:lvl>
    <w:lvl w:ilvl="6" w:tplc="DB563598">
      <w:numFmt w:val="bullet"/>
      <w:lvlText w:val="•"/>
      <w:lvlJc w:val="left"/>
      <w:pPr>
        <w:ind w:left="5631" w:hanging="101"/>
      </w:pPr>
      <w:rPr>
        <w:rFonts w:hint="default"/>
      </w:rPr>
    </w:lvl>
    <w:lvl w:ilvl="7" w:tplc="740A1F7E">
      <w:numFmt w:val="bullet"/>
      <w:lvlText w:val="•"/>
      <w:lvlJc w:val="left"/>
      <w:pPr>
        <w:ind w:left="6460" w:hanging="101"/>
      </w:pPr>
      <w:rPr>
        <w:rFonts w:hint="default"/>
      </w:rPr>
    </w:lvl>
    <w:lvl w:ilvl="8" w:tplc="AF3E5ACC">
      <w:numFmt w:val="bullet"/>
      <w:lvlText w:val="•"/>
      <w:lvlJc w:val="left"/>
      <w:pPr>
        <w:ind w:left="7289" w:hanging="101"/>
      </w:pPr>
      <w:rPr>
        <w:rFonts w:hint="default"/>
      </w:rPr>
    </w:lvl>
  </w:abstractNum>
  <w:abstractNum w:abstractNumId="32" w15:restartNumberingAfterBreak="0">
    <w:nsid w:val="77F712FA"/>
    <w:multiLevelType w:val="multilevel"/>
    <w:tmpl w:val="57469210"/>
    <w:lvl w:ilvl="0">
      <w:start w:val="2"/>
      <w:numFmt w:val="decimal"/>
      <w:lvlText w:val="%1"/>
      <w:lvlJc w:val="left"/>
      <w:pPr>
        <w:ind w:left="716" w:hanging="598"/>
      </w:pPr>
      <w:rPr>
        <w:rFonts w:hint="default"/>
      </w:rPr>
    </w:lvl>
    <w:lvl w:ilvl="1">
      <w:start w:val="1"/>
      <w:numFmt w:val="decimal"/>
      <w:lvlText w:val="%1.%2."/>
      <w:lvlJc w:val="left"/>
      <w:pPr>
        <w:ind w:left="716" w:hanging="598"/>
        <w:jc w:val="right"/>
      </w:pPr>
      <w:rPr>
        <w:rFonts w:ascii="Cambria" w:eastAsia="Cambria" w:hAnsi="Cambria" w:cs="Cambria" w:hint="default"/>
        <w:b/>
        <w:bCs/>
        <w:w w:val="99"/>
        <w:sz w:val="32"/>
        <w:szCs w:val="32"/>
      </w:rPr>
    </w:lvl>
    <w:lvl w:ilvl="2">
      <w:start w:val="2"/>
      <w:numFmt w:val="decimal"/>
      <w:lvlText w:val="%1.%2.%3."/>
      <w:lvlJc w:val="left"/>
      <w:pPr>
        <w:ind w:left="871" w:hanging="754"/>
      </w:pPr>
      <w:rPr>
        <w:rFonts w:ascii="Cambria" w:eastAsia="Cambria" w:hAnsi="Cambria" w:cs="Cambria" w:hint="default"/>
        <w:b/>
        <w:bCs/>
        <w:spacing w:val="-1"/>
        <w:w w:val="100"/>
        <w:sz w:val="28"/>
        <w:szCs w:val="28"/>
      </w:rPr>
    </w:lvl>
    <w:lvl w:ilvl="3">
      <w:numFmt w:val="bullet"/>
      <w:lvlText w:val="•"/>
      <w:lvlJc w:val="left"/>
      <w:pPr>
        <w:ind w:left="2752" w:hanging="754"/>
      </w:pPr>
      <w:rPr>
        <w:rFonts w:hint="default"/>
      </w:rPr>
    </w:lvl>
    <w:lvl w:ilvl="4">
      <w:numFmt w:val="bullet"/>
      <w:lvlText w:val="•"/>
      <w:lvlJc w:val="left"/>
      <w:pPr>
        <w:ind w:left="3688" w:hanging="754"/>
      </w:pPr>
      <w:rPr>
        <w:rFonts w:hint="default"/>
      </w:rPr>
    </w:lvl>
    <w:lvl w:ilvl="5">
      <w:numFmt w:val="bullet"/>
      <w:lvlText w:val="•"/>
      <w:lvlJc w:val="left"/>
      <w:pPr>
        <w:ind w:left="4625" w:hanging="754"/>
      </w:pPr>
      <w:rPr>
        <w:rFonts w:hint="default"/>
      </w:rPr>
    </w:lvl>
    <w:lvl w:ilvl="6">
      <w:numFmt w:val="bullet"/>
      <w:lvlText w:val="•"/>
      <w:lvlJc w:val="left"/>
      <w:pPr>
        <w:ind w:left="5561" w:hanging="754"/>
      </w:pPr>
      <w:rPr>
        <w:rFonts w:hint="default"/>
      </w:rPr>
    </w:lvl>
    <w:lvl w:ilvl="7">
      <w:numFmt w:val="bullet"/>
      <w:lvlText w:val="•"/>
      <w:lvlJc w:val="left"/>
      <w:pPr>
        <w:ind w:left="6497" w:hanging="754"/>
      </w:pPr>
      <w:rPr>
        <w:rFonts w:hint="default"/>
      </w:rPr>
    </w:lvl>
    <w:lvl w:ilvl="8">
      <w:numFmt w:val="bullet"/>
      <w:lvlText w:val="•"/>
      <w:lvlJc w:val="left"/>
      <w:pPr>
        <w:ind w:left="7433" w:hanging="754"/>
      </w:pPr>
      <w:rPr>
        <w:rFonts w:hint="default"/>
      </w:rPr>
    </w:lvl>
  </w:abstractNum>
  <w:abstractNum w:abstractNumId="33" w15:restartNumberingAfterBreak="0">
    <w:nsid w:val="7A5C70EC"/>
    <w:multiLevelType w:val="hybridMultilevel"/>
    <w:tmpl w:val="B9F47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DF629A7"/>
    <w:multiLevelType w:val="hybridMultilevel"/>
    <w:tmpl w:val="1A98B8F6"/>
    <w:lvl w:ilvl="0" w:tplc="041F0001">
      <w:start w:val="1"/>
      <w:numFmt w:val="bullet"/>
      <w:lvlText w:val=""/>
      <w:lvlJc w:val="left"/>
      <w:pPr>
        <w:ind w:left="838" w:hanging="377"/>
        <w:jc w:val="right"/>
      </w:pPr>
      <w:rPr>
        <w:rFonts w:ascii="Symbol" w:hAnsi="Symbol" w:hint="default"/>
        <w:b/>
        <w:bCs/>
        <w:spacing w:val="-2"/>
        <w:w w:val="100"/>
        <w:sz w:val="36"/>
        <w:szCs w:val="36"/>
      </w:rPr>
    </w:lvl>
    <w:lvl w:ilvl="1" w:tplc="FFFFFFFF">
      <w:numFmt w:val="bullet"/>
      <w:lvlText w:val="•"/>
      <w:lvlJc w:val="left"/>
      <w:pPr>
        <w:ind w:left="1702" w:hanging="377"/>
      </w:pPr>
      <w:rPr>
        <w:rFonts w:hint="default"/>
      </w:rPr>
    </w:lvl>
    <w:lvl w:ilvl="2" w:tplc="FFFFFFFF">
      <w:numFmt w:val="bullet"/>
      <w:lvlText w:val="•"/>
      <w:lvlJc w:val="left"/>
      <w:pPr>
        <w:ind w:left="2565" w:hanging="377"/>
      </w:pPr>
      <w:rPr>
        <w:rFonts w:hint="default"/>
      </w:rPr>
    </w:lvl>
    <w:lvl w:ilvl="3" w:tplc="FFFFFFFF">
      <w:numFmt w:val="bullet"/>
      <w:lvlText w:val="•"/>
      <w:lvlJc w:val="left"/>
      <w:pPr>
        <w:ind w:left="3427" w:hanging="377"/>
      </w:pPr>
      <w:rPr>
        <w:rFonts w:hint="default"/>
      </w:rPr>
    </w:lvl>
    <w:lvl w:ilvl="4" w:tplc="FFFFFFFF">
      <w:numFmt w:val="bullet"/>
      <w:lvlText w:val="•"/>
      <w:lvlJc w:val="left"/>
      <w:pPr>
        <w:ind w:left="4290" w:hanging="377"/>
      </w:pPr>
      <w:rPr>
        <w:rFonts w:hint="default"/>
      </w:rPr>
    </w:lvl>
    <w:lvl w:ilvl="5" w:tplc="FFFFFFFF">
      <w:numFmt w:val="bullet"/>
      <w:lvlText w:val="•"/>
      <w:lvlJc w:val="left"/>
      <w:pPr>
        <w:ind w:left="5153" w:hanging="377"/>
      </w:pPr>
      <w:rPr>
        <w:rFonts w:hint="default"/>
      </w:rPr>
    </w:lvl>
    <w:lvl w:ilvl="6" w:tplc="FFFFFFFF">
      <w:numFmt w:val="bullet"/>
      <w:lvlText w:val="•"/>
      <w:lvlJc w:val="left"/>
      <w:pPr>
        <w:ind w:left="6015" w:hanging="377"/>
      </w:pPr>
      <w:rPr>
        <w:rFonts w:hint="default"/>
      </w:rPr>
    </w:lvl>
    <w:lvl w:ilvl="7" w:tplc="FFFFFFFF">
      <w:numFmt w:val="bullet"/>
      <w:lvlText w:val="•"/>
      <w:lvlJc w:val="left"/>
      <w:pPr>
        <w:ind w:left="6878" w:hanging="377"/>
      </w:pPr>
      <w:rPr>
        <w:rFonts w:hint="default"/>
      </w:rPr>
    </w:lvl>
    <w:lvl w:ilvl="8" w:tplc="FFFFFFFF">
      <w:numFmt w:val="bullet"/>
      <w:lvlText w:val="•"/>
      <w:lvlJc w:val="left"/>
      <w:pPr>
        <w:ind w:left="7741" w:hanging="377"/>
      </w:pPr>
      <w:rPr>
        <w:rFonts w:hint="default"/>
      </w:rPr>
    </w:lvl>
  </w:abstractNum>
  <w:num w:numId="1">
    <w:abstractNumId w:val="13"/>
  </w:num>
  <w:num w:numId="2">
    <w:abstractNumId w:val="11"/>
  </w:num>
  <w:num w:numId="3">
    <w:abstractNumId w:val="24"/>
  </w:num>
  <w:num w:numId="4">
    <w:abstractNumId w:val="27"/>
  </w:num>
  <w:num w:numId="5">
    <w:abstractNumId w:val="28"/>
  </w:num>
  <w:num w:numId="6">
    <w:abstractNumId w:val="14"/>
  </w:num>
  <w:num w:numId="7">
    <w:abstractNumId w:val="8"/>
  </w:num>
  <w:num w:numId="8">
    <w:abstractNumId w:val="34"/>
  </w:num>
  <w:num w:numId="9">
    <w:abstractNumId w:val="30"/>
  </w:num>
  <w:num w:numId="10">
    <w:abstractNumId w:val="32"/>
  </w:num>
  <w:num w:numId="11">
    <w:abstractNumId w:val="2"/>
  </w:num>
  <w:num w:numId="12">
    <w:abstractNumId w:val="31"/>
  </w:num>
  <w:num w:numId="13">
    <w:abstractNumId w:val="10"/>
  </w:num>
  <w:num w:numId="14">
    <w:abstractNumId w:val="0"/>
  </w:num>
  <w:num w:numId="15">
    <w:abstractNumId w:val="23"/>
  </w:num>
  <w:num w:numId="16">
    <w:abstractNumId w:val="21"/>
  </w:num>
  <w:num w:numId="17">
    <w:abstractNumId w:val="29"/>
  </w:num>
  <w:num w:numId="18">
    <w:abstractNumId w:val="19"/>
  </w:num>
  <w:num w:numId="19">
    <w:abstractNumId w:val="6"/>
  </w:num>
  <w:num w:numId="20">
    <w:abstractNumId w:val="3"/>
  </w:num>
  <w:num w:numId="21">
    <w:abstractNumId w:val="16"/>
  </w:num>
  <w:num w:numId="22">
    <w:abstractNumId w:val="18"/>
  </w:num>
  <w:num w:numId="23">
    <w:abstractNumId w:val="9"/>
  </w:num>
  <w:num w:numId="24">
    <w:abstractNumId w:val="20"/>
  </w:num>
  <w:num w:numId="25">
    <w:abstractNumId w:val="33"/>
  </w:num>
  <w:num w:numId="26">
    <w:abstractNumId w:val="7"/>
  </w:num>
  <w:num w:numId="27">
    <w:abstractNumId w:val="1"/>
  </w:num>
  <w:num w:numId="28">
    <w:abstractNumId w:val="17"/>
  </w:num>
  <w:num w:numId="29">
    <w:abstractNumId w:val="4"/>
  </w:num>
  <w:num w:numId="30">
    <w:abstractNumId w:val="26"/>
  </w:num>
  <w:num w:numId="31">
    <w:abstractNumId w:val="25"/>
  </w:num>
  <w:num w:numId="32">
    <w:abstractNumId w:val="12"/>
  </w:num>
  <w:num w:numId="33">
    <w:abstractNumId w:val="15"/>
  </w:num>
  <w:num w:numId="34">
    <w:abstractNumId w:val="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2153C"/>
    <w:rsid w:val="00001F17"/>
    <w:rsid w:val="0000677F"/>
    <w:rsid w:val="0001775B"/>
    <w:rsid w:val="0002690D"/>
    <w:rsid w:val="00033EE1"/>
    <w:rsid w:val="00040B36"/>
    <w:rsid w:val="00043DBF"/>
    <w:rsid w:val="00046074"/>
    <w:rsid w:val="00051983"/>
    <w:rsid w:val="000576A6"/>
    <w:rsid w:val="00072A65"/>
    <w:rsid w:val="00082E05"/>
    <w:rsid w:val="0008543F"/>
    <w:rsid w:val="0009697C"/>
    <w:rsid w:val="000A69C3"/>
    <w:rsid w:val="000B520B"/>
    <w:rsid w:val="000B77A6"/>
    <w:rsid w:val="000C0274"/>
    <w:rsid w:val="000C5C79"/>
    <w:rsid w:val="000D3B36"/>
    <w:rsid w:val="000D5218"/>
    <w:rsid w:val="000E502B"/>
    <w:rsid w:val="000E53DE"/>
    <w:rsid w:val="000F50E3"/>
    <w:rsid w:val="000F59F6"/>
    <w:rsid w:val="000F6280"/>
    <w:rsid w:val="000F6485"/>
    <w:rsid w:val="000F6676"/>
    <w:rsid w:val="000F7A77"/>
    <w:rsid w:val="000F7C93"/>
    <w:rsid w:val="001167E0"/>
    <w:rsid w:val="0012006C"/>
    <w:rsid w:val="001214F1"/>
    <w:rsid w:val="0012153C"/>
    <w:rsid w:val="001222E8"/>
    <w:rsid w:val="00122DD1"/>
    <w:rsid w:val="00133BD1"/>
    <w:rsid w:val="00134713"/>
    <w:rsid w:val="00136C9B"/>
    <w:rsid w:val="00145C93"/>
    <w:rsid w:val="00147E50"/>
    <w:rsid w:val="00172848"/>
    <w:rsid w:val="00172F65"/>
    <w:rsid w:val="001736B6"/>
    <w:rsid w:val="001804EB"/>
    <w:rsid w:val="00184C73"/>
    <w:rsid w:val="00187476"/>
    <w:rsid w:val="0019594F"/>
    <w:rsid w:val="001A43DA"/>
    <w:rsid w:val="001B4434"/>
    <w:rsid w:val="001C5CC8"/>
    <w:rsid w:val="001D27F4"/>
    <w:rsid w:val="001E0365"/>
    <w:rsid w:val="001E0B50"/>
    <w:rsid w:val="001E4936"/>
    <w:rsid w:val="001F187E"/>
    <w:rsid w:val="001F5D3B"/>
    <w:rsid w:val="001F6D74"/>
    <w:rsid w:val="00200168"/>
    <w:rsid w:val="002243DC"/>
    <w:rsid w:val="002269F3"/>
    <w:rsid w:val="002344A6"/>
    <w:rsid w:val="00235205"/>
    <w:rsid w:val="00236F80"/>
    <w:rsid w:val="002409F5"/>
    <w:rsid w:val="00241BD1"/>
    <w:rsid w:val="00243792"/>
    <w:rsid w:val="0024383C"/>
    <w:rsid w:val="00250427"/>
    <w:rsid w:val="00255FBF"/>
    <w:rsid w:val="0026330F"/>
    <w:rsid w:val="00266387"/>
    <w:rsid w:val="00272413"/>
    <w:rsid w:val="0028128A"/>
    <w:rsid w:val="002918EE"/>
    <w:rsid w:val="002A4F87"/>
    <w:rsid w:val="002B7FD4"/>
    <w:rsid w:val="002C3D1B"/>
    <w:rsid w:val="002C72FD"/>
    <w:rsid w:val="002E0F9D"/>
    <w:rsid w:val="002E18C2"/>
    <w:rsid w:val="0030277E"/>
    <w:rsid w:val="003174EA"/>
    <w:rsid w:val="00317B26"/>
    <w:rsid w:val="00322D9B"/>
    <w:rsid w:val="00322FC5"/>
    <w:rsid w:val="003247D2"/>
    <w:rsid w:val="00351E38"/>
    <w:rsid w:val="0035575E"/>
    <w:rsid w:val="00360735"/>
    <w:rsid w:val="0036142C"/>
    <w:rsid w:val="003661D9"/>
    <w:rsid w:val="00375FBC"/>
    <w:rsid w:val="00376F5C"/>
    <w:rsid w:val="0038292C"/>
    <w:rsid w:val="003847E7"/>
    <w:rsid w:val="00393123"/>
    <w:rsid w:val="00394590"/>
    <w:rsid w:val="0039785D"/>
    <w:rsid w:val="003A745B"/>
    <w:rsid w:val="003B0AAF"/>
    <w:rsid w:val="003B3D39"/>
    <w:rsid w:val="003B4A23"/>
    <w:rsid w:val="003B5B72"/>
    <w:rsid w:val="003C0B44"/>
    <w:rsid w:val="003C2953"/>
    <w:rsid w:val="003C393D"/>
    <w:rsid w:val="003D1180"/>
    <w:rsid w:val="003E4B74"/>
    <w:rsid w:val="003E5756"/>
    <w:rsid w:val="003F2525"/>
    <w:rsid w:val="003F31CD"/>
    <w:rsid w:val="003F5AB6"/>
    <w:rsid w:val="0040371A"/>
    <w:rsid w:val="00404594"/>
    <w:rsid w:val="00407BFC"/>
    <w:rsid w:val="004207C4"/>
    <w:rsid w:val="00423BCA"/>
    <w:rsid w:val="00424D15"/>
    <w:rsid w:val="00432B13"/>
    <w:rsid w:val="004408B2"/>
    <w:rsid w:val="00445E88"/>
    <w:rsid w:val="004503CA"/>
    <w:rsid w:val="00453493"/>
    <w:rsid w:val="00456096"/>
    <w:rsid w:val="00456B4D"/>
    <w:rsid w:val="00456F9D"/>
    <w:rsid w:val="004604F8"/>
    <w:rsid w:val="0046453A"/>
    <w:rsid w:val="00473D92"/>
    <w:rsid w:val="0047567B"/>
    <w:rsid w:val="00475FB9"/>
    <w:rsid w:val="00480736"/>
    <w:rsid w:val="00484017"/>
    <w:rsid w:val="004905AC"/>
    <w:rsid w:val="00494C6E"/>
    <w:rsid w:val="00495C23"/>
    <w:rsid w:val="004A5134"/>
    <w:rsid w:val="004B39A6"/>
    <w:rsid w:val="004C4524"/>
    <w:rsid w:val="004D2D16"/>
    <w:rsid w:val="004D3D4C"/>
    <w:rsid w:val="004D4C5C"/>
    <w:rsid w:val="004E6BC5"/>
    <w:rsid w:val="004F36DA"/>
    <w:rsid w:val="004F5DF6"/>
    <w:rsid w:val="00501350"/>
    <w:rsid w:val="005039D3"/>
    <w:rsid w:val="00505B90"/>
    <w:rsid w:val="00511AE4"/>
    <w:rsid w:val="005131F2"/>
    <w:rsid w:val="00521971"/>
    <w:rsid w:val="0054445F"/>
    <w:rsid w:val="005457CB"/>
    <w:rsid w:val="00546110"/>
    <w:rsid w:val="00551C03"/>
    <w:rsid w:val="005579AB"/>
    <w:rsid w:val="005602EB"/>
    <w:rsid w:val="00563759"/>
    <w:rsid w:val="00580F6A"/>
    <w:rsid w:val="005A1B3D"/>
    <w:rsid w:val="005A7CCC"/>
    <w:rsid w:val="005B428F"/>
    <w:rsid w:val="005C3017"/>
    <w:rsid w:val="005C671E"/>
    <w:rsid w:val="005C75BF"/>
    <w:rsid w:val="005D02E7"/>
    <w:rsid w:val="005E5364"/>
    <w:rsid w:val="005E7D63"/>
    <w:rsid w:val="005F114F"/>
    <w:rsid w:val="00610EF5"/>
    <w:rsid w:val="0062379C"/>
    <w:rsid w:val="00627A53"/>
    <w:rsid w:val="00627AFD"/>
    <w:rsid w:val="00631ACE"/>
    <w:rsid w:val="006425D3"/>
    <w:rsid w:val="00643002"/>
    <w:rsid w:val="006545CC"/>
    <w:rsid w:val="0065526E"/>
    <w:rsid w:val="00680866"/>
    <w:rsid w:val="0068527F"/>
    <w:rsid w:val="00695ACC"/>
    <w:rsid w:val="006975F7"/>
    <w:rsid w:val="006A0590"/>
    <w:rsid w:val="006B1015"/>
    <w:rsid w:val="006B5FD8"/>
    <w:rsid w:val="006C06AC"/>
    <w:rsid w:val="006D2ED8"/>
    <w:rsid w:val="006D348E"/>
    <w:rsid w:val="006D57DA"/>
    <w:rsid w:val="006F0E67"/>
    <w:rsid w:val="006F16F6"/>
    <w:rsid w:val="006F69AE"/>
    <w:rsid w:val="00707037"/>
    <w:rsid w:val="00710BD0"/>
    <w:rsid w:val="00712FD1"/>
    <w:rsid w:val="00717066"/>
    <w:rsid w:val="00725A1A"/>
    <w:rsid w:val="0073074E"/>
    <w:rsid w:val="00734213"/>
    <w:rsid w:val="00734869"/>
    <w:rsid w:val="00737DBF"/>
    <w:rsid w:val="00740B7D"/>
    <w:rsid w:val="00742D93"/>
    <w:rsid w:val="00751BA6"/>
    <w:rsid w:val="007522BB"/>
    <w:rsid w:val="0075409C"/>
    <w:rsid w:val="00754BD6"/>
    <w:rsid w:val="00775B87"/>
    <w:rsid w:val="0078486F"/>
    <w:rsid w:val="007A3422"/>
    <w:rsid w:val="007B0993"/>
    <w:rsid w:val="007B0AE0"/>
    <w:rsid w:val="007B1599"/>
    <w:rsid w:val="007C27C3"/>
    <w:rsid w:val="007C7132"/>
    <w:rsid w:val="007C785E"/>
    <w:rsid w:val="007D09BA"/>
    <w:rsid w:val="007D4E46"/>
    <w:rsid w:val="007D6105"/>
    <w:rsid w:val="007E1A91"/>
    <w:rsid w:val="007E2EEB"/>
    <w:rsid w:val="007E70E3"/>
    <w:rsid w:val="007F6678"/>
    <w:rsid w:val="007F7AA5"/>
    <w:rsid w:val="008041D5"/>
    <w:rsid w:val="008064F4"/>
    <w:rsid w:val="00806C5D"/>
    <w:rsid w:val="00806DFA"/>
    <w:rsid w:val="00807265"/>
    <w:rsid w:val="0081208A"/>
    <w:rsid w:val="008233A8"/>
    <w:rsid w:val="00824271"/>
    <w:rsid w:val="008248BB"/>
    <w:rsid w:val="00825B01"/>
    <w:rsid w:val="008418EF"/>
    <w:rsid w:val="0084593A"/>
    <w:rsid w:val="0085163C"/>
    <w:rsid w:val="0086030B"/>
    <w:rsid w:val="00864242"/>
    <w:rsid w:val="0087100B"/>
    <w:rsid w:val="00871DAC"/>
    <w:rsid w:val="00875329"/>
    <w:rsid w:val="008824A6"/>
    <w:rsid w:val="0088325E"/>
    <w:rsid w:val="00884931"/>
    <w:rsid w:val="00884BD8"/>
    <w:rsid w:val="00886947"/>
    <w:rsid w:val="00890EEB"/>
    <w:rsid w:val="00895792"/>
    <w:rsid w:val="008A720D"/>
    <w:rsid w:val="008B0F54"/>
    <w:rsid w:val="008C7BD0"/>
    <w:rsid w:val="008D1FE0"/>
    <w:rsid w:val="008D39C8"/>
    <w:rsid w:val="008E0DE8"/>
    <w:rsid w:val="008E32BA"/>
    <w:rsid w:val="008E5432"/>
    <w:rsid w:val="008E5898"/>
    <w:rsid w:val="008F2558"/>
    <w:rsid w:val="009025CF"/>
    <w:rsid w:val="009122D8"/>
    <w:rsid w:val="009123DE"/>
    <w:rsid w:val="00914FFA"/>
    <w:rsid w:val="009172AE"/>
    <w:rsid w:val="00921E3D"/>
    <w:rsid w:val="00926B41"/>
    <w:rsid w:val="0093235C"/>
    <w:rsid w:val="0093296E"/>
    <w:rsid w:val="00935715"/>
    <w:rsid w:val="00944E53"/>
    <w:rsid w:val="00960D6D"/>
    <w:rsid w:val="00970532"/>
    <w:rsid w:val="00971787"/>
    <w:rsid w:val="00977E49"/>
    <w:rsid w:val="009811E5"/>
    <w:rsid w:val="009950C6"/>
    <w:rsid w:val="00995CD3"/>
    <w:rsid w:val="00A07391"/>
    <w:rsid w:val="00A07F2B"/>
    <w:rsid w:val="00A10676"/>
    <w:rsid w:val="00A10750"/>
    <w:rsid w:val="00A129A0"/>
    <w:rsid w:val="00A17DE9"/>
    <w:rsid w:val="00A403E0"/>
    <w:rsid w:val="00A4626B"/>
    <w:rsid w:val="00A54EB3"/>
    <w:rsid w:val="00A565D8"/>
    <w:rsid w:val="00A61972"/>
    <w:rsid w:val="00A630D3"/>
    <w:rsid w:val="00A649AA"/>
    <w:rsid w:val="00A7152C"/>
    <w:rsid w:val="00A73856"/>
    <w:rsid w:val="00A91E4C"/>
    <w:rsid w:val="00AB0EB5"/>
    <w:rsid w:val="00AB399D"/>
    <w:rsid w:val="00AB4633"/>
    <w:rsid w:val="00AD1A00"/>
    <w:rsid w:val="00AD54CF"/>
    <w:rsid w:val="00AD643E"/>
    <w:rsid w:val="00AE0E62"/>
    <w:rsid w:val="00AE5CAE"/>
    <w:rsid w:val="00AF4B3A"/>
    <w:rsid w:val="00B02D8F"/>
    <w:rsid w:val="00B07B37"/>
    <w:rsid w:val="00B26BB0"/>
    <w:rsid w:val="00B35AA6"/>
    <w:rsid w:val="00B4005C"/>
    <w:rsid w:val="00B410D7"/>
    <w:rsid w:val="00B42170"/>
    <w:rsid w:val="00B57B7E"/>
    <w:rsid w:val="00B626A3"/>
    <w:rsid w:val="00B65108"/>
    <w:rsid w:val="00B672E6"/>
    <w:rsid w:val="00B702DA"/>
    <w:rsid w:val="00B9400A"/>
    <w:rsid w:val="00B97690"/>
    <w:rsid w:val="00BA066F"/>
    <w:rsid w:val="00BA4467"/>
    <w:rsid w:val="00BA6494"/>
    <w:rsid w:val="00BA781B"/>
    <w:rsid w:val="00BB2D14"/>
    <w:rsid w:val="00BC27BB"/>
    <w:rsid w:val="00BD06FC"/>
    <w:rsid w:val="00BD4E2F"/>
    <w:rsid w:val="00BD5691"/>
    <w:rsid w:val="00BE025F"/>
    <w:rsid w:val="00BE2934"/>
    <w:rsid w:val="00BE65BF"/>
    <w:rsid w:val="00BF7A9C"/>
    <w:rsid w:val="00C10968"/>
    <w:rsid w:val="00C15170"/>
    <w:rsid w:val="00C17AB8"/>
    <w:rsid w:val="00C213E4"/>
    <w:rsid w:val="00C223B8"/>
    <w:rsid w:val="00C3178F"/>
    <w:rsid w:val="00C3493F"/>
    <w:rsid w:val="00C4166C"/>
    <w:rsid w:val="00C44C7D"/>
    <w:rsid w:val="00C549CB"/>
    <w:rsid w:val="00C54AC5"/>
    <w:rsid w:val="00C677E1"/>
    <w:rsid w:val="00C763FF"/>
    <w:rsid w:val="00C82E76"/>
    <w:rsid w:val="00C92601"/>
    <w:rsid w:val="00C95B1A"/>
    <w:rsid w:val="00CB211E"/>
    <w:rsid w:val="00CB2EE1"/>
    <w:rsid w:val="00CB56A8"/>
    <w:rsid w:val="00CB7B27"/>
    <w:rsid w:val="00CC2DE2"/>
    <w:rsid w:val="00CF5DAB"/>
    <w:rsid w:val="00D13481"/>
    <w:rsid w:val="00D15356"/>
    <w:rsid w:val="00D3247E"/>
    <w:rsid w:val="00D32877"/>
    <w:rsid w:val="00D3446E"/>
    <w:rsid w:val="00D52FF1"/>
    <w:rsid w:val="00D561CA"/>
    <w:rsid w:val="00D5716B"/>
    <w:rsid w:val="00D646E7"/>
    <w:rsid w:val="00D663FF"/>
    <w:rsid w:val="00D72FA6"/>
    <w:rsid w:val="00D75060"/>
    <w:rsid w:val="00D833A4"/>
    <w:rsid w:val="00D91859"/>
    <w:rsid w:val="00DA1A9E"/>
    <w:rsid w:val="00DB61A0"/>
    <w:rsid w:val="00DB7221"/>
    <w:rsid w:val="00DB7357"/>
    <w:rsid w:val="00DB754D"/>
    <w:rsid w:val="00DC3F0A"/>
    <w:rsid w:val="00DD5630"/>
    <w:rsid w:val="00DD73C7"/>
    <w:rsid w:val="00DE0245"/>
    <w:rsid w:val="00DE1609"/>
    <w:rsid w:val="00DE5524"/>
    <w:rsid w:val="00DE6EC9"/>
    <w:rsid w:val="00DF45F2"/>
    <w:rsid w:val="00E03AEE"/>
    <w:rsid w:val="00E04653"/>
    <w:rsid w:val="00E058A7"/>
    <w:rsid w:val="00E06577"/>
    <w:rsid w:val="00E06F29"/>
    <w:rsid w:val="00E13918"/>
    <w:rsid w:val="00E157AF"/>
    <w:rsid w:val="00E302BF"/>
    <w:rsid w:val="00E33DD0"/>
    <w:rsid w:val="00E35A1F"/>
    <w:rsid w:val="00E4406A"/>
    <w:rsid w:val="00E45BD8"/>
    <w:rsid w:val="00E53433"/>
    <w:rsid w:val="00E6291A"/>
    <w:rsid w:val="00E63F32"/>
    <w:rsid w:val="00E65C5B"/>
    <w:rsid w:val="00E76F80"/>
    <w:rsid w:val="00E80DB6"/>
    <w:rsid w:val="00E91A34"/>
    <w:rsid w:val="00E95568"/>
    <w:rsid w:val="00E95860"/>
    <w:rsid w:val="00EB50FF"/>
    <w:rsid w:val="00EC1481"/>
    <w:rsid w:val="00EC234B"/>
    <w:rsid w:val="00EC2398"/>
    <w:rsid w:val="00EC2EFF"/>
    <w:rsid w:val="00EC6CB8"/>
    <w:rsid w:val="00EC7485"/>
    <w:rsid w:val="00ED3234"/>
    <w:rsid w:val="00ED582D"/>
    <w:rsid w:val="00ED7D03"/>
    <w:rsid w:val="00EE6109"/>
    <w:rsid w:val="00EE62F8"/>
    <w:rsid w:val="00EF0E96"/>
    <w:rsid w:val="00EF7DD1"/>
    <w:rsid w:val="00F35343"/>
    <w:rsid w:val="00F35E25"/>
    <w:rsid w:val="00F43E8D"/>
    <w:rsid w:val="00F532A1"/>
    <w:rsid w:val="00F60519"/>
    <w:rsid w:val="00F64B5B"/>
    <w:rsid w:val="00F75375"/>
    <w:rsid w:val="00F8651F"/>
    <w:rsid w:val="00F86F01"/>
    <w:rsid w:val="00F92923"/>
    <w:rsid w:val="00F97F9D"/>
    <w:rsid w:val="00FA568E"/>
    <w:rsid w:val="00FA670E"/>
    <w:rsid w:val="00FB1DCF"/>
    <w:rsid w:val="00FB2556"/>
    <w:rsid w:val="00FB53FA"/>
    <w:rsid w:val="00FB5423"/>
    <w:rsid w:val="00FC0422"/>
    <w:rsid w:val="00FC2422"/>
    <w:rsid w:val="00FC7B4A"/>
    <w:rsid w:val="00FD6527"/>
    <w:rsid w:val="00FE00F0"/>
    <w:rsid w:val="00FF70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C7B6916"/>
  <w15:docId w15:val="{02A3FB8B-F07D-4A4B-BE4A-EF0EAAC0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936"/>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table" w:styleId="TabloKlavuzu">
    <w:name w:val="Table Grid"/>
    <w:basedOn w:val="NormalTablo"/>
    <w:uiPriority w:val="39"/>
    <w:rsid w:val="00C54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FA568E"/>
    <w:pPr>
      <w:spacing w:after="0" w:line="240" w:lineRule="auto"/>
    </w:pPr>
    <w:rPr>
      <w:kern w:val="0"/>
    </w:rPr>
  </w:style>
  <w:style w:type="paragraph" w:styleId="stBilgi">
    <w:name w:val="header"/>
    <w:basedOn w:val="Normal"/>
    <w:link w:val="stBilgiChar"/>
    <w:uiPriority w:val="99"/>
    <w:unhideWhenUsed/>
    <w:rsid w:val="00376F5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6F5C"/>
  </w:style>
  <w:style w:type="paragraph" w:styleId="AltBilgi">
    <w:name w:val="footer"/>
    <w:basedOn w:val="Normal"/>
    <w:link w:val="AltBilgiChar"/>
    <w:uiPriority w:val="99"/>
    <w:unhideWhenUsed/>
    <w:rsid w:val="00376F5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6F5C"/>
  </w:style>
  <w:style w:type="table" w:customStyle="1" w:styleId="TableNormal1">
    <w:name w:val="Table Normal1"/>
    <w:uiPriority w:val="2"/>
    <w:semiHidden/>
    <w:unhideWhenUsed/>
    <w:qFormat/>
    <w:rsid w:val="0093296E"/>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1208A"/>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43DBF"/>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2333">
      <w:bodyDiv w:val="1"/>
      <w:marLeft w:val="0"/>
      <w:marRight w:val="0"/>
      <w:marTop w:val="0"/>
      <w:marBottom w:val="0"/>
      <w:divBdr>
        <w:top w:val="none" w:sz="0" w:space="0" w:color="auto"/>
        <w:left w:val="none" w:sz="0" w:space="0" w:color="auto"/>
        <w:bottom w:val="none" w:sz="0" w:space="0" w:color="auto"/>
        <w:right w:val="none" w:sz="0" w:space="0" w:color="auto"/>
      </w:divBdr>
    </w:div>
    <w:div w:id="117072078">
      <w:bodyDiv w:val="1"/>
      <w:marLeft w:val="0"/>
      <w:marRight w:val="0"/>
      <w:marTop w:val="0"/>
      <w:marBottom w:val="0"/>
      <w:divBdr>
        <w:top w:val="none" w:sz="0" w:space="0" w:color="auto"/>
        <w:left w:val="none" w:sz="0" w:space="0" w:color="auto"/>
        <w:bottom w:val="none" w:sz="0" w:space="0" w:color="auto"/>
        <w:right w:val="none" w:sz="0" w:space="0" w:color="auto"/>
      </w:divBdr>
    </w:div>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03107532">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415367359">
      <w:bodyDiv w:val="1"/>
      <w:marLeft w:val="0"/>
      <w:marRight w:val="0"/>
      <w:marTop w:val="0"/>
      <w:marBottom w:val="0"/>
      <w:divBdr>
        <w:top w:val="none" w:sz="0" w:space="0" w:color="auto"/>
        <w:left w:val="none" w:sz="0" w:space="0" w:color="auto"/>
        <w:bottom w:val="none" w:sz="0" w:space="0" w:color="auto"/>
        <w:right w:val="none" w:sz="0" w:space="0" w:color="auto"/>
      </w:divBdr>
    </w:div>
    <w:div w:id="556165584">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33220467">
      <w:bodyDiv w:val="1"/>
      <w:marLeft w:val="0"/>
      <w:marRight w:val="0"/>
      <w:marTop w:val="0"/>
      <w:marBottom w:val="0"/>
      <w:divBdr>
        <w:top w:val="none" w:sz="0" w:space="0" w:color="auto"/>
        <w:left w:val="none" w:sz="0" w:space="0" w:color="auto"/>
        <w:bottom w:val="none" w:sz="0" w:space="0" w:color="auto"/>
        <w:right w:val="none" w:sz="0" w:space="0" w:color="auto"/>
      </w:divBdr>
    </w:div>
    <w:div w:id="67411715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11479879">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108889388">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17619980">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589269398">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650745356">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1896961722">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 w:id="2080908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Sayfa1!$B$1</c:f>
              <c:strCache>
                <c:ptCount val="1"/>
                <c:pt idx="0">
                  <c:v>Seri 1</c:v>
                </c:pt>
              </c:strCache>
            </c:strRef>
          </c:tx>
          <c:invertIfNegative val="0"/>
          <c:cat>
            <c:strRef>
              <c:f>Sayfa1!$A$2:$A$5</c:f>
              <c:strCache>
                <c:ptCount val="3"/>
                <c:pt idx="0">
                  <c:v>ÖĞRETMEN</c:v>
                </c:pt>
                <c:pt idx="1">
                  <c:v>ÖĞRENCİ</c:v>
                </c:pt>
                <c:pt idx="2">
                  <c:v>VELİ</c:v>
                </c:pt>
              </c:strCache>
            </c:strRef>
          </c:cat>
          <c:val>
            <c:numRef>
              <c:f>Sayfa1!$B$2:$B$5</c:f>
              <c:numCache>
                <c:formatCode>0%</c:formatCode>
                <c:ptCount val="4"/>
                <c:pt idx="0">
                  <c:v>0.98</c:v>
                </c:pt>
                <c:pt idx="1">
                  <c:v>0.9</c:v>
                </c:pt>
                <c:pt idx="2">
                  <c:v>0.93</c:v>
                </c:pt>
              </c:numCache>
            </c:numRef>
          </c:val>
          <c:extLst>
            <c:ext xmlns:c16="http://schemas.microsoft.com/office/drawing/2014/chart" uri="{C3380CC4-5D6E-409C-BE32-E72D297353CC}">
              <c16:uniqueId val="{00000000-F252-47BB-82F4-1716DF1973FF}"/>
            </c:ext>
          </c:extLst>
        </c:ser>
        <c:ser>
          <c:idx val="1"/>
          <c:order val="1"/>
          <c:tx>
            <c:strRef>
              <c:f>Sayfa1!$C$1</c:f>
              <c:strCache>
                <c:ptCount val="1"/>
                <c:pt idx="0">
                  <c:v>Seri 2</c:v>
                </c:pt>
              </c:strCache>
            </c:strRef>
          </c:tx>
          <c:invertIfNegative val="0"/>
          <c:cat>
            <c:strRef>
              <c:f>Sayfa1!$A$2:$A$5</c:f>
              <c:strCache>
                <c:ptCount val="3"/>
                <c:pt idx="0">
                  <c:v>ÖĞRETMEN</c:v>
                </c:pt>
                <c:pt idx="1">
                  <c:v>ÖĞRENCİ</c:v>
                </c:pt>
                <c:pt idx="2">
                  <c:v>VELİ</c:v>
                </c:pt>
              </c:strCache>
            </c:strRef>
          </c:cat>
          <c:val>
            <c:numRef>
              <c:f>Sayfa1!$C$2:$C$5</c:f>
              <c:numCache>
                <c:formatCode>General</c:formatCode>
                <c:ptCount val="4"/>
              </c:numCache>
            </c:numRef>
          </c:val>
          <c:extLst>
            <c:ext xmlns:c16="http://schemas.microsoft.com/office/drawing/2014/chart" uri="{C3380CC4-5D6E-409C-BE32-E72D297353CC}">
              <c16:uniqueId val="{00000001-F252-47BB-82F4-1716DF1973FF}"/>
            </c:ext>
          </c:extLst>
        </c:ser>
        <c:ser>
          <c:idx val="2"/>
          <c:order val="2"/>
          <c:tx>
            <c:strRef>
              <c:f>Sayfa1!$D$1</c:f>
              <c:strCache>
                <c:ptCount val="1"/>
                <c:pt idx="0">
                  <c:v>Seri 3</c:v>
                </c:pt>
              </c:strCache>
            </c:strRef>
          </c:tx>
          <c:invertIfNegative val="0"/>
          <c:cat>
            <c:strRef>
              <c:f>Sayfa1!$A$2:$A$5</c:f>
              <c:strCache>
                <c:ptCount val="3"/>
                <c:pt idx="0">
                  <c:v>ÖĞRETMEN</c:v>
                </c:pt>
                <c:pt idx="1">
                  <c:v>ÖĞRENCİ</c:v>
                </c:pt>
                <c:pt idx="2">
                  <c:v>VELİ</c:v>
                </c:pt>
              </c:strCache>
            </c:strRef>
          </c:cat>
          <c:val>
            <c:numRef>
              <c:f>Sayfa1!$D$2:$D$5</c:f>
              <c:numCache>
                <c:formatCode>General</c:formatCode>
                <c:ptCount val="4"/>
              </c:numCache>
            </c:numRef>
          </c:val>
          <c:extLst>
            <c:ext xmlns:c16="http://schemas.microsoft.com/office/drawing/2014/chart" uri="{C3380CC4-5D6E-409C-BE32-E72D297353CC}">
              <c16:uniqueId val="{00000002-F252-47BB-82F4-1716DF1973FF}"/>
            </c:ext>
          </c:extLst>
        </c:ser>
        <c:dLbls>
          <c:showLegendKey val="0"/>
          <c:showVal val="0"/>
          <c:showCatName val="0"/>
          <c:showSerName val="0"/>
          <c:showPercent val="0"/>
          <c:showBubbleSize val="0"/>
        </c:dLbls>
        <c:gapWidth val="150"/>
        <c:axId val="1165392640"/>
        <c:axId val="1"/>
      </c:barChart>
      <c:catAx>
        <c:axId val="1165392640"/>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0%" sourceLinked="1"/>
        <c:majorTickMark val="out"/>
        <c:minorTickMark val="none"/>
        <c:tickLblPos val="nextTo"/>
        <c:crossAx val="116539264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00">
          <a:noFill/>
        </a:ln>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manualLayout>
          <c:layoutTarget val="inner"/>
          <c:xMode val="edge"/>
          <c:yMode val="edge"/>
          <c:x val="0.31806320711617531"/>
          <c:y val="0.23330602460819566"/>
          <c:w val="0.38913918823287019"/>
          <c:h val="0.65906232457936975"/>
        </c:manualLayout>
      </c:layout>
      <c:pieChart>
        <c:varyColors val="1"/>
        <c:ser>
          <c:idx val="0"/>
          <c:order val="0"/>
          <c:tx>
            <c:strRef>
              <c:f>Genel!$D$3</c:f>
              <c:strCache>
                <c:ptCount val="1"/>
                <c:pt idx="0">
                  <c:v>Ankete Katılan Kişi Oranı</c:v>
                </c:pt>
              </c:strCache>
            </c:strRef>
          </c:tx>
          <c:dPt>
            <c:idx val="0"/>
            <c:bubble3D val="0"/>
            <c:spPr>
              <a:solidFill>
                <a:srgbClr val="5B9BD5"/>
              </a:solidFill>
              <a:ln w="12700">
                <a:solidFill>
                  <a:srgbClr val="FFFFFF"/>
                </a:solidFill>
                <a:prstDash val="solid"/>
              </a:ln>
            </c:spPr>
            <c:extLst>
              <c:ext xmlns:c16="http://schemas.microsoft.com/office/drawing/2014/chart" uri="{C3380CC4-5D6E-409C-BE32-E72D297353CC}">
                <c16:uniqueId val="{00000000-579F-4DA7-8407-82383990BB91}"/>
              </c:ext>
            </c:extLst>
          </c:dPt>
          <c:dPt>
            <c:idx val="1"/>
            <c:bubble3D val="0"/>
            <c:spPr>
              <a:solidFill>
                <a:srgbClr val="ED7D31"/>
              </a:solidFill>
              <a:ln w="12700">
                <a:solidFill>
                  <a:srgbClr val="FFFFFF"/>
                </a:solidFill>
                <a:prstDash val="solid"/>
              </a:ln>
            </c:spPr>
            <c:extLst>
              <c:ext xmlns:c16="http://schemas.microsoft.com/office/drawing/2014/chart" uri="{C3380CC4-5D6E-409C-BE32-E72D297353CC}">
                <c16:uniqueId val="{00000001-579F-4DA7-8407-82383990BB91}"/>
              </c:ext>
            </c:extLst>
          </c:dPt>
          <c:dPt>
            <c:idx val="2"/>
            <c:bubble3D val="0"/>
            <c:spPr>
              <a:solidFill>
                <a:srgbClr val="A5A5A5"/>
              </a:solidFill>
              <a:ln w="12700">
                <a:solidFill>
                  <a:srgbClr val="FFFFFF"/>
                </a:solidFill>
                <a:prstDash val="solid"/>
              </a:ln>
            </c:spPr>
            <c:extLst>
              <c:ext xmlns:c16="http://schemas.microsoft.com/office/drawing/2014/chart" uri="{C3380CC4-5D6E-409C-BE32-E72D297353CC}">
                <c16:uniqueId val="{00000002-579F-4DA7-8407-82383990BB91}"/>
              </c:ext>
            </c:extLst>
          </c:dPt>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Genel!$C$4:$C$6</c:f>
              <c:strCache>
                <c:ptCount val="3"/>
                <c:pt idx="0">
                  <c:v>Öğretmen</c:v>
                </c:pt>
                <c:pt idx="1">
                  <c:v>Öğrenci</c:v>
                </c:pt>
                <c:pt idx="2">
                  <c:v>Veli</c:v>
                </c:pt>
              </c:strCache>
            </c:strRef>
          </c:cat>
          <c:val>
            <c:numRef>
              <c:f>Genel!$D$4:$D$6</c:f>
              <c:numCache>
                <c:formatCode>%0</c:formatCode>
                <c:ptCount val="3"/>
                <c:pt idx="0">
                  <c:v>4.2990654205607479E-2</c:v>
                </c:pt>
                <c:pt idx="1">
                  <c:v>0.65981308411214956</c:v>
                </c:pt>
                <c:pt idx="2">
                  <c:v>0.297196261682243</c:v>
                </c:pt>
              </c:numCache>
            </c:numRef>
          </c:val>
          <c:extLst>
            <c:ext xmlns:c16="http://schemas.microsoft.com/office/drawing/2014/chart" uri="{C3380CC4-5D6E-409C-BE32-E72D297353CC}">
              <c16:uniqueId val="{00000003-579F-4DA7-8407-82383990BB91}"/>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31063829787234043"/>
          <c:y val="0.8920863309352518"/>
          <c:w val="0.37234042553191493"/>
          <c:h val="7.9136690647481966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8BB7C-2A28-4C94-B96E-6580C5CB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63</Pages>
  <Words>11975</Words>
  <Characters>68263</Characters>
  <Application>Microsoft Office Word</Application>
  <DocSecurity>0</DocSecurity>
  <Lines>568</Lines>
  <Paragraphs>160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Er</dc:creator>
  <cp:keywords/>
  <dc:description/>
  <cp:lastModifiedBy>ronaldinho424</cp:lastModifiedBy>
  <cp:revision>378</cp:revision>
  <dcterms:created xsi:type="dcterms:W3CDTF">2024-02-21T11:07:00Z</dcterms:created>
  <dcterms:modified xsi:type="dcterms:W3CDTF">2024-05-15T11:50:00Z</dcterms:modified>
</cp:coreProperties>
</file>